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CC" w:rsidRPr="00A60709" w:rsidRDefault="007665CC" w:rsidP="007665CC">
      <w:pPr>
        <w:spacing w:line="240" w:lineRule="auto"/>
        <w:jc w:val="center"/>
        <w:rPr>
          <w:rFonts w:ascii="Times New Roman" w:hAnsi="Times New Roman" w:cs="Times New Roman"/>
          <w:b/>
          <w:sz w:val="24"/>
          <w:szCs w:val="24"/>
          <w:lang w:val="id-ID"/>
        </w:rPr>
      </w:pPr>
      <w:r w:rsidRPr="00A60709">
        <w:rPr>
          <w:rFonts w:ascii="Times New Roman" w:hAnsi="Times New Roman" w:cs="Times New Roman"/>
          <w:b/>
          <w:sz w:val="24"/>
          <w:szCs w:val="24"/>
          <w:lang w:val="id-ID"/>
        </w:rPr>
        <w:t>PENGARUH PENDAPATAN ASLI DAERAH,</w:t>
      </w:r>
    </w:p>
    <w:p w:rsidR="007665CC" w:rsidRPr="00A60709" w:rsidRDefault="007665CC" w:rsidP="007665CC">
      <w:pPr>
        <w:spacing w:line="240" w:lineRule="auto"/>
        <w:jc w:val="center"/>
        <w:rPr>
          <w:rFonts w:ascii="Times New Roman" w:hAnsi="Times New Roman" w:cs="Times New Roman"/>
          <w:b/>
          <w:sz w:val="24"/>
          <w:szCs w:val="24"/>
          <w:lang w:val="id-ID"/>
        </w:rPr>
      </w:pPr>
      <w:r w:rsidRPr="00A60709">
        <w:rPr>
          <w:rFonts w:ascii="Times New Roman" w:hAnsi="Times New Roman" w:cs="Times New Roman"/>
          <w:b/>
          <w:sz w:val="24"/>
          <w:szCs w:val="24"/>
          <w:lang w:val="id-ID"/>
        </w:rPr>
        <w:t xml:space="preserve">DANA ALOKASI UMUM, DANA ALOKASI KHUSUS, </w:t>
      </w:r>
    </w:p>
    <w:p w:rsidR="007665CC" w:rsidRPr="00A60709" w:rsidRDefault="007665CC" w:rsidP="007665CC">
      <w:pPr>
        <w:spacing w:line="240" w:lineRule="auto"/>
        <w:jc w:val="center"/>
        <w:rPr>
          <w:rFonts w:ascii="Times New Roman" w:hAnsi="Times New Roman" w:cs="Times New Roman"/>
          <w:b/>
          <w:sz w:val="24"/>
          <w:szCs w:val="24"/>
          <w:lang w:val="id-ID"/>
        </w:rPr>
      </w:pPr>
      <w:r w:rsidRPr="00A60709">
        <w:rPr>
          <w:rFonts w:ascii="Times New Roman" w:hAnsi="Times New Roman" w:cs="Times New Roman"/>
          <w:b/>
          <w:sz w:val="24"/>
          <w:szCs w:val="24"/>
          <w:lang w:val="id-ID"/>
        </w:rPr>
        <w:t>DAN DANA BAGI HASIL TERHADAP BELANJA DAERAH</w:t>
      </w:r>
    </w:p>
    <w:p w:rsidR="007665CC" w:rsidRDefault="007665CC" w:rsidP="007665CC">
      <w:pPr>
        <w:spacing w:line="240" w:lineRule="auto"/>
        <w:jc w:val="center"/>
        <w:rPr>
          <w:rFonts w:ascii="Times New Roman" w:hAnsi="Times New Roman" w:cs="Times New Roman"/>
          <w:b/>
          <w:sz w:val="24"/>
          <w:szCs w:val="24"/>
          <w:lang w:val="id-ID"/>
        </w:rPr>
      </w:pPr>
      <w:r w:rsidRPr="00A60709">
        <w:rPr>
          <w:rFonts w:ascii="Times New Roman" w:hAnsi="Times New Roman" w:cs="Times New Roman"/>
          <w:b/>
          <w:sz w:val="24"/>
          <w:szCs w:val="24"/>
          <w:lang w:val="id-ID"/>
        </w:rPr>
        <w:t xml:space="preserve"> DI PROVINSI RIAU</w:t>
      </w:r>
      <w:bookmarkStart w:id="0" w:name="_GoBack"/>
      <w:bookmarkEnd w:id="0"/>
    </w:p>
    <w:p w:rsidR="007665CC" w:rsidRPr="00A60709" w:rsidRDefault="007665CC" w:rsidP="007665CC">
      <w:pPr>
        <w:spacing w:line="240" w:lineRule="auto"/>
        <w:jc w:val="center"/>
        <w:rPr>
          <w:rFonts w:ascii="Times New Roman" w:hAnsi="Times New Roman" w:cs="Times New Roman"/>
          <w:b/>
          <w:sz w:val="24"/>
          <w:szCs w:val="24"/>
          <w:lang w:val="id-ID"/>
        </w:rPr>
      </w:pPr>
    </w:p>
    <w:p w:rsidR="007665CC" w:rsidRPr="007665CC" w:rsidRDefault="007665CC" w:rsidP="007665CC">
      <w:pPr>
        <w:spacing w:line="240" w:lineRule="auto"/>
        <w:jc w:val="center"/>
        <w:rPr>
          <w:rFonts w:ascii="Times New Roman" w:hAnsi="Times New Roman" w:cs="Times New Roman"/>
          <w:b/>
          <w:vertAlign w:val="superscript"/>
          <w:lang w:val="id-ID"/>
        </w:rPr>
      </w:pPr>
      <w:r w:rsidRPr="007665CC">
        <w:rPr>
          <w:rFonts w:ascii="Times New Roman" w:hAnsi="Times New Roman" w:cs="Times New Roman"/>
          <w:b/>
          <w:lang w:val="id-ID"/>
        </w:rPr>
        <w:t>Aulia Putri Cornella</w:t>
      </w:r>
      <w:r w:rsidRPr="007665CC">
        <w:rPr>
          <w:rFonts w:ascii="Times New Roman" w:hAnsi="Times New Roman" w:cs="Times New Roman"/>
          <w:b/>
          <w:vertAlign w:val="superscript"/>
          <w:lang w:val="id-ID"/>
        </w:rPr>
        <w:t>1)</w:t>
      </w:r>
      <w:r w:rsidRPr="007665CC">
        <w:rPr>
          <w:rFonts w:ascii="Times New Roman" w:hAnsi="Times New Roman" w:cs="Times New Roman"/>
          <w:b/>
          <w:lang w:val="id-ID"/>
        </w:rPr>
        <w:t>, Erni Febrina Harahap</w:t>
      </w:r>
      <w:r w:rsidRPr="007665CC">
        <w:rPr>
          <w:rFonts w:ascii="Times New Roman" w:hAnsi="Times New Roman" w:cs="Times New Roman"/>
          <w:b/>
          <w:vertAlign w:val="superscript"/>
          <w:lang w:val="id-ID"/>
        </w:rPr>
        <w:t>2)</w:t>
      </w:r>
      <w:r w:rsidRPr="007665CC">
        <w:rPr>
          <w:rFonts w:ascii="Times New Roman" w:hAnsi="Times New Roman" w:cs="Times New Roman"/>
          <w:b/>
          <w:lang w:val="id-ID"/>
        </w:rPr>
        <w:t>, Kasman Karimi</w:t>
      </w:r>
      <w:r w:rsidRPr="007665CC">
        <w:rPr>
          <w:rFonts w:ascii="Times New Roman" w:hAnsi="Times New Roman" w:cs="Times New Roman"/>
          <w:b/>
          <w:vertAlign w:val="superscript"/>
          <w:lang w:val="id-ID"/>
        </w:rPr>
        <w:t>3)</w:t>
      </w:r>
    </w:p>
    <w:p w:rsidR="007665CC" w:rsidRPr="007665CC" w:rsidRDefault="007665CC" w:rsidP="007665CC">
      <w:pPr>
        <w:spacing w:line="240" w:lineRule="auto"/>
        <w:jc w:val="center"/>
        <w:rPr>
          <w:rFonts w:ascii="Times New Roman" w:hAnsi="Times New Roman" w:cs="Times New Roman"/>
          <w:b/>
          <w:lang w:val="id-ID"/>
        </w:rPr>
      </w:pPr>
      <w:r w:rsidRPr="007665CC">
        <w:rPr>
          <w:rFonts w:ascii="Times New Roman" w:hAnsi="Times New Roman" w:cs="Times New Roman"/>
          <w:b/>
          <w:lang w:val="id-ID"/>
        </w:rPr>
        <w:t>Jurusan Ekonomi Pembangunan Fakultas Ekonomi dan Bisnis Universitas Bung Hatta</w:t>
      </w:r>
    </w:p>
    <w:p w:rsidR="004862FA" w:rsidRPr="00B70DED" w:rsidRDefault="007665CC" w:rsidP="007665CC">
      <w:pPr>
        <w:spacing w:line="240" w:lineRule="auto"/>
        <w:jc w:val="center"/>
        <w:rPr>
          <w:rFonts w:ascii="Times New Roman" w:hAnsi="Times New Roman" w:cs="Times New Roman"/>
          <w:sz w:val="20"/>
          <w:szCs w:val="20"/>
          <w:lang w:val="en-US"/>
        </w:rPr>
      </w:pPr>
      <w:r w:rsidRPr="007665CC">
        <w:rPr>
          <w:rFonts w:ascii="Times New Roman" w:hAnsi="Times New Roman" w:cs="Times New Roman"/>
          <w:lang w:val="id-ID"/>
        </w:rPr>
        <w:t xml:space="preserve">Email : </w:t>
      </w:r>
      <w:r w:rsidRPr="007665CC">
        <w:rPr>
          <w:rFonts w:ascii="Times New Roman" w:hAnsi="Times New Roman" w:cs="Times New Roman"/>
          <w:lang w:val="id-ID"/>
        </w:rPr>
        <w:fldChar w:fldCharType="begin"/>
      </w:r>
      <w:r w:rsidRPr="007665CC">
        <w:rPr>
          <w:rFonts w:ascii="Times New Roman" w:hAnsi="Times New Roman" w:cs="Times New Roman"/>
          <w:lang w:val="id-ID"/>
        </w:rPr>
        <w:instrText xml:space="preserve"> HYPERLINK "mailto:auliaputricornella@gmail.com" </w:instrText>
      </w:r>
      <w:r w:rsidRPr="007665CC">
        <w:rPr>
          <w:rFonts w:ascii="Times New Roman" w:hAnsi="Times New Roman" w:cs="Times New Roman"/>
          <w:lang w:val="id-ID"/>
        </w:rPr>
        <w:fldChar w:fldCharType="separate"/>
      </w:r>
      <w:r w:rsidRPr="007665CC">
        <w:rPr>
          <w:rStyle w:val="Hyperlink"/>
          <w:rFonts w:ascii="Times New Roman" w:hAnsi="Times New Roman" w:cs="Times New Roman"/>
          <w:lang w:val="id-ID"/>
        </w:rPr>
        <w:t>auliaputricornella@gmail.com</w:t>
      </w:r>
      <w:r w:rsidRPr="007665CC">
        <w:rPr>
          <w:rFonts w:ascii="Times New Roman" w:hAnsi="Times New Roman" w:cs="Times New Roman"/>
          <w:lang w:val="id-ID"/>
        </w:rPr>
        <w:fldChar w:fldCharType="end"/>
      </w:r>
      <w:r w:rsidRPr="007665CC">
        <w:rPr>
          <w:rFonts w:ascii="Times New Roman" w:hAnsi="Times New Roman" w:cs="Times New Roman"/>
          <w:lang w:val="id-ID"/>
        </w:rPr>
        <w:t xml:space="preserve">, </w:t>
      </w:r>
      <w:hyperlink r:id="rId8" w:history="1">
        <w:r w:rsidR="00B70DED" w:rsidRPr="00B70DED">
          <w:rPr>
            <w:rStyle w:val="Hyperlink"/>
            <w:sz w:val="20"/>
            <w:szCs w:val="20"/>
            <w:lang w:val="en-US"/>
          </w:rPr>
          <w:t>ernifebrinaharahap@bunghatta.ac.id</w:t>
        </w:r>
      </w:hyperlink>
      <w:r w:rsidR="00B70DED" w:rsidRPr="00B70DED">
        <w:rPr>
          <w:sz w:val="20"/>
          <w:szCs w:val="20"/>
          <w:lang w:val="en-US"/>
        </w:rPr>
        <w:t xml:space="preserve">, </w:t>
      </w:r>
      <w:hyperlink r:id="rId9" w:history="1">
        <w:r w:rsidR="00B70DED" w:rsidRPr="00B70DED">
          <w:rPr>
            <w:rStyle w:val="Hyperlink"/>
            <w:sz w:val="20"/>
            <w:szCs w:val="20"/>
            <w:lang w:val="en-US"/>
          </w:rPr>
          <w:t>kasmankarimi@bunghatta.ac.id</w:t>
        </w:r>
      </w:hyperlink>
      <w:r w:rsidR="00B70DED">
        <w:rPr>
          <w:lang w:val="en-US"/>
        </w:rPr>
        <w:t xml:space="preserve"> </w:t>
      </w:r>
    </w:p>
    <w:p w:rsidR="004862FA" w:rsidRPr="00C90A18" w:rsidRDefault="004862FA" w:rsidP="00057E7C">
      <w:pPr>
        <w:spacing w:line="240" w:lineRule="auto"/>
        <w:jc w:val="center"/>
        <w:rPr>
          <w:rFonts w:ascii="Times New Roman" w:hAnsi="Times New Roman" w:cs="Times New Roman"/>
          <w:sz w:val="20"/>
          <w:szCs w:val="20"/>
          <w:lang w:val="en-US"/>
        </w:rPr>
        <w:sectPr w:rsidR="004862FA" w:rsidRPr="00C90A18" w:rsidSect="00394CB2">
          <w:pgSz w:w="11909" w:h="16834" w:code="9"/>
          <w:pgMar w:top="1134" w:right="1134" w:bottom="1134" w:left="1134" w:header="720" w:footer="720" w:gutter="0"/>
          <w:pgNumType w:start="1"/>
          <w:cols w:space="720"/>
        </w:sectPr>
      </w:pPr>
    </w:p>
    <w:p w:rsidR="000F2FC3" w:rsidRPr="00836A04" w:rsidRDefault="00424C06" w:rsidP="00836A04">
      <w:pPr>
        <w:rPr>
          <w:rFonts w:ascii="Times New Roman" w:eastAsia="SimSun" w:hAnsi="Times New Roman" w:cs="Times New Roman"/>
          <w:b/>
          <w:lang w:eastAsia="zh-CN"/>
        </w:rPr>
      </w:pPr>
      <w:bookmarkStart w:id="1" w:name="_4c65bwis0rn4" w:colFirst="0" w:colLast="0"/>
      <w:bookmarkEnd w:id="1"/>
      <w:r w:rsidRPr="009F5DDE">
        <w:rPr>
          <w:rFonts w:ascii="Times New Roman" w:hAnsi="Times New Roman" w:cs="Times New Roman"/>
          <w:b/>
        </w:rPr>
        <w:lastRenderedPageBreak/>
        <w:t>PENDAHULUAN</w:t>
      </w:r>
      <w:r w:rsidRPr="009F5DDE">
        <w:rPr>
          <w:rFonts w:ascii="Times New Roman" w:hAnsi="Times New Roman" w:cs="Times New Roman"/>
          <w:b/>
          <w:lang w:val="en-US"/>
        </w:rPr>
        <w:t xml:space="preserve"> </w:t>
      </w:r>
      <w:bookmarkStart w:id="2" w:name="_rjtkpzynqrmd" w:colFirst="0" w:colLast="0"/>
      <w:bookmarkEnd w:id="2"/>
    </w:p>
    <w:p w:rsidR="007665CC" w:rsidRDefault="007665CC" w:rsidP="007665CC">
      <w:pPr>
        <w:jc w:val="both"/>
        <w:rPr>
          <w:rFonts w:ascii="Times New Roman" w:hAnsi="Times New Roman" w:cs="Times New Roman"/>
          <w:lang w:val="id-ID"/>
        </w:rPr>
      </w:pPr>
      <w:r w:rsidRPr="007665CC">
        <w:rPr>
          <w:rFonts w:ascii="Times New Roman" w:hAnsi="Times New Roman" w:cs="Times New Roman"/>
        </w:rPr>
        <w:t xml:space="preserve">Desentralisasi fiskal merupakan pelimpahan wewenang kepada daerah dalam mengelola sumber-sumber keuangan sendiri, sehingga daerah mempunyai kesempatan yang lebih dalam mengatur rumah tangganya. Keputusan menerapkan desentralisasi fiskal menuntut  adanya peningkatan ekonomi di daerah karena prinsip dasar pelaksanaan desentralisasi fiskal di Indonesia adalah </w:t>
      </w:r>
      <w:r w:rsidRPr="007665CC">
        <w:rPr>
          <w:rFonts w:ascii="Times New Roman" w:hAnsi="Times New Roman" w:cs="Times New Roman"/>
          <w:i/>
        </w:rPr>
        <w:t>money follows  functions</w:t>
      </w:r>
      <w:r w:rsidRPr="007665CC">
        <w:rPr>
          <w:rFonts w:ascii="Times New Roman" w:hAnsi="Times New Roman" w:cs="Times New Roman"/>
        </w:rPr>
        <w:t>, yaitu fungsi pokok pelayanan publik di daerahkan, dengan dukungan pembiayaan pusat melalui penyerahan sumber-sumber penerimaan kepada daerah (Siagian, 2010)</w:t>
      </w:r>
      <w:r w:rsidRPr="007665CC">
        <w:rPr>
          <w:rFonts w:ascii="Times New Roman" w:hAnsi="Times New Roman" w:cs="Times New Roman"/>
          <w:lang w:val="id-ID"/>
        </w:rPr>
        <w:t xml:space="preserve">. </w:t>
      </w:r>
      <w:r w:rsidRPr="007665CC">
        <w:rPr>
          <w:rFonts w:ascii="Times New Roman" w:hAnsi="Times New Roman" w:cs="Times New Roman"/>
        </w:rPr>
        <w:t>Salah satu sumber penerimaan yang berasal dari daerah untuk membiayai penyelenggaraan pemerintah daerah adalah Pendapatan Asli Daerah (PAD). Semakin besar Pendapatan Asli Daerah yang dihasilkan suatu daerah maka semakin besar juga suatu daerah mampu untuk memenuhi kebutuhan belanja daerah terutama belanja dalam bidang pendidikan, disamping itu, sumber penerimaan suatu daerah bersumber dari anggaran pendapatan dan belanja daerah (APBD) adalah Dana Alokasi Khusus (DAK), Dana Alokasi Umum (DAU) dan Dana Bagi Hasil (DBH).</w:t>
      </w:r>
    </w:p>
    <w:p w:rsidR="007665CC" w:rsidRPr="007665CC" w:rsidRDefault="007665CC" w:rsidP="007665CC">
      <w:pPr>
        <w:jc w:val="both"/>
        <w:rPr>
          <w:rFonts w:ascii="Times New Roman" w:hAnsi="Times New Roman" w:cs="Times New Roman"/>
          <w:lang w:val="id-ID"/>
        </w:rPr>
      </w:pPr>
    </w:p>
    <w:p w:rsidR="007665CC" w:rsidRDefault="007665CC" w:rsidP="007665CC">
      <w:pPr>
        <w:jc w:val="both"/>
        <w:rPr>
          <w:rFonts w:ascii="Times New Roman" w:hAnsi="Times New Roman"/>
          <w:lang w:val="id-ID"/>
        </w:rPr>
      </w:pPr>
      <w:r w:rsidRPr="007665CC">
        <w:rPr>
          <w:rFonts w:ascii="Times New Roman" w:hAnsi="Times New Roman"/>
        </w:rPr>
        <w:t xml:space="preserve">Belanja </w:t>
      </w:r>
      <w:r w:rsidRPr="007665CC">
        <w:rPr>
          <w:rFonts w:ascii="Times New Roman" w:hAnsi="Times New Roman"/>
          <w:lang w:val="id-ID"/>
        </w:rPr>
        <w:t>D</w:t>
      </w:r>
      <w:r w:rsidRPr="007665CC">
        <w:rPr>
          <w:rFonts w:ascii="Times New Roman" w:hAnsi="Times New Roman"/>
        </w:rPr>
        <w:t>aerah merupakan kewajiban daerah yang diakui sebagai pengurangan nilai kekayaan bersih dalam periode tahun anggaran yang bersangkutan. Belanja daerah dipergunakan dalam rangka mendanai pelaksanaan urusan pemerintah</w:t>
      </w:r>
      <w:r w:rsidRPr="007665CC">
        <w:rPr>
          <w:rFonts w:ascii="Times New Roman" w:hAnsi="Times New Roman"/>
          <w:lang w:val="id-ID"/>
        </w:rPr>
        <w:t>.</w:t>
      </w:r>
    </w:p>
    <w:p w:rsidR="007665CC" w:rsidRPr="007665CC" w:rsidRDefault="007665CC" w:rsidP="007665CC">
      <w:pPr>
        <w:jc w:val="both"/>
        <w:rPr>
          <w:rFonts w:ascii="Times New Roman" w:hAnsi="Times New Roman"/>
          <w:lang w:val="id-ID"/>
        </w:rPr>
      </w:pPr>
    </w:p>
    <w:p w:rsidR="007665CC" w:rsidRDefault="007665CC" w:rsidP="007665CC">
      <w:pPr>
        <w:jc w:val="both"/>
        <w:rPr>
          <w:rFonts w:ascii="Times New Roman" w:hAnsi="Times New Roman"/>
          <w:lang w:val="id-ID"/>
        </w:rPr>
      </w:pPr>
      <w:r w:rsidRPr="007665CC">
        <w:rPr>
          <w:rFonts w:ascii="Times New Roman" w:hAnsi="Times New Roman"/>
        </w:rPr>
        <w:t>PAD adalah penerimaan yang diterima daerah dari sumber-sumber yang dimiliki daerah dan dipungut berdasarkan peraturan daerah dengan peraturan perundang-undangan yang berlaku pada Provinsi atau Kabupaten/Kota</w:t>
      </w:r>
      <w:r w:rsidRPr="007665CC">
        <w:rPr>
          <w:rFonts w:ascii="Times New Roman" w:hAnsi="Times New Roman"/>
          <w:lang w:val="id-ID"/>
        </w:rPr>
        <w:t>.</w:t>
      </w:r>
    </w:p>
    <w:p w:rsidR="007665CC" w:rsidRPr="007665CC" w:rsidRDefault="007665CC" w:rsidP="007665CC">
      <w:pPr>
        <w:jc w:val="both"/>
        <w:rPr>
          <w:rFonts w:ascii="Times New Roman" w:hAnsi="Times New Roman"/>
          <w:lang w:val="id-ID"/>
        </w:rPr>
      </w:pPr>
    </w:p>
    <w:p w:rsidR="007665CC" w:rsidRDefault="007665CC" w:rsidP="007665CC">
      <w:pPr>
        <w:jc w:val="both"/>
        <w:rPr>
          <w:rFonts w:ascii="Times New Roman" w:hAnsi="Times New Roman"/>
          <w:lang w:val="id-ID"/>
        </w:rPr>
      </w:pPr>
      <w:r w:rsidRPr="007665CC">
        <w:rPr>
          <w:rFonts w:ascii="Times New Roman" w:hAnsi="Times New Roman"/>
        </w:rPr>
        <w:t>DAU</w:t>
      </w:r>
      <w:r w:rsidRPr="007665CC">
        <w:rPr>
          <w:rFonts w:ascii="Times New Roman" w:hAnsi="Times New Roman"/>
          <w:lang w:val="id-ID"/>
        </w:rPr>
        <w:t xml:space="preserve"> </w:t>
      </w:r>
      <w:r w:rsidRPr="007665CC">
        <w:rPr>
          <w:rFonts w:ascii="Times New Roman" w:hAnsi="Times New Roman"/>
        </w:rPr>
        <w:t>merupakan dana yang bersumber dari pendapatan APBN yang dialokasikan dengan tujuan pemerataan kemampuan keuangan antar daerah untuk mendanai kebutuhan daerah dalam rangka pelaksanaan desentralisasi di Provinsi.</w:t>
      </w:r>
      <w:r w:rsidRPr="007665CC">
        <w:rPr>
          <w:rFonts w:ascii="Times New Roman" w:hAnsi="Times New Roman"/>
          <w:lang w:val="id-ID"/>
        </w:rPr>
        <w:t xml:space="preserve"> </w:t>
      </w:r>
      <w:r w:rsidRPr="007665CC">
        <w:rPr>
          <w:rFonts w:ascii="Times New Roman" w:hAnsi="Times New Roman"/>
        </w:rPr>
        <w:t xml:space="preserve"> </w:t>
      </w:r>
    </w:p>
    <w:p w:rsidR="007665CC" w:rsidRPr="007665CC" w:rsidRDefault="007665CC" w:rsidP="007665CC">
      <w:pPr>
        <w:jc w:val="both"/>
        <w:rPr>
          <w:rFonts w:ascii="Times New Roman" w:hAnsi="Times New Roman"/>
          <w:lang w:val="id-ID"/>
        </w:rPr>
      </w:pPr>
    </w:p>
    <w:p w:rsidR="007665CC" w:rsidRPr="007665CC" w:rsidRDefault="007665CC" w:rsidP="007665CC">
      <w:pPr>
        <w:jc w:val="both"/>
        <w:rPr>
          <w:rFonts w:ascii="Times New Roman" w:hAnsi="Times New Roman"/>
          <w:lang w:val="id-ID"/>
        </w:rPr>
      </w:pPr>
      <w:r w:rsidRPr="007665CC">
        <w:rPr>
          <w:rFonts w:ascii="Times New Roman" w:hAnsi="Times New Roman"/>
        </w:rPr>
        <w:t>DAK merupakan dana yang bersumber dari pendapatan APBN yang dialokasikan kepada Daerah tertentu dengan tujuan untuk membantu mendanai kegiatan khusus yang merupakan urusan daerah dan sesuai dengan prioritas nasional.</w:t>
      </w:r>
    </w:p>
    <w:p w:rsidR="007665CC" w:rsidRPr="007665CC" w:rsidRDefault="007665CC" w:rsidP="007665CC">
      <w:pPr>
        <w:jc w:val="both"/>
        <w:rPr>
          <w:rFonts w:ascii="Times New Roman" w:hAnsi="Times New Roman"/>
          <w:lang w:val="id-ID"/>
        </w:rPr>
      </w:pPr>
      <w:r w:rsidRPr="007665CC">
        <w:rPr>
          <w:rFonts w:ascii="Times New Roman" w:hAnsi="Times New Roman"/>
          <w:lang w:val="id-ID"/>
        </w:rPr>
        <w:t xml:space="preserve">DBH </w:t>
      </w:r>
      <w:r w:rsidRPr="007665CC">
        <w:rPr>
          <w:rFonts w:ascii="Times New Roman" w:hAnsi="Times New Roman"/>
        </w:rPr>
        <w:t>merupakan hak daerah atas pengelolaan sumber-sumber penerimaan negara yang dihasilkan dari masing-masing daerah, yang besarnya ditentukan atas daerah penghasil (by origin) yang didasarkan atas ketentuan perundangan yang berlaku.</w:t>
      </w:r>
    </w:p>
    <w:p w:rsidR="00DF754E" w:rsidRDefault="00DF754E" w:rsidP="007665CC">
      <w:pPr>
        <w:jc w:val="both"/>
        <w:rPr>
          <w:rFonts w:ascii="Times New Roman" w:hAnsi="Times New Roman" w:cs="Times New Roman"/>
          <w:b/>
          <w:lang w:val="en-US"/>
        </w:rPr>
      </w:pPr>
    </w:p>
    <w:p w:rsidR="00C90A18" w:rsidRPr="00DD6090" w:rsidRDefault="00C90A18" w:rsidP="007665CC">
      <w:pPr>
        <w:jc w:val="both"/>
        <w:rPr>
          <w:rFonts w:ascii="Times New Roman" w:hAnsi="Times New Roman" w:cs="Times New Roman"/>
        </w:rPr>
      </w:pPr>
      <w:r w:rsidRPr="00C90A18">
        <w:rPr>
          <w:rFonts w:ascii="Times New Roman" w:hAnsi="Times New Roman" w:cs="Times New Roman"/>
          <w:b/>
          <w:lang w:val="en-US"/>
        </w:rPr>
        <w:t xml:space="preserve">METODE </w:t>
      </w:r>
    </w:p>
    <w:p w:rsidR="007665CC" w:rsidRPr="007665CC" w:rsidRDefault="007665CC" w:rsidP="007665CC">
      <w:pPr>
        <w:jc w:val="both"/>
        <w:rPr>
          <w:rFonts w:ascii="Times New Roman" w:hAnsi="Times New Roman" w:cs="Times New Roman"/>
          <w:lang w:val="id-ID"/>
        </w:rPr>
      </w:pPr>
      <w:r w:rsidRPr="007665CC">
        <w:rPr>
          <w:rFonts w:ascii="Times New Roman" w:hAnsi="Times New Roman" w:cs="Times New Roman"/>
          <w:lang w:val="id-ID"/>
        </w:rPr>
        <w:t xml:space="preserve">Jenis data yang digunakan dalam penelitian ini adalah data sekunder dalam bentuk data panel dengan rentan waktu tahun 2015-2019. Data ini terdiri dari Belanja Daerah, Pendapatan Asli Daerah (PAD), Dana Alokasi Umum (DAU), Dana Alokasi Khusus (DAK), dan Dana Bagi Hasil (DBH) yang diperoleh dari </w:t>
      </w:r>
      <w:r w:rsidRPr="007665CC">
        <w:rPr>
          <w:rFonts w:ascii="Times New Roman" w:hAnsi="Times New Roman" w:cs="Times New Roman"/>
          <w:lang w:val="id-ID"/>
        </w:rPr>
        <w:fldChar w:fldCharType="begin"/>
      </w:r>
      <w:r w:rsidRPr="007665CC">
        <w:rPr>
          <w:rFonts w:ascii="Times New Roman" w:hAnsi="Times New Roman" w:cs="Times New Roman"/>
          <w:lang w:val="id-ID"/>
        </w:rPr>
        <w:instrText xml:space="preserve"> HYPERLINK "http://www.depkeu.djpk.go.id" </w:instrText>
      </w:r>
      <w:r w:rsidRPr="007665CC">
        <w:rPr>
          <w:rFonts w:ascii="Times New Roman" w:hAnsi="Times New Roman" w:cs="Times New Roman"/>
          <w:lang w:val="id-ID"/>
        </w:rPr>
        <w:fldChar w:fldCharType="separate"/>
      </w:r>
      <w:r w:rsidRPr="007665CC">
        <w:rPr>
          <w:rStyle w:val="Hyperlink"/>
          <w:rFonts w:ascii="Times New Roman" w:hAnsi="Times New Roman" w:cs="Times New Roman"/>
          <w:lang w:val="id-ID"/>
        </w:rPr>
        <w:t>www.depkeu.djpk.go.id</w:t>
      </w:r>
      <w:r w:rsidRPr="007665CC">
        <w:rPr>
          <w:rFonts w:ascii="Times New Roman" w:hAnsi="Times New Roman" w:cs="Times New Roman"/>
          <w:lang w:val="id-ID"/>
        </w:rPr>
        <w:fldChar w:fldCharType="end"/>
      </w:r>
      <w:r w:rsidRPr="007665CC">
        <w:rPr>
          <w:rFonts w:ascii="Times New Roman" w:hAnsi="Times New Roman" w:cs="Times New Roman"/>
          <w:lang w:val="id-ID"/>
        </w:rPr>
        <w:t xml:space="preserve"> . Penelitian ini menggunakan model analisis regresi data panel. Model persamaan yang digunakan dalam penelitian ini adalah model Log-ganda. Karena model log-ganda dapat diperoleh koefisien masing-masing variabel independennya. Persamaannya dapat dituliskan sebagai berikut :</w:t>
      </w:r>
    </w:p>
    <w:p w:rsidR="007665CC" w:rsidRPr="007665CC" w:rsidRDefault="007665CC" w:rsidP="007665CC">
      <w:pPr>
        <w:ind w:firstLine="142"/>
        <w:rPr>
          <w:rFonts w:ascii="Times New Roman" w:eastAsia="Times New Roman" w:hAnsi="Times New Roman"/>
          <w:b/>
          <w:lang w:val="id-ID"/>
        </w:rPr>
      </w:pPr>
      <w:r w:rsidRPr="007665CC">
        <w:rPr>
          <w:rFonts w:ascii="Times New Roman" w:eastAsia="Times New Roman" w:hAnsi="Times New Roman"/>
          <w:b/>
          <w:spacing w:val="1"/>
          <w:lang w:val="id-ID"/>
        </w:rPr>
        <w:t>Log</w:t>
      </w:r>
      <w:r w:rsidRPr="007665CC">
        <w:rPr>
          <w:rFonts w:ascii="Times New Roman" w:eastAsia="Times New Roman" w:hAnsi="Times New Roman"/>
          <w:b/>
          <w:spacing w:val="1"/>
        </w:rPr>
        <w:t>B</w:t>
      </w:r>
      <w:r w:rsidRPr="007665CC">
        <w:rPr>
          <w:rFonts w:ascii="Times New Roman" w:eastAsia="Times New Roman" w:hAnsi="Times New Roman"/>
          <w:b/>
        </w:rPr>
        <w:t>D</w:t>
      </w:r>
      <w:r w:rsidRPr="007665CC">
        <w:rPr>
          <w:rFonts w:ascii="Times New Roman" w:eastAsia="Times New Roman" w:hAnsi="Times New Roman"/>
          <w:b/>
          <w:vertAlign w:val="subscript"/>
        </w:rPr>
        <w:t>it</w:t>
      </w:r>
      <w:r w:rsidRPr="007665CC">
        <w:rPr>
          <w:rFonts w:ascii="Times New Roman" w:eastAsia="Times New Roman" w:hAnsi="Times New Roman"/>
          <w:b/>
          <w:spacing w:val="1"/>
        </w:rPr>
        <w:t xml:space="preserve"> </w:t>
      </w:r>
      <w:r w:rsidRPr="007665CC">
        <w:rPr>
          <w:rFonts w:ascii="Times New Roman" w:eastAsia="Times New Roman" w:hAnsi="Times New Roman"/>
          <w:b/>
        </w:rPr>
        <w:t>=</w:t>
      </w:r>
      <w:r w:rsidRPr="007665CC">
        <w:rPr>
          <w:rFonts w:ascii="Times New Roman" w:eastAsia="Times New Roman" w:hAnsi="Times New Roman"/>
          <w:b/>
          <w:spacing w:val="-1"/>
        </w:rPr>
        <w:t xml:space="preserve"> </w:t>
      </w:r>
      <w:r w:rsidRPr="007665CC">
        <w:rPr>
          <w:rFonts w:ascii="Times New Roman" w:eastAsia="Times New Roman" w:hAnsi="Times New Roman"/>
          <w:b/>
        </w:rPr>
        <w:t>β0 +</w:t>
      </w:r>
      <w:r w:rsidRPr="007665CC">
        <w:rPr>
          <w:rFonts w:ascii="Times New Roman" w:eastAsia="Times New Roman" w:hAnsi="Times New Roman"/>
          <w:b/>
          <w:spacing w:val="-1"/>
        </w:rPr>
        <w:t xml:space="preserve"> </w:t>
      </w:r>
      <w:r w:rsidRPr="007665CC">
        <w:rPr>
          <w:rFonts w:ascii="Times New Roman" w:eastAsia="Times New Roman" w:hAnsi="Times New Roman"/>
          <w:b/>
        </w:rPr>
        <w:t>β1</w:t>
      </w:r>
      <w:r w:rsidRPr="007665CC">
        <w:rPr>
          <w:rFonts w:ascii="Times New Roman" w:eastAsia="Times New Roman" w:hAnsi="Times New Roman"/>
          <w:b/>
          <w:lang w:val="id-ID"/>
        </w:rPr>
        <w:t>Log</w:t>
      </w:r>
      <w:r w:rsidRPr="007665CC">
        <w:rPr>
          <w:rFonts w:ascii="Times New Roman" w:eastAsia="Times New Roman" w:hAnsi="Times New Roman"/>
          <w:b/>
          <w:spacing w:val="1"/>
          <w:lang w:val="id-ID"/>
        </w:rPr>
        <w:t>PAD</w:t>
      </w:r>
      <w:r w:rsidRPr="007665CC">
        <w:rPr>
          <w:rFonts w:ascii="Times New Roman" w:eastAsia="Times New Roman" w:hAnsi="Times New Roman"/>
          <w:b/>
          <w:vertAlign w:val="subscript"/>
        </w:rPr>
        <w:t>it</w:t>
      </w:r>
      <w:r w:rsidRPr="007665CC">
        <w:rPr>
          <w:rFonts w:ascii="Times New Roman" w:eastAsia="Times New Roman" w:hAnsi="Times New Roman"/>
          <w:b/>
          <w:spacing w:val="1"/>
        </w:rPr>
        <w:t xml:space="preserve"> </w:t>
      </w:r>
      <w:r w:rsidRPr="007665CC">
        <w:rPr>
          <w:rFonts w:ascii="Times New Roman" w:eastAsia="Times New Roman" w:hAnsi="Times New Roman"/>
          <w:b/>
        </w:rPr>
        <w:t>+</w:t>
      </w:r>
      <w:r w:rsidRPr="007665CC">
        <w:rPr>
          <w:rFonts w:ascii="Times New Roman" w:eastAsia="Times New Roman" w:hAnsi="Times New Roman"/>
          <w:b/>
          <w:spacing w:val="-3"/>
        </w:rPr>
        <w:t xml:space="preserve"> </w:t>
      </w:r>
      <w:r w:rsidRPr="007665CC">
        <w:rPr>
          <w:rFonts w:ascii="Times New Roman" w:eastAsia="Times New Roman" w:hAnsi="Times New Roman"/>
          <w:b/>
        </w:rPr>
        <w:t>β2</w:t>
      </w:r>
      <w:r w:rsidRPr="007665CC">
        <w:rPr>
          <w:rFonts w:ascii="Times New Roman" w:eastAsia="Times New Roman" w:hAnsi="Times New Roman"/>
          <w:b/>
          <w:lang w:val="id-ID"/>
        </w:rPr>
        <w:t>LogDAU</w:t>
      </w:r>
      <w:r w:rsidRPr="007665CC">
        <w:rPr>
          <w:rFonts w:ascii="Times New Roman" w:eastAsia="Times New Roman" w:hAnsi="Times New Roman"/>
          <w:b/>
          <w:vertAlign w:val="subscript"/>
        </w:rPr>
        <w:t>it</w:t>
      </w:r>
      <w:r w:rsidRPr="007665CC">
        <w:rPr>
          <w:rFonts w:ascii="Times New Roman" w:eastAsia="Times New Roman" w:hAnsi="Times New Roman"/>
          <w:b/>
          <w:spacing w:val="1"/>
        </w:rPr>
        <w:t xml:space="preserve"> </w:t>
      </w:r>
      <w:r w:rsidRPr="007665CC">
        <w:rPr>
          <w:rFonts w:ascii="Times New Roman" w:eastAsia="Times New Roman" w:hAnsi="Times New Roman"/>
          <w:b/>
        </w:rPr>
        <w:t>+</w:t>
      </w:r>
      <w:r w:rsidRPr="007665CC">
        <w:rPr>
          <w:rFonts w:ascii="Times New Roman" w:eastAsia="Times New Roman" w:hAnsi="Times New Roman"/>
          <w:b/>
          <w:spacing w:val="-1"/>
        </w:rPr>
        <w:t xml:space="preserve"> </w:t>
      </w:r>
      <w:r w:rsidRPr="007665CC">
        <w:rPr>
          <w:rFonts w:ascii="Times New Roman" w:eastAsia="Times New Roman" w:hAnsi="Times New Roman"/>
          <w:b/>
        </w:rPr>
        <w:t>β3</w:t>
      </w:r>
      <w:r w:rsidRPr="007665CC">
        <w:rPr>
          <w:rFonts w:ascii="Times New Roman" w:eastAsia="Times New Roman" w:hAnsi="Times New Roman"/>
          <w:b/>
          <w:lang w:val="id-ID"/>
        </w:rPr>
        <w:t>Log</w:t>
      </w:r>
      <w:r w:rsidRPr="007665CC">
        <w:rPr>
          <w:rFonts w:ascii="Times New Roman" w:eastAsia="Times New Roman" w:hAnsi="Times New Roman"/>
          <w:b/>
          <w:spacing w:val="1"/>
          <w:lang w:val="id-ID"/>
        </w:rPr>
        <w:t>DAK</w:t>
      </w:r>
      <w:r w:rsidRPr="007665CC">
        <w:rPr>
          <w:rFonts w:ascii="Times New Roman" w:eastAsia="Times New Roman" w:hAnsi="Times New Roman"/>
          <w:b/>
          <w:vertAlign w:val="subscript"/>
        </w:rPr>
        <w:t>it</w:t>
      </w:r>
      <w:r w:rsidRPr="007665CC">
        <w:rPr>
          <w:rFonts w:ascii="Times New Roman" w:eastAsia="Times New Roman" w:hAnsi="Times New Roman"/>
          <w:b/>
          <w:lang w:val="id-ID"/>
        </w:rPr>
        <w:t xml:space="preserve"> + </w:t>
      </w:r>
      <w:r w:rsidRPr="007665CC">
        <w:rPr>
          <w:rFonts w:ascii="Times New Roman" w:eastAsia="Times New Roman" w:hAnsi="Times New Roman"/>
          <w:b/>
        </w:rPr>
        <w:t>β</w:t>
      </w:r>
      <w:r w:rsidRPr="007665CC">
        <w:rPr>
          <w:rFonts w:ascii="Times New Roman" w:eastAsia="Times New Roman" w:hAnsi="Times New Roman"/>
          <w:b/>
          <w:lang w:val="id-ID"/>
        </w:rPr>
        <w:t>4Log</w:t>
      </w:r>
      <w:r w:rsidRPr="007665CC">
        <w:rPr>
          <w:rFonts w:ascii="Times New Roman" w:eastAsia="Times New Roman" w:hAnsi="Times New Roman"/>
          <w:b/>
          <w:spacing w:val="1"/>
          <w:lang w:val="id-ID"/>
        </w:rPr>
        <w:t>DBH</w:t>
      </w:r>
      <w:r w:rsidRPr="007665CC">
        <w:rPr>
          <w:rFonts w:ascii="Times New Roman" w:eastAsia="Times New Roman" w:hAnsi="Times New Roman"/>
          <w:b/>
          <w:vertAlign w:val="subscript"/>
        </w:rPr>
        <w:t>it</w:t>
      </w:r>
      <w:r w:rsidRPr="007665CC">
        <w:rPr>
          <w:rFonts w:ascii="Times New Roman" w:eastAsia="Times New Roman" w:hAnsi="Times New Roman"/>
          <w:b/>
          <w:lang w:val="id-ID"/>
        </w:rPr>
        <w:t xml:space="preserve"> </w:t>
      </w:r>
      <w:r w:rsidRPr="007665CC">
        <w:rPr>
          <w:rFonts w:ascii="Times New Roman" w:eastAsia="Times New Roman" w:hAnsi="Times New Roman"/>
          <w:b/>
          <w:spacing w:val="1"/>
        </w:rPr>
        <w:t xml:space="preserve"> </w:t>
      </w:r>
      <w:r w:rsidRPr="007665CC">
        <w:rPr>
          <w:rFonts w:ascii="Times New Roman" w:eastAsia="Times New Roman" w:hAnsi="Times New Roman"/>
          <w:b/>
        </w:rPr>
        <w:t>+</w:t>
      </w:r>
      <w:r w:rsidRPr="007665CC">
        <w:rPr>
          <w:rFonts w:ascii="Times New Roman" w:eastAsia="Times New Roman" w:hAnsi="Times New Roman"/>
          <w:b/>
          <w:spacing w:val="-1"/>
        </w:rPr>
        <w:t xml:space="preserve"> </w:t>
      </w:r>
      <w:r w:rsidRPr="007665CC">
        <w:rPr>
          <w:rFonts w:ascii="Times New Roman" w:eastAsia="Times New Roman" w:hAnsi="Times New Roman"/>
          <w:b/>
        </w:rPr>
        <w:t>ε</w:t>
      </w:r>
      <w:r w:rsidRPr="007665CC">
        <w:rPr>
          <w:rFonts w:ascii="Times New Roman" w:eastAsia="Times New Roman" w:hAnsi="Times New Roman"/>
          <w:b/>
          <w:vertAlign w:val="subscript"/>
          <w:lang w:val="id-ID"/>
        </w:rPr>
        <w:t>t</w:t>
      </w:r>
    </w:p>
    <w:p w:rsidR="007665CC" w:rsidRPr="007665CC" w:rsidRDefault="007665CC" w:rsidP="007665CC">
      <w:pPr>
        <w:rPr>
          <w:rFonts w:ascii="Times New Roman" w:eastAsia="Times New Roman" w:hAnsi="Times New Roman"/>
          <w:lang w:val="id-ID"/>
        </w:rPr>
      </w:pPr>
      <w:r w:rsidRPr="007665CC">
        <w:rPr>
          <w:rFonts w:ascii="Times New Roman" w:eastAsia="Times New Roman" w:hAnsi="Times New Roman"/>
          <w:lang w:val="id-ID"/>
        </w:rPr>
        <w:t>Keterangan :</w:t>
      </w:r>
    </w:p>
    <w:p w:rsidR="007665CC" w:rsidRPr="007665CC" w:rsidRDefault="007665CC" w:rsidP="007665CC">
      <w:pPr>
        <w:pStyle w:val="BodyText"/>
        <w:spacing w:after="0"/>
        <w:rPr>
          <w:rFonts w:ascii="Times New Roman" w:hAnsi="Times New Roman"/>
        </w:rPr>
      </w:pPr>
      <w:r w:rsidRPr="007665CC">
        <w:rPr>
          <w:rFonts w:ascii="Times New Roman" w:hAnsi="Times New Roman"/>
        </w:rPr>
        <w:t>BD</w:t>
      </w:r>
      <w:r w:rsidRPr="007665CC">
        <w:rPr>
          <w:rFonts w:ascii="Times New Roman" w:hAnsi="Times New Roman"/>
        </w:rPr>
        <w:tab/>
      </w:r>
      <w:r w:rsidRPr="007665CC">
        <w:rPr>
          <w:rFonts w:ascii="Times New Roman" w:hAnsi="Times New Roman"/>
          <w:lang w:val="id-ID"/>
        </w:rPr>
        <w:tab/>
      </w:r>
      <w:r w:rsidRPr="007665CC">
        <w:rPr>
          <w:rFonts w:ascii="Times New Roman" w:hAnsi="Times New Roman"/>
        </w:rPr>
        <w:t xml:space="preserve">= </w:t>
      </w:r>
      <w:proofErr w:type="spellStart"/>
      <w:r w:rsidRPr="007665CC">
        <w:rPr>
          <w:rFonts w:ascii="Times New Roman" w:hAnsi="Times New Roman"/>
        </w:rPr>
        <w:t>Belanja</w:t>
      </w:r>
      <w:proofErr w:type="spellEnd"/>
      <w:r w:rsidRPr="007665CC">
        <w:rPr>
          <w:rFonts w:ascii="Times New Roman" w:hAnsi="Times New Roman"/>
        </w:rPr>
        <w:t xml:space="preserve"> Daerah</w:t>
      </w:r>
    </w:p>
    <w:p w:rsidR="007665CC" w:rsidRPr="007665CC" w:rsidRDefault="007665CC" w:rsidP="007665CC">
      <w:pPr>
        <w:pStyle w:val="BodyText"/>
        <w:spacing w:after="0"/>
        <w:rPr>
          <w:rFonts w:ascii="Times New Roman" w:hAnsi="Times New Roman"/>
        </w:rPr>
      </w:pPr>
      <w:r w:rsidRPr="007665CC">
        <w:rPr>
          <w:rFonts w:ascii="Times New Roman" w:hAnsi="Times New Roman"/>
        </w:rPr>
        <w:t>α</w:t>
      </w:r>
      <w:r w:rsidRPr="007665CC">
        <w:rPr>
          <w:rFonts w:ascii="Times New Roman" w:hAnsi="Times New Roman"/>
        </w:rPr>
        <w:tab/>
      </w:r>
      <w:r w:rsidRPr="007665CC">
        <w:rPr>
          <w:rFonts w:ascii="Times New Roman" w:hAnsi="Times New Roman"/>
        </w:rPr>
        <w:tab/>
        <w:t xml:space="preserve">= </w:t>
      </w:r>
      <w:proofErr w:type="spellStart"/>
      <w:r w:rsidRPr="007665CC">
        <w:rPr>
          <w:rFonts w:ascii="Times New Roman" w:hAnsi="Times New Roman"/>
        </w:rPr>
        <w:t>Konstanta</w:t>
      </w:r>
      <w:proofErr w:type="spellEnd"/>
    </w:p>
    <w:p w:rsidR="007665CC" w:rsidRPr="007665CC" w:rsidRDefault="007665CC" w:rsidP="007665CC">
      <w:pPr>
        <w:pStyle w:val="BodyText"/>
        <w:spacing w:after="0"/>
        <w:ind w:left="1418" w:hanging="1418"/>
        <w:rPr>
          <w:rFonts w:ascii="Times New Roman" w:hAnsi="Times New Roman"/>
        </w:rPr>
      </w:pPr>
      <w:r w:rsidRPr="007665CC">
        <w:rPr>
          <w:rFonts w:ascii="Times New Roman" w:hAnsi="Times New Roman"/>
        </w:rPr>
        <w:t>β1</w:t>
      </w:r>
      <w:proofErr w:type="gramStart"/>
      <w:r w:rsidRPr="007665CC">
        <w:rPr>
          <w:rFonts w:ascii="Times New Roman" w:hAnsi="Times New Roman"/>
        </w:rPr>
        <w:t>,β2,β3</w:t>
      </w:r>
      <w:r w:rsidRPr="007665CC">
        <w:rPr>
          <w:rFonts w:ascii="Times New Roman" w:hAnsi="Times New Roman"/>
          <w:lang w:val="id-ID"/>
        </w:rPr>
        <w:t>,</w:t>
      </w:r>
      <w:r w:rsidRPr="007665CC">
        <w:rPr>
          <w:rFonts w:ascii="Times New Roman" w:hAnsi="Times New Roman"/>
        </w:rPr>
        <w:t>β</w:t>
      </w:r>
      <w:r w:rsidRPr="007665CC">
        <w:rPr>
          <w:rFonts w:ascii="Times New Roman" w:hAnsi="Times New Roman"/>
          <w:lang w:val="id-ID"/>
        </w:rPr>
        <w:t>4</w:t>
      </w:r>
      <w:proofErr w:type="gramEnd"/>
      <w:r w:rsidRPr="007665CC">
        <w:rPr>
          <w:rFonts w:ascii="Times New Roman" w:hAnsi="Times New Roman"/>
          <w:lang w:val="id-ID"/>
        </w:rPr>
        <w:tab/>
      </w:r>
      <w:r w:rsidRPr="007665CC">
        <w:rPr>
          <w:rFonts w:ascii="Times New Roman" w:hAnsi="Times New Roman"/>
        </w:rPr>
        <w:t xml:space="preserve">= </w:t>
      </w:r>
      <w:proofErr w:type="spellStart"/>
      <w:r w:rsidRPr="007665CC">
        <w:rPr>
          <w:rFonts w:ascii="Times New Roman" w:hAnsi="Times New Roman"/>
        </w:rPr>
        <w:t>Koefisien</w:t>
      </w:r>
      <w:proofErr w:type="spellEnd"/>
      <w:r w:rsidRPr="007665CC">
        <w:rPr>
          <w:rFonts w:ascii="Times New Roman" w:hAnsi="Times New Roman"/>
        </w:rPr>
        <w:t xml:space="preserve"> </w:t>
      </w:r>
      <w:proofErr w:type="spellStart"/>
      <w:r w:rsidRPr="007665CC">
        <w:rPr>
          <w:rFonts w:ascii="Times New Roman" w:hAnsi="Times New Roman"/>
        </w:rPr>
        <w:t>regresi</w:t>
      </w:r>
      <w:proofErr w:type="spellEnd"/>
      <w:r w:rsidRPr="007665CC">
        <w:rPr>
          <w:rFonts w:ascii="Times New Roman" w:hAnsi="Times New Roman"/>
        </w:rPr>
        <w:t xml:space="preserve"> </w:t>
      </w:r>
      <w:proofErr w:type="spellStart"/>
      <w:r w:rsidRPr="007665CC">
        <w:rPr>
          <w:rFonts w:ascii="Times New Roman" w:hAnsi="Times New Roman"/>
        </w:rPr>
        <w:t>masing-masing</w:t>
      </w:r>
      <w:proofErr w:type="spellEnd"/>
      <w:r w:rsidRPr="007665CC">
        <w:rPr>
          <w:rFonts w:ascii="Times New Roman" w:hAnsi="Times New Roman"/>
        </w:rPr>
        <w:t xml:space="preserve"> </w:t>
      </w:r>
      <w:r>
        <w:rPr>
          <w:rFonts w:ascii="Times New Roman" w:hAnsi="Times New Roman"/>
          <w:lang w:val="id-ID"/>
        </w:rPr>
        <w:t xml:space="preserve">  </w:t>
      </w:r>
      <w:proofErr w:type="spellStart"/>
      <w:r w:rsidRPr="007665CC">
        <w:rPr>
          <w:rFonts w:ascii="Times New Roman" w:hAnsi="Times New Roman"/>
        </w:rPr>
        <w:t>variabel</w:t>
      </w:r>
      <w:proofErr w:type="spellEnd"/>
      <w:r w:rsidRPr="007665CC">
        <w:rPr>
          <w:rFonts w:ascii="Times New Roman" w:hAnsi="Times New Roman"/>
        </w:rPr>
        <w:t xml:space="preserve"> </w:t>
      </w:r>
      <w:proofErr w:type="spellStart"/>
      <w:r w:rsidRPr="007665CC">
        <w:rPr>
          <w:rFonts w:ascii="Times New Roman" w:hAnsi="Times New Roman"/>
        </w:rPr>
        <w:t>independen</w:t>
      </w:r>
      <w:proofErr w:type="spellEnd"/>
    </w:p>
    <w:p w:rsidR="007665CC" w:rsidRPr="007665CC" w:rsidRDefault="007665CC" w:rsidP="007665CC">
      <w:pPr>
        <w:pStyle w:val="BodyText"/>
        <w:spacing w:after="0"/>
        <w:rPr>
          <w:rFonts w:ascii="Times New Roman" w:hAnsi="Times New Roman"/>
        </w:rPr>
      </w:pPr>
      <w:r w:rsidRPr="007665CC">
        <w:rPr>
          <w:rFonts w:ascii="Times New Roman" w:hAnsi="Times New Roman"/>
        </w:rPr>
        <w:t>PAD</w:t>
      </w:r>
      <w:r w:rsidRPr="007665CC">
        <w:rPr>
          <w:rFonts w:ascii="Times New Roman" w:hAnsi="Times New Roman"/>
          <w:vertAlign w:val="subscript"/>
        </w:rPr>
        <w:tab/>
      </w:r>
      <w:r w:rsidRPr="007665CC">
        <w:rPr>
          <w:rFonts w:ascii="Times New Roman" w:hAnsi="Times New Roman"/>
          <w:vertAlign w:val="subscript"/>
        </w:rPr>
        <w:tab/>
      </w:r>
      <w:r w:rsidRPr="007665CC">
        <w:rPr>
          <w:rFonts w:ascii="Times New Roman" w:hAnsi="Times New Roman"/>
        </w:rPr>
        <w:t xml:space="preserve">= </w:t>
      </w:r>
      <w:proofErr w:type="spellStart"/>
      <w:r w:rsidRPr="007665CC">
        <w:rPr>
          <w:rFonts w:ascii="Times New Roman" w:hAnsi="Times New Roman"/>
        </w:rPr>
        <w:t>Pendapatan</w:t>
      </w:r>
      <w:proofErr w:type="spellEnd"/>
      <w:r w:rsidRPr="007665CC">
        <w:rPr>
          <w:rFonts w:ascii="Times New Roman" w:hAnsi="Times New Roman"/>
        </w:rPr>
        <w:t xml:space="preserve"> </w:t>
      </w:r>
      <w:proofErr w:type="spellStart"/>
      <w:r w:rsidRPr="007665CC">
        <w:rPr>
          <w:rFonts w:ascii="Times New Roman" w:hAnsi="Times New Roman"/>
        </w:rPr>
        <w:t>Asli</w:t>
      </w:r>
      <w:proofErr w:type="spellEnd"/>
      <w:r w:rsidRPr="007665CC">
        <w:rPr>
          <w:rFonts w:ascii="Times New Roman" w:hAnsi="Times New Roman"/>
        </w:rPr>
        <w:t xml:space="preserve"> Daerah</w:t>
      </w:r>
    </w:p>
    <w:p w:rsidR="007665CC" w:rsidRPr="007665CC" w:rsidRDefault="007665CC" w:rsidP="007665CC">
      <w:pPr>
        <w:pStyle w:val="BodyText"/>
        <w:spacing w:after="0"/>
        <w:rPr>
          <w:rFonts w:ascii="Times New Roman" w:hAnsi="Times New Roman"/>
          <w:lang w:val="id-ID"/>
        </w:rPr>
      </w:pPr>
      <w:r w:rsidRPr="007665CC">
        <w:rPr>
          <w:rFonts w:ascii="Times New Roman" w:hAnsi="Times New Roman"/>
        </w:rPr>
        <w:t>DA</w:t>
      </w:r>
      <w:r w:rsidRPr="007665CC">
        <w:rPr>
          <w:rFonts w:ascii="Times New Roman" w:hAnsi="Times New Roman"/>
          <w:lang w:val="id-ID"/>
        </w:rPr>
        <w:t>U</w:t>
      </w:r>
      <w:r w:rsidRPr="007665CC">
        <w:rPr>
          <w:rFonts w:ascii="Times New Roman" w:hAnsi="Times New Roman"/>
          <w:vertAlign w:val="subscript"/>
        </w:rPr>
        <w:tab/>
      </w:r>
      <w:r w:rsidRPr="007665CC">
        <w:rPr>
          <w:rFonts w:ascii="Times New Roman" w:hAnsi="Times New Roman"/>
          <w:vertAlign w:val="subscript"/>
        </w:rPr>
        <w:tab/>
      </w:r>
      <w:r w:rsidRPr="007665CC">
        <w:rPr>
          <w:rFonts w:ascii="Times New Roman" w:hAnsi="Times New Roman"/>
        </w:rPr>
        <w:t xml:space="preserve">= Dana </w:t>
      </w:r>
      <w:proofErr w:type="spellStart"/>
      <w:r w:rsidRPr="007665CC">
        <w:rPr>
          <w:rFonts w:ascii="Times New Roman" w:hAnsi="Times New Roman"/>
        </w:rPr>
        <w:t>Alokasi</w:t>
      </w:r>
      <w:proofErr w:type="spellEnd"/>
      <w:r w:rsidRPr="007665CC">
        <w:rPr>
          <w:rFonts w:ascii="Times New Roman" w:hAnsi="Times New Roman"/>
        </w:rPr>
        <w:t xml:space="preserve"> </w:t>
      </w:r>
      <w:r w:rsidRPr="007665CC">
        <w:rPr>
          <w:rFonts w:ascii="Times New Roman" w:hAnsi="Times New Roman"/>
          <w:lang w:val="id-ID"/>
        </w:rPr>
        <w:t>Umum</w:t>
      </w:r>
    </w:p>
    <w:p w:rsidR="007665CC" w:rsidRPr="007665CC" w:rsidRDefault="007665CC" w:rsidP="007665CC">
      <w:pPr>
        <w:pStyle w:val="BodyText"/>
        <w:spacing w:after="0"/>
        <w:rPr>
          <w:rFonts w:ascii="Times New Roman" w:hAnsi="Times New Roman"/>
          <w:lang w:val="id-ID"/>
        </w:rPr>
      </w:pPr>
      <w:r w:rsidRPr="007665CC">
        <w:rPr>
          <w:rFonts w:ascii="Times New Roman" w:hAnsi="Times New Roman"/>
        </w:rPr>
        <w:t>DA</w:t>
      </w:r>
      <w:r w:rsidRPr="007665CC">
        <w:rPr>
          <w:rFonts w:ascii="Times New Roman" w:hAnsi="Times New Roman"/>
          <w:lang w:val="id-ID"/>
        </w:rPr>
        <w:t>K</w:t>
      </w:r>
      <w:r w:rsidRPr="007665CC">
        <w:rPr>
          <w:rFonts w:ascii="Times New Roman" w:hAnsi="Times New Roman"/>
          <w:vertAlign w:val="subscript"/>
        </w:rPr>
        <w:tab/>
      </w:r>
      <w:r w:rsidRPr="007665CC">
        <w:rPr>
          <w:rFonts w:ascii="Times New Roman" w:hAnsi="Times New Roman"/>
          <w:vertAlign w:val="subscript"/>
        </w:rPr>
        <w:tab/>
      </w:r>
      <w:r w:rsidRPr="007665CC">
        <w:rPr>
          <w:rFonts w:ascii="Times New Roman" w:hAnsi="Times New Roman"/>
        </w:rPr>
        <w:t xml:space="preserve">= Dana </w:t>
      </w:r>
      <w:proofErr w:type="spellStart"/>
      <w:r w:rsidRPr="007665CC">
        <w:rPr>
          <w:rFonts w:ascii="Times New Roman" w:hAnsi="Times New Roman"/>
        </w:rPr>
        <w:t>Alokasi</w:t>
      </w:r>
      <w:proofErr w:type="spellEnd"/>
      <w:r w:rsidRPr="007665CC">
        <w:rPr>
          <w:rFonts w:ascii="Times New Roman" w:hAnsi="Times New Roman"/>
          <w:lang w:val="id-ID"/>
        </w:rPr>
        <w:t xml:space="preserve"> Khusus</w:t>
      </w:r>
    </w:p>
    <w:p w:rsidR="007665CC" w:rsidRPr="007665CC" w:rsidRDefault="007665CC" w:rsidP="007665CC">
      <w:pPr>
        <w:pStyle w:val="BodyText"/>
        <w:spacing w:after="0"/>
        <w:rPr>
          <w:rFonts w:ascii="Times New Roman" w:hAnsi="Times New Roman"/>
          <w:lang w:val="id-ID"/>
        </w:rPr>
      </w:pPr>
      <w:r w:rsidRPr="007665CC">
        <w:rPr>
          <w:rFonts w:ascii="Times New Roman" w:hAnsi="Times New Roman"/>
        </w:rPr>
        <w:t>DB</w:t>
      </w:r>
      <w:r w:rsidRPr="007665CC">
        <w:rPr>
          <w:rFonts w:ascii="Times New Roman" w:hAnsi="Times New Roman"/>
          <w:lang w:val="id-ID"/>
        </w:rPr>
        <w:t>H</w:t>
      </w:r>
      <w:r w:rsidRPr="007665CC">
        <w:rPr>
          <w:rFonts w:ascii="Times New Roman" w:hAnsi="Times New Roman"/>
          <w:vertAlign w:val="subscript"/>
          <w:lang w:val="id-ID"/>
        </w:rPr>
        <w:tab/>
      </w:r>
      <w:r w:rsidRPr="007665CC">
        <w:rPr>
          <w:rFonts w:ascii="Times New Roman" w:hAnsi="Times New Roman"/>
          <w:vertAlign w:val="subscript"/>
          <w:lang w:val="id-ID"/>
        </w:rPr>
        <w:tab/>
      </w:r>
      <w:r w:rsidRPr="007665CC">
        <w:rPr>
          <w:rFonts w:ascii="Times New Roman" w:hAnsi="Times New Roman"/>
          <w:lang w:val="id-ID"/>
        </w:rPr>
        <w:t>= Dana Bagi Hasil</w:t>
      </w:r>
      <w:r w:rsidRPr="007665CC">
        <w:rPr>
          <w:rFonts w:ascii="Times New Roman" w:hAnsi="Times New Roman"/>
          <w:vertAlign w:val="subscript"/>
        </w:rPr>
        <w:tab/>
      </w:r>
    </w:p>
    <w:p w:rsidR="007665CC" w:rsidRPr="007665CC" w:rsidRDefault="007665CC" w:rsidP="007665CC">
      <w:pPr>
        <w:pStyle w:val="BodyText"/>
        <w:spacing w:after="0"/>
        <w:rPr>
          <w:rFonts w:ascii="Times New Roman" w:hAnsi="Times New Roman"/>
          <w:i/>
        </w:rPr>
      </w:pPr>
      <w:proofErr w:type="gramStart"/>
      <w:r w:rsidRPr="007665CC">
        <w:rPr>
          <w:rFonts w:ascii="Times New Roman" w:hAnsi="Times New Roman"/>
        </w:rPr>
        <w:t>ɛ</w:t>
      </w:r>
      <w:r w:rsidRPr="007665CC">
        <w:rPr>
          <w:rFonts w:ascii="Times New Roman" w:hAnsi="Times New Roman"/>
          <w:vertAlign w:val="subscript"/>
          <w:lang w:val="id-ID"/>
        </w:rPr>
        <w:t>t</w:t>
      </w:r>
      <w:proofErr w:type="gramEnd"/>
      <w:r w:rsidRPr="007665CC">
        <w:rPr>
          <w:rFonts w:ascii="Times New Roman" w:hAnsi="Times New Roman"/>
        </w:rPr>
        <w:tab/>
      </w:r>
      <w:r w:rsidRPr="007665CC">
        <w:rPr>
          <w:rFonts w:ascii="Times New Roman" w:hAnsi="Times New Roman"/>
        </w:rPr>
        <w:tab/>
        <w:t xml:space="preserve">= </w:t>
      </w:r>
      <w:r w:rsidRPr="007665CC">
        <w:rPr>
          <w:rFonts w:ascii="Times New Roman" w:hAnsi="Times New Roman"/>
          <w:i/>
        </w:rPr>
        <w:t>Error term</w:t>
      </w:r>
    </w:p>
    <w:p w:rsidR="007665CC" w:rsidRPr="007665CC" w:rsidRDefault="007665CC" w:rsidP="007665CC">
      <w:pPr>
        <w:pStyle w:val="BodyText"/>
        <w:spacing w:after="0"/>
        <w:rPr>
          <w:rFonts w:ascii="Times New Roman" w:hAnsi="Times New Roman"/>
        </w:rPr>
      </w:pPr>
      <w:r w:rsidRPr="007665CC">
        <w:rPr>
          <w:rFonts w:ascii="Times New Roman" w:hAnsi="Times New Roman"/>
        </w:rPr>
        <w:t>i</w:t>
      </w:r>
      <w:r w:rsidRPr="007665CC">
        <w:rPr>
          <w:rFonts w:ascii="Times New Roman" w:hAnsi="Times New Roman"/>
        </w:rPr>
        <w:tab/>
      </w:r>
      <w:r w:rsidRPr="007665CC">
        <w:rPr>
          <w:rFonts w:ascii="Times New Roman" w:hAnsi="Times New Roman"/>
        </w:rPr>
        <w:tab/>
        <w:t xml:space="preserve">= </w:t>
      </w:r>
      <w:proofErr w:type="spellStart"/>
      <w:r w:rsidRPr="007665CC">
        <w:rPr>
          <w:rFonts w:ascii="Times New Roman" w:hAnsi="Times New Roman"/>
        </w:rPr>
        <w:t>Kabupaten</w:t>
      </w:r>
      <w:proofErr w:type="spellEnd"/>
      <w:r w:rsidRPr="007665CC">
        <w:rPr>
          <w:rFonts w:ascii="Times New Roman" w:hAnsi="Times New Roman"/>
        </w:rPr>
        <w:t>/Kota</w:t>
      </w:r>
    </w:p>
    <w:p w:rsidR="007665CC" w:rsidRDefault="007665CC" w:rsidP="007665CC">
      <w:pPr>
        <w:pStyle w:val="BodyText"/>
        <w:spacing w:after="0"/>
        <w:rPr>
          <w:rFonts w:ascii="Times New Roman" w:hAnsi="Times New Roman"/>
          <w:lang w:val="id-ID"/>
        </w:rPr>
      </w:pPr>
      <w:r w:rsidRPr="007665CC">
        <w:rPr>
          <w:rFonts w:ascii="Times New Roman" w:hAnsi="Times New Roman"/>
        </w:rPr>
        <w:t>t</w:t>
      </w:r>
      <w:r w:rsidRPr="007665CC">
        <w:rPr>
          <w:rFonts w:ascii="Times New Roman" w:hAnsi="Times New Roman"/>
        </w:rPr>
        <w:tab/>
      </w:r>
      <w:r w:rsidRPr="007665CC">
        <w:rPr>
          <w:rFonts w:ascii="Times New Roman" w:hAnsi="Times New Roman"/>
        </w:rPr>
        <w:tab/>
        <w:t xml:space="preserve">= </w:t>
      </w:r>
      <w:proofErr w:type="spellStart"/>
      <w:r w:rsidRPr="007665CC">
        <w:rPr>
          <w:rFonts w:ascii="Times New Roman" w:hAnsi="Times New Roman"/>
        </w:rPr>
        <w:t>Waktu</w:t>
      </w:r>
      <w:proofErr w:type="spellEnd"/>
    </w:p>
    <w:p w:rsidR="007665CC" w:rsidRDefault="007665CC" w:rsidP="007665CC">
      <w:pPr>
        <w:pStyle w:val="BodyText"/>
        <w:spacing w:after="0"/>
        <w:rPr>
          <w:rFonts w:ascii="Times New Roman" w:hAnsi="Times New Roman"/>
          <w:lang w:val="id-ID"/>
        </w:rPr>
      </w:pPr>
    </w:p>
    <w:p w:rsidR="007665CC" w:rsidRPr="007665CC" w:rsidRDefault="007665CC" w:rsidP="007665CC">
      <w:pPr>
        <w:pStyle w:val="BodyText"/>
        <w:spacing w:after="0"/>
        <w:rPr>
          <w:rFonts w:ascii="Times New Roman" w:hAnsi="Times New Roman"/>
          <w:lang w:val="id-ID"/>
        </w:rPr>
      </w:pPr>
    </w:p>
    <w:p w:rsidR="00DF093D" w:rsidRPr="007665CC" w:rsidRDefault="00DF093D" w:rsidP="007665CC">
      <w:pPr>
        <w:jc w:val="both"/>
        <w:rPr>
          <w:rFonts w:ascii="Times New Roman" w:eastAsia="SimSun" w:hAnsi="Times New Roman"/>
          <w:i/>
          <w:color w:val="000000"/>
          <w:lang w:val="id-ID" w:eastAsia="zh-CN"/>
        </w:rPr>
      </w:pPr>
    </w:p>
    <w:p w:rsidR="00DF093D" w:rsidRDefault="00C90A18" w:rsidP="007665CC">
      <w:pPr>
        <w:rPr>
          <w:rFonts w:ascii="Times New Roman" w:hAnsi="Times New Roman" w:cs="Times New Roman"/>
          <w:b/>
          <w:iCs/>
          <w:lang w:val="en-US"/>
        </w:rPr>
      </w:pPr>
      <w:r w:rsidRPr="00265715">
        <w:rPr>
          <w:rFonts w:ascii="Times New Roman" w:hAnsi="Times New Roman" w:cs="Times New Roman"/>
          <w:b/>
          <w:iCs/>
          <w:lang w:val="en-US"/>
        </w:rPr>
        <w:lastRenderedPageBreak/>
        <w:t xml:space="preserve">HASIL DAN PEMBAHASAN </w:t>
      </w:r>
    </w:p>
    <w:p w:rsidR="007665CC" w:rsidRPr="007665CC" w:rsidRDefault="007665CC" w:rsidP="007665CC">
      <w:pPr>
        <w:jc w:val="both"/>
        <w:rPr>
          <w:rFonts w:ascii="Times New Roman" w:eastAsia="Times New Roman" w:hAnsi="Times New Roman"/>
          <w:lang w:val="id-ID"/>
        </w:rPr>
      </w:pPr>
      <w:r w:rsidRPr="007665CC">
        <w:rPr>
          <w:rFonts w:ascii="Times New Roman" w:eastAsia="Times New Roman" w:hAnsi="Times New Roman"/>
          <w:lang w:val="id-ID"/>
        </w:rPr>
        <w:t>Untuk menguji hipotesis adanya pengaruh PAD, DAU, DAK, dan DBH terhadap BD digunakan program eviews 8. Dari hasil pengolahan data yang telah dilakukan, diperoleh hasil regresi sebagai berikut :</w:t>
      </w:r>
    </w:p>
    <w:p w:rsidR="007665CC" w:rsidRPr="007665CC" w:rsidRDefault="007665CC" w:rsidP="007665CC">
      <w:pPr>
        <w:jc w:val="center"/>
        <w:rPr>
          <w:rFonts w:ascii="Times New Roman" w:eastAsia="Times New Roman" w:hAnsi="Times New Roman"/>
          <w:lang w:val="id-ID"/>
        </w:rPr>
      </w:pPr>
      <w:r w:rsidRPr="007665CC">
        <w:rPr>
          <w:rFonts w:ascii="Times New Roman" w:eastAsia="Times New Roman" w:hAnsi="Times New Roman"/>
          <w:lang w:val="id-ID"/>
        </w:rPr>
        <w:t>Tabel 1 Hasil Estimasi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1414"/>
        <w:gridCol w:w="1138"/>
      </w:tblGrid>
      <w:tr w:rsidR="007665CC" w:rsidRPr="007665CC" w:rsidTr="00BB1EF1">
        <w:trPr>
          <w:trHeight w:val="225"/>
        </w:trPr>
        <w:tc>
          <w:tcPr>
            <w:tcW w:w="1706" w:type="dxa"/>
            <w:vAlign w:val="bottom"/>
          </w:tcPr>
          <w:p w:rsidR="007665CC" w:rsidRPr="007665CC" w:rsidRDefault="007665CC" w:rsidP="007665CC">
            <w:pPr>
              <w:autoSpaceDE w:val="0"/>
              <w:autoSpaceDN w:val="0"/>
              <w:adjustRightInd w:val="0"/>
              <w:jc w:val="center"/>
              <w:rPr>
                <w:rFonts w:ascii="Times New Roman" w:hAnsi="Times New Roman" w:cs="Times New Roman"/>
                <w:b/>
              </w:rPr>
            </w:pPr>
            <w:r w:rsidRPr="007665CC">
              <w:rPr>
                <w:rFonts w:ascii="Times New Roman" w:hAnsi="Times New Roman" w:cs="Times New Roman"/>
                <w:b/>
              </w:rPr>
              <w:t>Variable</w:t>
            </w:r>
          </w:p>
        </w:tc>
        <w:tc>
          <w:tcPr>
            <w:tcW w:w="1414" w:type="dxa"/>
            <w:vAlign w:val="bottom"/>
          </w:tcPr>
          <w:p w:rsidR="007665CC" w:rsidRPr="007665CC" w:rsidRDefault="007665CC" w:rsidP="007665CC">
            <w:pPr>
              <w:autoSpaceDE w:val="0"/>
              <w:autoSpaceDN w:val="0"/>
              <w:adjustRightInd w:val="0"/>
              <w:ind w:right="10"/>
              <w:jc w:val="center"/>
              <w:rPr>
                <w:rFonts w:ascii="Times New Roman" w:hAnsi="Times New Roman" w:cs="Times New Roman"/>
                <w:b/>
              </w:rPr>
            </w:pPr>
            <w:r w:rsidRPr="007665CC">
              <w:rPr>
                <w:rFonts w:ascii="Times New Roman" w:hAnsi="Times New Roman" w:cs="Times New Roman"/>
                <w:b/>
              </w:rPr>
              <w:t>Coefficient</w:t>
            </w:r>
          </w:p>
        </w:tc>
        <w:tc>
          <w:tcPr>
            <w:tcW w:w="1138" w:type="dxa"/>
            <w:vAlign w:val="bottom"/>
          </w:tcPr>
          <w:p w:rsidR="007665CC" w:rsidRPr="007665CC" w:rsidRDefault="007665CC" w:rsidP="007665CC">
            <w:pPr>
              <w:autoSpaceDE w:val="0"/>
              <w:autoSpaceDN w:val="0"/>
              <w:adjustRightInd w:val="0"/>
              <w:ind w:right="10"/>
              <w:jc w:val="center"/>
              <w:rPr>
                <w:rFonts w:ascii="Times New Roman" w:hAnsi="Times New Roman" w:cs="Times New Roman"/>
                <w:b/>
                <w:lang w:val="id-ID"/>
              </w:rPr>
            </w:pPr>
            <w:r w:rsidRPr="007665CC">
              <w:rPr>
                <w:rFonts w:ascii="Times New Roman" w:hAnsi="Times New Roman" w:cs="Times New Roman"/>
                <w:b/>
              </w:rPr>
              <w:t>Prob</w:t>
            </w:r>
            <w:r w:rsidRPr="007665CC">
              <w:rPr>
                <w:rFonts w:ascii="Times New Roman" w:hAnsi="Times New Roman" w:cs="Times New Roman"/>
                <w:b/>
                <w:lang w:val="id-ID"/>
              </w:rPr>
              <w:t>ability</w:t>
            </w:r>
          </w:p>
        </w:tc>
      </w:tr>
      <w:tr w:rsidR="007665CC" w:rsidRPr="007665CC" w:rsidTr="00BB1EF1">
        <w:trPr>
          <w:trHeight w:val="225"/>
        </w:trPr>
        <w:tc>
          <w:tcPr>
            <w:tcW w:w="1706" w:type="dxa"/>
            <w:vAlign w:val="bottom"/>
          </w:tcPr>
          <w:p w:rsidR="007665CC" w:rsidRPr="007665CC" w:rsidRDefault="007665CC" w:rsidP="007665CC">
            <w:pPr>
              <w:autoSpaceDE w:val="0"/>
              <w:autoSpaceDN w:val="0"/>
              <w:adjustRightInd w:val="0"/>
              <w:jc w:val="center"/>
              <w:rPr>
                <w:rFonts w:ascii="Times New Roman" w:hAnsi="Times New Roman" w:cs="Times New Roman"/>
                <w:lang w:val="id-ID"/>
              </w:rPr>
            </w:pPr>
            <w:r w:rsidRPr="007665CC">
              <w:rPr>
                <w:rFonts w:ascii="Times New Roman" w:hAnsi="Times New Roman" w:cs="Times New Roman"/>
              </w:rPr>
              <w:t>C</w:t>
            </w:r>
            <w:r w:rsidRPr="007665CC">
              <w:rPr>
                <w:rFonts w:ascii="Times New Roman" w:hAnsi="Times New Roman" w:cs="Times New Roman"/>
                <w:lang w:val="id-ID"/>
              </w:rPr>
              <w:t>ONSTANTA</w:t>
            </w:r>
          </w:p>
        </w:tc>
        <w:tc>
          <w:tcPr>
            <w:tcW w:w="1414"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18.50099</w:t>
            </w:r>
          </w:p>
        </w:tc>
        <w:tc>
          <w:tcPr>
            <w:tcW w:w="1138"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0.0001</w:t>
            </w:r>
          </w:p>
        </w:tc>
      </w:tr>
      <w:tr w:rsidR="007665CC" w:rsidRPr="007665CC" w:rsidTr="00BB1EF1">
        <w:trPr>
          <w:trHeight w:val="225"/>
        </w:trPr>
        <w:tc>
          <w:tcPr>
            <w:tcW w:w="1706" w:type="dxa"/>
            <w:vAlign w:val="bottom"/>
          </w:tcPr>
          <w:p w:rsidR="007665CC" w:rsidRPr="007665CC" w:rsidRDefault="007665CC" w:rsidP="007665CC">
            <w:pPr>
              <w:autoSpaceDE w:val="0"/>
              <w:autoSpaceDN w:val="0"/>
              <w:adjustRightInd w:val="0"/>
              <w:jc w:val="center"/>
              <w:rPr>
                <w:rFonts w:ascii="Times New Roman" w:hAnsi="Times New Roman" w:cs="Times New Roman"/>
              </w:rPr>
            </w:pPr>
            <w:r w:rsidRPr="007665CC">
              <w:rPr>
                <w:rFonts w:ascii="Times New Roman" w:hAnsi="Times New Roman" w:cs="Times New Roman"/>
              </w:rPr>
              <w:t>LPAD</w:t>
            </w:r>
          </w:p>
        </w:tc>
        <w:tc>
          <w:tcPr>
            <w:tcW w:w="1414"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0.120097</w:t>
            </w:r>
          </w:p>
        </w:tc>
        <w:tc>
          <w:tcPr>
            <w:tcW w:w="1138"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0.0</w:t>
            </w:r>
            <w:r w:rsidRPr="007665CC">
              <w:rPr>
                <w:rFonts w:ascii="Times New Roman" w:hAnsi="Times New Roman" w:cs="Times New Roman"/>
                <w:lang w:val="id-ID"/>
              </w:rPr>
              <w:t>4</w:t>
            </w:r>
            <w:r w:rsidRPr="007665CC">
              <w:rPr>
                <w:rFonts w:ascii="Times New Roman" w:hAnsi="Times New Roman" w:cs="Times New Roman"/>
              </w:rPr>
              <w:t>53</w:t>
            </w:r>
          </w:p>
        </w:tc>
      </w:tr>
      <w:tr w:rsidR="007665CC" w:rsidRPr="007665CC" w:rsidTr="00BB1EF1">
        <w:trPr>
          <w:trHeight w:val="225"/>
        </w:trPr>
        <w:tc>
          <w:tcPr>
            <w:tcW w:w="1706" w:type="dxa"/>
            <w:vAlign w:val="bottom"/>
          </w:tcPr>
          <w:p w:rsidR="007665CC" w:rsidRPr="007665CC" w:rsidRDefault="007665CC" w:rsidP="007665CC">
            <w:pPr>
              <w:autoSpaceDE w:val="0"/>
              <w:autoSpaceDN w:val="0"/>
              <w:adjustRightInd w:val="0"/>
              <w:jc w:val="center"/>
              <w:rPr>
                <w:rFonts w:ascii="Times New Roman" w:hAnsi="Times New Roman" w:cs="Times New Roman"/>
              </w:rPr>
            </w:pPr>
            <w:r w:rsidRPr="007665CC">
              <w:rPr>
                <w:rFonts w:ascii="Times New Roman" w:hAnsi="Times New Roman" w:cs="Times New Roman"/>
              </w:rPr>
              <w:t>LDAU</w:t>
            </w:r>
          </w:p>
        </w:tc>
        <w:tc>
          <w:tcPr>
            <w:tcW w:w="1414"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-0.134089</w:t>
            </w:r>
          </w:p>
        </w:tc>
        <w:tc>
          <w:tcPr>
            <w:tcW w:w="1138"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0.0</w:t>
            </w:r>
            <w:r w:rsidRPr="007665CC">
              <w:rPr>
                <w:rFonts w:ascii="Times New Roman" w:hAnsi="Times New Roman" w:cs="Times New Roman"/>
                <w:lang w:val="id-ID"/>
              </w:rPr>
              <w:t>8</w:t>
            </w:r>
            <w:r w:rsidRPr="007665CC">
              <w:rPr>
                <w:rFonts w:ascii="Times New Roman" w:hAnsi="Times New Roman" w:cs="Times New Roman"/>
              </w:rPr>
              <w:t>26</w:t>
            </w:r>
          </w:p>
        </w:tc>
      </w:tr>
      <w:tr w:rsidR="007665CC" w:rsidRPr="007665CC" w:rsidTr="00BB1EF1">
        <w:trPr>
          <w:trHeight w:val="225"/>
        </w:trPr>
        <w:tc>
          <w:tcPr>
            <w:tcW w:w="1706" w:type="dxa"/>
            <w:vAlign w:val="bottom"/>
          </w:tcPr>
          <w:p w:rsidR="007665CC" w:rsidRPr="007665CC" w:rsidRDefault="007665CC" w:rsidP="007665CC">
            <w:pPr>
              <w:autoSpaceDE w:val="0"/>
              <w:autoSpaceDN w:val="0"/>
              <w:adjustRightInd w:val="0"/>
              <w:jc w:val="center"/>
              <w:rPr>
                <w:rFonts w:ascii="Times New Roman" w:hAnsi="Times New Roman" w:cs="Times New Roman"/>
              </w:rPr>
            </w:pPr>
            <w:r w:rsidRPr="007665CC">
              <w:rPr>
                <w:rFonts w:ascii="Times New Roman" w:hAnsi="Times New Roman" w:cs="Times New Roman"/>
              </w:rPr>
              <w:t>LDAK</w:t>
            </w:r>
          </w:p>
        </w:tc>
        <w:tc>
          <w:tcPr>
            <w:tcW w:w="1414"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0.008355</w:t>
            </w:r>
          </w:p>
        </w:tc>
        <w:tc>
          <w:tcPr>
            <w:tcW w:w="1138"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w:t>
            </w:r>
            <w:r w:rsidRPr="007665CC">
              <w:rPr>
                <w:rFonts w:ascii="Times New Roman" w:hAnsi="Times New Roman" w:cs="Times New Roman"/>
                <w:lang w:val="id-ID"/>
              </w:rPr>
              <w:t>0</w:t>
            </w:r>
            <w:r w:rsidRPr="007665CC">
              <w:rPr>
                <w:rFonts w:ascii="Times New Roman" w:hAnsi="Times New Roman" w:cs="Times New Roman"/>
              </w:rPr>
              <w:t>180</w:t>
            </w:r>
          </w:p>
        </w:tc>
      </w:tr>
      <w:tr w:rsidR="007665CC" w:rsidRPr="007665CC" w:rsidTr="00BB1EF1">
        <w:trPr>
          <w:trHeight w:val="225"/>
        </w:trPr>
        <w:tc>
          <w:tcPr>
            <w:tcW w:w="1706" w:type="dxa"/>
            <w:vAlign w:val="bottom"/>
          </w:tcPr>
          <w:p w:rsidR="007665CC" w:rsidRPr="007665CC" w:rsidRDefault="007665CC" w:rsidP="007665CC">
            <w:pPr>
              <w:autoSpaceDE w:val="0"/>
              <w:autoSpaceDN w:val="0"/>
              <w:adjustRightInd w:val="0"/>
              <w:jc w:val="center"/>
              <w:rPr>
                <w:rFonts w:ascii="Times New Roman" w:hAnsi="Times New Roman" w:cs="Times New Roman"/>
              </w:rPr>
            </w:pPr>
            <w:r w:rsidRPr="007665CC">
              <w:rPr>
                <w:rFonts w:ascii="Times New Roman" w:hAnsi="Times New Roman" w:cs="Times New Roman"/>
              </w:rPr>
              <w:t>LDBH</w:t>
            </w:r>
          </w:p>
        </w:tc>
        <w:tc>
          <w:tcPr>
            <w:tcW w:w="1414"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0.374346</w:t>
            </w:r>
          </w:p>
        </w:tc>
        <w:tc>
          <w:tcPr>
            <w:tcW w:w="1138" w:type="dxa"/>
            <w:vAlign w:val="bottom"/>
          </w:tcPr>
          <w:p w:rsidR="007665CC" w:rsidRPr="007665CC" w:rsidRDefault="007665CC" w:rsidP="007665CC">
            <w:pPr>
              <w:autoSpaceDE w:val="0"/>
              <w:autoSpaceDN w:val="0"/>
              <w:adjustRightInd w:val="0"/>
              <w:ind w:right="10"/>
              <w:jc w:val="center"/>
              <w:rPr>
                <w:rFonts w:ascii="Times New Roman" w:hAnsi="Times New Roman" w:cs="Times New Roman"/>
              </w:rPr>
            </w:pPr>
            <w:r w:rsidRPr="007665CC">
              <w:rPr>
                <w:rFonts w:ascii="Times New Roman" w:hAnsi="Times New Roman" w:cs="Times New Roman"/>
              </w:rPr>
              <w:t>0.0037</w:t>
            </w:r>
          </w:p>
        </w:tc>
      </w:tr>
    </w:tbl>
    <w:p w:rsidR="007665CC" w:rsidRPr="007665CC" w:rsidRDefault="007665CC" w:rsidP="007665CC">
      <w:pPr>
        <w:rPr>
          <w:rFonts w:ascii="Times New Roman" w:hAnsi="Times New Roman" w:cs="Times New Roman"/>
          <w:i/>
          <w:lang w:val="id-ID"/>
        </w:rPr>
      </w:pPr>
      <w:r w:rsidRPr="007665CC">
        <w:rPr>
          <w:rFonts w:ascii="Times New Roman" w:hAnsi="Times New Roman" w:cs="Times New Roman"/>
          <w:i/>
          <w:lang w:val="id-ID"/>
        </w:rPr>
        <w:t>Sumber : Hasil Estimasi</w:t>
      </w:r>
    </w:p>
    <w:p w:rsidR="007665CC" w:rsidRPr="007665CC" w:rsidRDefault="007665CC" w:rsidP="007665CC">
      <w:pPr>
        <w:jc w:val="both"/>
        <w:rPr>
          <w:rFonts w:ascii="Times New Roman" w:hAnsi="Times New Roman"/>
          <w:lang w:val="id-ID"/>
        </w:rPr>
      </w:pPr>
      <w:r w:rsidRPr="007665CC">
        <w:rPr>
          <w:rFonts w:ascii="Times New Roman" w:eastAsia="Times New Roman" w:hAnsi="Times New Roman"/>
          <w:lang w:val="id-ID"/>
        </w:rPr>
        <w:t xml:space="preserve">1.  Hasil estimasi persamaan model regresi data panel dengan </w:t>
      </w:r>
      <w:r w:rsidRPr="007665CC">
        <w:rPr>
          <w:rFonts w:ascii="Times New Roman" w:eastAsia="Times New Roman" w:hAnsi="Times New Roman"/>
          <w:spacing w:val="-1"/>
          <w:lang w:val="id-ID"/>
        </w:rPr>
        <w:t>m</w:t>
      </w:r>
      <w:r w:rsidRPr="007665CC">
        <w:rPr>
          <w:rFonts w:ascii="Times New Roman" w:eastAsia="Times New Roman" w:hAnsi="Times New Roman"/>
          <w:spacing w:val="-1"/>
        </w:rPr>
        <w:t>e</w:t>
      </w:r>
      <w:r w:rsidRPr="007665CC">
        <w:rPr>
          <w:rFonts w:ascii="Times New Roman" w:eastAsia="Times New Roman" w:hAnsi="Times New Roman"/>
        </w:rPr>
        <w:t>tode</w:t>
      </w:r>
      <w:r w:rsidRPr="007665CC">
        <w:rPr>
          <w:rFonts w:ascii="Times New Roman" w:eastAsia="Times New Roman" w:hAnsi="Times New Roman"/>
          <w:spacing w:val="2"/>
        </w:rPr>
        <w:t xml:space="preserve"> </w:t>
      </w:r>
      <w:r w:rsidRPr="007665CC">
        <w:rPr>
          <w:rFonts w:ascii="Times New Roman" w:eastAsia="Times New Roman" w:hAnsi="Times New Roman"/>
          <w:i/>
          <w:lang w:val="id-ID"/>
        </w:rPr>
        <w:t xml:space="preserve">fixed </w:t>
      </w:r>
      <w:r w:rsidRPr="007665CC">
        <w:rPr>
          <w:rFonts w:ascii="Times New Roman" w:eastAsia="Times New Roman" w:hAnsi="Times New Roman"/>
          <w:i/>
        </w:rPr>
        <w:t>Ef</w:t>
      </w:r>
      <w:r w:rsidRPr="007665CC">
        <w:rPr>
          <w:rFonts w:ascii="Times New Roman" w:eastAsia="Times New Roman" w:hAnsi="Times New Roman"/>
          <w:i/>
          <w:spacing w:val="-1"/>
        </w:rPr>
        <w:t>fec</w:t>
      </w:r>
      <w:r w:rsidRPr="007665CC">
        <w:rPr>
          <w:rFonts w:ascii="Times New Roman" w:eastAsia="Times New Roman" w:hAnsi="Times New Roman"/>
          <w:i/>
        </w:rPr>
        <w:t>ts</w:t>
      </w:r>
      <w:r w:rsidRPr="007665CC">
        <w:rPr>
          <w:rFonts w:ascii="Times New Roman" w:eastAsia="Times New Roman" w:hAnsi="Times New Roman"/>
          <w:i/>
          <w:lang w:val="id-ID"/>
        </w:rPr>
        <w:t xml:space="preserve"> </w:t>
      </w:r>
      <w:r w:rsidRPr="007665CC">
        <w:rPr>
          <w:rFonts w:ascii="Times New Roman" w:eastAsia="Times New Roman" w:hAnsi="Times New Roman"/>
          <w:lang w:val="id-ID"/>
        </w:rPr>
        <w:t xml:space="preserve">diperoleh konstanta sebesar </w:t>
      </w:r>
      <w:r w:rsidRPr="007665CC">
        <w:rPr>
          <w:rFonts w:ascii="Times New Roman" w:hAnsi="Times New Roman"/>
        </w:rPr>
        <w:t>18.50099</w:t>
      </w:r>
      <w:r w:rsidRPr="007665CC">
        <w:rPr>
          <w:rFonts w:ascii="Times New Roman" w:hAnsi="Times New Roman"/>
          <w:lang w:val="id-ID"/>
        </w:rPr>
        <w:t xml:space="preserve">, </w:t>
      </w:r>
      <w:r w:rsidRPr="007665CC">
        <w:rPr>
          <w:rFonts w:ascii="Times New Roman" w:eastAsia="Times New Roman" w:hAnsi="Times New Roman"/>
          <w:lang w:val="id-ID"/>
        </w:rPr>
        <w:t xml:space="preserve">jika variabel independen PAD, DAU, DAK, dan DBH sama dengan nol, maka belanja daerah akan naik sebesar </w:t>
      </w:r>
      <w:r w:rsidRPr="007665CC">
        <w:rPr>
          <w:rFonts w:ascii="Times New Roman" w:hAnsi="Times New Roman"/>
        </w:rPr>
        <w:t>18.50099</w:t>
      </w:r>
      <w:r w:rsidRPr="007665CC">
        <w:rPr>
          <w:rFonts w:ascii="Times New Roman" w:hAnsi="Times New Roman"/>
          <w:lang w:val="id-ID"/>
        </w:rPr>
        <w:t>%.</w:t>
      </w:r>
    </w:p>
    <w:p w:rsidR="007665CC" w:rsidRPr="007665CC" w:rsidRDefault="007665CC" w:rsidP="007665CC">
      <w:pPr>
        <w:ind w:right="82"/>
        <w:jc w:val="both"/>
        <w:rPr>
          <w:lang w:val="id-ID"/>
        </w:rPr>
      </w:pPr>
      <w:r w:rsidRPr="007665CC">
        <w:rPr>
          <w:rFonts w:ascii="Times New Roman" w:hAnsi="Times New Roman"/>
          <w:lang w:val="id-ID"/>
        </w:rPr>
        <w:t xml:space="preserve">2. </w:t>
      </w:r>
      <w:r w:rsidRPr="007665CC">
        <w:rPr>
          <w:rFonts w:ascii="Times New Roman" w:eastAsia="Times New Roman" w:hAnsi="Times New Roman"/>
          <w:spacing w:val="2"/>
          <w:lang w:val="id-ID"/>
        </w:rPr>
        <w:t xml:space="preserve">Hasil estimasi persamaan model regresi data panel dengan metode </w:t>
      </w:r>
      <w:r w:rsidRPr="007665CC">
        <w:rPr>
          <w:rFonts w:ascii="Times New Roman" w:eastAsia="Times New Roman" w:hAnsi="Times New Roman"/>
          <w:i/>
          <w:lang w:val="id-ID"/>
        </w:rPr>
        <w:t xml:space="preserve">fixed </w:t>
      </w:r>
      <w:r w:rsidRPr="007665CC">
        <w:rPr>
          <w:rFonts w:ascii="Times New Roman" w:eastAsia="Times New Roman" w:hAnsi="Times New Roman"/>
          <w:i/>
        </w:rPr>
        <w:t>Ef</w:t>
      </w:r>
      <w:r w:rsidRPr="007665CC">
        <w:rPr>
          <w:rFonts w:ascii="Times New Roman" w:eastAsia="Times New Roman" w:hAnsi="Times New Roman"/>
          <w:i/>
          <w:spacing w:val="-1"/>
        </w:rPr>
        <w:t>fec</w:t>
      </w:r>
      <w:r w:rsidRPr="007665CC">
        <w:rPr>
          <w:rFonts w:ascii="Times New Roman" w:eastAsia="Times New Roman" w:hAnsi="Times New Roman"/>
          <w:i/>
        </w:rPr>
        <w:t>ts</w:t>
      </w:r>
      <w:r w:rsidRPr="007665CC">
        <w:rPr>
          <w:rFonts w:ascii="Times New Roman" w:eastAsia="Times New Roman" w:hAnsi="Times New Roman"/>
          <w:spacing w:val="2"/>
          <w:lang w:val="id-ID"/>
        </w:rPr>
        <w:t xml:space="preserve"> menghasilkan nilai </w:t>
      </w:r>
      <w:r w:rsidRPr="007665CC">
        <w:rPr>
          <w:rFonts w:ascii="Times New Roman" w:eastAsia="Times New Roman" w:hAnsi="Times New Roman"/>
          <w:lang w:val="id-ID"/>
        </w:rPr>
        <w:t>k</w:t>
      </w:r>
      <w:r w:rsidRPr="007665CC">
        <w:rPr>
          <w:rFonts w:ascii="Times New Roman" w:eastAsia="Times New Roman" w:hAnsi="Times New Roman"/>
        </w:rPr>
        <w:t>o</w:t>
      </w:r>
      <w:r w:rsidRPr="007665CC">
        <w:rPr>
          <w:rFonts w:ascii="Times New Roman" w:eastAsia="Times New Roman" w:hAnsi="Times New Roman"/>
          <w:spacing w:val="-1"/>
        </w:rPr>
        <w:t>e</w:t>
      </w:r>
      <w:r w:rsidRPr="007665CC">
        <w:rPr>
          <w:rFonts w:ascii="Times New Roman" w:eastAsia="Times New Roman" w:hAnsi="Times New Roman"/>
        </w:rPr>
        <w:t>fisien</w:t>
      </w:r>
      <w:r w:rsidRPr="007665CC">
        <w:rPr>
          <w:rFonts w:ascii="Times New Roman" w:eastAsia="Times New Roman" w:hAnsi="Times New Roman"/>
          <w:spacing w:val="4"/>
        </w:rPr>
        <w:t xml:space="preserve"> </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spacing w:val="2"/>
        </w:rPr>
        <w:t>g</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rPr>
        <w:t>si</w:t>
      </w:r>
      <w:r w:rsidRPr="007665CC">
        <w:rPr>
          <w:rFonts w:ascii="Times New Roman" w:eastAsia="Times New Roman" w:hAnsi="Times New Roman"/>
          <w:spacing w:val="3"/>
        </w:rPr>
        <w:t xml:space="preserve"> </w:t>
      </w:r>
      <w:r w:rsidRPr="007665CC">
        <w:rPr>
          <w:rFonts w:ascii="Times New Roman" w:eastAsia="Times New Roman" w:hAnsi="Times New Roman"/>
          <w:spacing w:val="2"/>
        </w:rPr>
        <w:t>v</w:t>
      </w:r>
      <w:r w:rsidRPr="007665CC">
        <w:rPr>
          <w:rFonts w:ascii="Times New Roman" w:eastAsia="Times New Roman" w:hAnsi="Times New Roman"/>
          <w:spacing w:val="-1"/>
        </w:rPr>
        <w:t>a</w:t>
      </w:r>
      <w:r w:rsidRPr="007665CC">
        <w:rPr>
          <w:rFonts w:ascii="Times New Roman" w:eastAsia="Times New Roman" w:hAnsi="Times New Roman"/>
        </w:rPr>
        <w:t>ri</w:t>
      </w:r>
      <w:r w:rsidRPr="007665CC">
        <w:rPr>
          <w:rFonts w:ascii="Times New Roman" w:eastAsia="Times New Roman" w:hAnsi="Times New Roman"/>
          <w:spacing w:val="1"/>
        </w:rPr>
        <w:t>a</w:t>
      </w:r>
      <w:r w:rsidRPr="007665CC">
        <w:rPr>
          <w:rFonts w:ascii="Times New Roman" w:eastAsia="Times New Roman" w:hAnsi="Times New Roman"/>
        </w:rPr>
        <w:t>b</w:t>
      </w:r>
      <w:r w:rsidRPr="007665CC">
        <w:rPr>
          <w:rFonts w:ascii="Times New Roman" w:eastAsia="Times New Roman" w:hAnsi="Times New Roman"/>
          <w:spacing w:val="-1"/>
        </w:rPr>
        <w:t>e</w:t>
      </w:r>
      <w:r w:rsidRPr="007665CC">
        <w:rPr>
          <w:rFonts w:ascii="Times New Roman" w:eastAsia="Times New Roman" w:hAnsi="Times New Roman"/>
        </w:rPr>
        <w:t>l</w:t>
      </w:r>
      <w:r w:rsidRPr="007665CC">
        <w:rPr>
          <w:rFonts w:ascii="Times New Roman" w:eastAsia="Times New Roman" w:hAnsi="Times New Roman"/>
          <w:spacing w:val="5"/>
        </w:rPr>
        <w:t xml:space="preserve"> </w:t>
      </w:r>
      <w:r w:rsidRPr="007665CC">
        <w:rPr>
          <w:rFonts w:ascii="Times New Roman" w:eastAsia="Times New Roman" w:hAnsi="Times New Roman"/>
          <w:spacing w:val="1"/>
        </w:rPr>
        <w:t>P</w:t>
      </w:r>
      <w:r w:rsidRPr="007665CC">
        <w:rPr>
          <w:rFonts w:ascii="Times New Roman" w:eastAsia="Times New Roman" w:hAnsi="Times New Roman"/>
          <w:lang w:val="id-ID"/>
        </w:rPr>
        <w:t>AD</w:t>
      </w:r>
      <w:r w:rsidRPr="007665CC">
        <w:rPr>
          <w:rFonts w:ascii="Times New Roman" w:eastAsia="Times New Roman" w:hAnsi="Times New Roman"/>
          <w:spacing w:val="3"/>
        </w:rPr>
        <w:t xml:space="preserve"> </w:t>
      </w:r>
      <w:r w:rsidRPr="007665CC">
        <w:rPr>
          <w:rFonts w:ascii="Times New Roman" w:eastAsia="Times New Roman" w:hAnsi="Times New Roman"/>
        </w:rPr>
        <w:t>s</w:t>
      </w:r>
      <w:r w:rsidRPr="007665CC">
        <w:rPr>
          <w:rFonts w:ascii="Times New Roman" w:eastAsia="Times New Roman" w:hAnsi="Times New Roman"/>
          <w:spacing w:val="-1"/>
        </w:rPr>
        <w:t>e</w:t>
      </w:r>
      <w:r w:rsidRPr="007665CC">
        <w:rPr>
          <w:rFonts w:ascii="Times New Roman" w:eastAsia="Times New Roman" w:hAnsi="Times New Roman"/>
        </w:rPr>
        <w:t>b</w:t>
      </w:r>
      <w:r w:rsidRPr="007665CC">
        <w:rPr>
          <w:rFonts w:ascii="Times New Roman" w:eastAsia="Times New Roman" w:hAnsi="Times New Roman"/>
          <w:spacing w:val="-1"/>
        </w:rPr>
        <w:t>e</w:t>
      </w:r>
      <w:r w:rsidRPr="007665CC">
        <w:rPr>
          <w:rFonts w:ascii="Times New Roman" w:eastAsia="Times New Roman" w:hAnsi="Times New Roman"/>
        </w:rPr>
        <w:t>s</w:t>
      </w:r>
      <w:r w:rsidRPr="007665CC">
        <w:rPr>
          <w:rFonts w:ascii="Times New Roman" w:eastAsia="Times New Roman" w:hAnsi="Times New Roman"/>
          <w:spacing w:val="1"/>
        </w:rPr>
        <w:t>a</w:t>
      </w:r>
      <w:r w:rsidRPr="007665CC">
        <w:rPr>
          <w:rFonts w:ascii="Times New Roman" w:eastAsia="Times New Roman" w:hAnsi="Times New Roman"/>
        </w:rPr>
        <w:t>r</w:t>
      </w:r>
      <w:r w:rsidRPr="007665CC">
        <w:rPr>
          <w:rFonts w:ascii="Times New Roman" w:eastAsia="Times New Roman" w:hAnsi="Times New Roman"/>
          <w:spacing w:val="2"/>
        </w:rPr>
        <w:t xml:space="preserve"> </w:t>
      </w:r>
      <w:r w:rsidRPr="007665CC">
        <w:rPr>
          <w:rFonts w:ascii="Times New Roman" w:hAnsi="Times New Roman"/>
        </w:rPr>
        <w:t>0.120097</w:t>
      </w:r>
      <w:r w:rsidRPr="007665CC">
        <w:rPr>
          <w:rFonts w:ascii="Times New Roman" w:hAnsi="Times New Roman"/>
          <w:lang w:val="id-ID"/>
        </w:rPr>
        <w:t xml:space="preserve"> </w:t>
      </w:r>
      <w:r w:rsidRPr="007665CC">
        <w:rPr>
          <w:rFonts w:ascii="Times New Roman" w:eastAsia="Times New Roman" w:hAnsi="Times New Roman"/>
          <w:spacing w:val="-1"/>
        </w:rPr>
        <w:t>a</w:t>
      </w:r>
      <w:r w:rsidRPr="007665CC">
        <w:rPr>
          <w:rFonts w:ascii="Times New Roman" w:eastAsia="Times New Roman" w:hAnsi="Times New Roman"/>
        </w:rPr>
        <w:t>rtinya</w:t>
      </w:r>
      <w:r w:rsidRPr="007665CC">
        <w:rPr>
          <w:rFonts w:ascii="Times New Roman" w:eastAsia="Times New Roman" w:hAnsi="Times New Roman"/>
          <w:spacing w:val="1"/>
        </w:rPr>
        <w:t xml:space="preserve"> </w:t>
      </w:r>
      <w:r w:rsidRPr="007665CC">
        <w:rPr>
          <w:rFonts w:ascii="Times New Roman" w:eastAsia="Times New Roman" w:hAnsi="Times New Roman"/>
          <w:spacing w:val="1"/>
          <w:lang w:val="id-ID"/>
        </w:rPr>
        <w:t xml:space="preserve">jika </w:t>
      </w:r>
      <w:r w:rsidRPr="007665CC">
        <w:rPr>
          <w:rFonts w:ascii="Times New Roman" w:eastAsia="Times New Roman" w:hAnsi="Times New Roman"/>
          <w:lang w:val="id-ID"/>
        </w:rPr>
        <w:t xml:space="preserve">PAD naik sebesar 10% dengan asumsi DAU, DAK, dan DBH tetap maka belanja daerah Provinsi Riau naik sebesar </w:t>
      </w:r>
      <w:r w:rsidRPr="007665CC">
        <w:rPr>
          <w:rFonts w:ascii="Times New Roman" w:hAnsi="Times New Roman"/>
        </w:rPr>
        <w:t>1</w:t>
      </w:r>
      <w:r w:rsidRPr="007665CC">
        <w:rPr>
          <w:rFonts w:ascii="Times New Roman" w:hAnsi="Times New Roman"/>
          <w:lang w:val="id-ID"/>
        </w:rPr>
        <w:t>.</w:t>
      </w:r>
      <w:r w:rsidRPr="007665CC">
        <w:rPr>
          <w:rFonts w:ascii="Times New Roman" w:hAnsi="Times New Roman"/>
        </w:rPr>
        <w:t>20097</w:t>
      </w:r>
      <w:r w:rsidRPr="007665CC">
        <w:rPr>
          <w:rFonts w:ascii="Times New Roman" w:hAnsi="Times New Roman"/>
          <w:lang w:val="id-ID"/>
        </w:rPr>
        <w:t>%.</w:t>
      </w:r>
    </w:p>
    <w:p w:rsidR="007665CC" w:rsidRPr="007665CC" w:rsidRDefault="007665CC" w:rsidP="007665CC">
      <w:pPr>
        <w:ind w:right="82"/>
        <w:jc w:val="both"/>
        <w:rPr>
          <w:lang w:val="id-ID"/>
        </w:rPr>
      </w:pPr>
      <w:r w:rsidRPr="007665CC">
        <w:rPr>
          <w:rFonts w:ascii="Times New Roman" w:eastAsia="Times New Roman" w:hAnsi="Times New Roman"/>
          <w:spacing w:val="-1"/>
          <w:lang w:val="id-ID"/>
        </w:rPr>
        <w:t>3</w:t>
      </w:r>
      <w:r w:rsidRPr="007665CC">
        <w:rPr>
          <w:rFonts w:ascii="Times New Roman" w:eastAsia="Times New Roman" w:hAnsi="Times New Roman"/>
        </w:rPr>
        <w:t>.</w:t>
      </w:r>
      <w:r w:rsidRPr="007665CC">
        <w:rPr>
          <w:rFonts w:ascii="Times New Roman" w:eastAsia="Times New Roman" w:hAnsi="Times New Roman"/>
          <w:spacing w:val="31"/>
          <w:lang w:val="id-ID"/>
        </w:rPr>
        <w:t xml:space="preserve"> </w:t>
      </w:r>
      <w:r w:rsidRPr="007665CC">
        <w:rPr>
          <w:rFonts w:ascii="Times New Roman" w:eastAsia="Times New Roman" w:hAnsi="Times New Roman"/>
          <w:spacing w:val="2"/>
          <w:lang w:val="id-ID"/>
        </w:rPr>
        <w:t xml:space="preserve">Hasil estimasi persamaan model regresi data panel dengan metode </w:t>
      </w:r>
      <w:r w:rsidRPr="007665CC">
        <w:rPr>
          <w:rFonts w:ascii="Times New Roman" w:eastAsia="Times New Roman" w:hAnsi="Times New Roman"/>
          <w:i/>
          <w:lang w:val="id-ID"/>
        </w:rPr>
        <w:t>fixed</w:t>
      </w:r>
      <w:r w:rsidRPr="007665CC">
        <w:rPr>
          <w:rFonts w:ascii="Times New Roman" w:eastAsia="Times New Roman" w:hAnsi="Times New Roman"/>
          <w:i/>
        </w:rPr>
        <w:t xml:space="preserve"> Ef</w:t>
      </w:r>
      <w:r w:rsidRPr="007665CC">
        <w:rPr>
          <w:rFonts w:ascii="Times New Roman" w:eastAsia="Times New Roman" w:hAnsi="Times New Roman"/>
          <w:i/>
          <w:spacing w:val="-1"/>
        </w:rPr>
        <w:t>fec</w:t>
      </w:r>
      <w:r w:rsidRPr="007665CC">
        <w:rPr>
          <w:rFonts w:ascii="Times New Roman" w:eastAsia="Times New Roman" w:hAnsi="Times New Roman"/>
          <w:i/>
        </w:rPr>
        <w:t>ts</w:t>
      </w:r>
      <w:r w:rsidRPr="007665CC">
        <w:rPr>
          <w:rFonts w:ascii="Times New Roman" w:eastAsia="Times New Roman" w:hAnsi="Times New Roman"/>
          <w:spacing w:val="2"/>
          <w:lang w:val="id-ID"/>
        </w:rPr>
        <w:t xml:space="preserve"> menghasilkan nilai </w:t>
      </w:r>
      <w:r w:rsidRPr="007665CC">
        <w:rPr>
          <w:rFonts w:ascii="Times New Roman" w:eastAsia="Times New Roman" w:hAnsi="Times New Roman"/>
          <w:lang w:val="id-ID"/>
        </w:rPr>
        <w:t>k</w:t>
      </w:r>
      <w:r w:rsidRPr="007665CC">
        <w:rPr>
          <w:rFonts w:ascii="Times New Roman" w:eastAsia="Times New Roman" w:hAnsi="Times New Roman"/>
        </w:rPr>
        <w:t>o</w:t>
      </w:r>
      <w:r w:rsidRPr="007665CC">
        <w:rPr>
          <w:rFonts w:ascii="Times New Roman" w:eastAsia="Times New Roman" w:hAnsi="Times New Roman"/>
          <w:spacing w:val="-1"/>
        </w:rPr>
        <w:t>e</w:t>
      </w:r>
      <w:r w:rsidRPr="007665CC">
        <w:rPr>
          <w:rFonts w:ascii="Times New Roman" w:eastAsia="Times New Roman" w:hAnsi="Times New Roman"/>
        </w:rPr>
        <w:t>fisien</w:t>
      </w:r>
      <w:r w:rsidRPr="007665CC">
        <w:rPr>
          <w:rFonts w:ascii="Times New Roman" w:eastAsia="Times New Roman" w:hAnsi="Times New Roman"/>
          <w:spacing w:val="4"/>
        </w:rPr>
        <w:t xml:space="preserve"> </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spacing w:val="2"/>
        </w:rPr>
        <w:t>g</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rPr>
        <w:t>si</w:t>
      </w:r>
      <w:r w:rsidRPr="007665CC">
        <w:rPr>
          <w:rFonts w:ascii="Times New Roman" w:eastAsia="Times New Roman" w:hAnsi="Times New Roman"/>
          <w:spacing w:val="3"/>
        </w:rPr>
        <w:t xml:space="preserve"> </w:t>
      </w:r>
      <w:r w:rsidRPr="007665CC">
        <w:rPr>
          <w:rFonts w:ascii="Times New Roman" w:eastAsia="Times New Roman" w:hAnsi="Times New Roman"/>
          <w:spacing w:val="2"/>
        </w:rPr>
        <w:t>variable</w:t>
      </w:r>
      <w:r w:rsidRPr="007665CC">
        <w:rPr>
          <w:rFonts w:ascii="Times New Roman" w:eastAsia="Times New Roman" w:hAnsi="Times New Roman"/>
          <w:lang w:val="id-ID"/>
        </w:rPr>
        <w:t xml:space="preserve"> DAU</w:t>
      </w:r>
      <w:r w:rsidRPr="007665CC">
        <w:rPr>
          <w:rFonts w:ascii="Times New Roman" w:eastAsia="Times New Roman" w:hAnsi="Times New Roman"/>
          <w:spacing w:val="32"/>
        </w:rPr>
        <w:t xml:space="preserve"> </w:t>
      </w:r>
      <w:r w:rsidRPr="007665CC">
        <w:rPr>
          <w:rFonts w:ascii="Times New Roman" w:eastAsia="Times New Roman" w:hAnsi="Times New Roman"/>
          <w:spacing w:val="-2"/>
        </w:rPr>
        <w:t>s</w:t>
      </w:r>
      <w:r w:rsidRPr="007665CC">
        <w:rPr>
          <w:rFonts w:ascii="Times New Roman" w:eastAsia="Times New Roman" w:hAnsi="Times New Roman"/>
          <w:spacing w:val="-1"/>
        </w:rPr>
        <w:t>e</w:t>
      </w:r>
      <w:r w:rsidRPr="007665CC">
        <w:rPr>
          <w:rFonts w:ascii="Times New Roman" w:eastAsia="Times New Roman" w:hAnsi="Times New Roman"/>
        </w:rPr>
        <w:t>b</w:t>
      </w:r>
      <w:r w:rsidRPr="007665CC">
        <w:rPr>
          <w:rFonts w:ascii="Times New Roman" w:eastAsia="Times New Roman" w:hAnsi="Times New Roman"/>
          <w:spacing w:val="-1"/>
        </w:rPr>
        <w:t>e</w:t>
      </w:r>
      <w:r w:rsidRPr="007665CC">
        <w:rPr>
          <w:rFonts w:ascii="Times New Roman" w:eastAsia="Times New Roman" w:hAnsi="Times New Roman"/>
        </w:rPr>
        <w:t>s</w:t>
      </w:r>
      <w:r w:rsidRPr="007665CC">
        <w:rPr>
          <w:rFonts w:ascii="Times New Roman" w:eastAsia="Times New Roman" w:hAnsi="Times New Roman"/>
          <w:spacing w:val="-1"/>
        </w:rPr>
        <w:t>a</w:t>
      </w:r>
      <w:r w:rsidRPr="007665CC">
        <w:rPr>
          <w:rFonts w:ascii="Times New Roman" w:eastAsia="Times New Roman" w:hAnsi="Times New Roman"/>
        </w:rPr>
        <w:t>r</w:t>
      </w:r>
      <w:r w:rsidRPr="007665CC">
        <w:rPr>
          <w:rFonts w:ascii="Times New Roman" w:eastAsia="Times New Roman" w:hAnsi="Times New Roman"/>
          <w:spacing w:val="31"/>
        </w:rPr>
        <w:t xml:space="preserve"> </w:t>
      </w:r>
      <w:r w:rsidRPr="007665CC">
        <w:rPr>
          <w:rFonts w:ascii="Times New Roman" w:hAnsi="Times New Roman"/>
        </w:rPr>
        <w:t>-</w:t>
      </w:r>
      <w:r w:rsidRPr="007665CC">
        <w:rPr>
          <w:rFonts w:ascii="Times New Roman" w:hAnsi="Times New Roman"/>
          <w:lang w:val="id-ID"/>
        </w:rPr>
        <w:t xml:space="preserve"> </w:t>
      </w:r>
      <w:r w:rsidRPr="007665CC">
        <w:rPr>
          <w:rFonts w:ascii="Times New Roman" w:hAnsi="Times New Roman"/>
        </w:rPr>
        <w:t>0.134089</w:t>
      </w:r>
      <w:r w:rsidRPr="007665CC">
        <w:rPr>
          <w:rFonts w:ascii="Times New Roman" w:eastAsia="Times New Roman" w:hAnsi="Times New Roman"/>
        </w:rPr>
        <w:t xml:space="preserve"> </w:t>
      </w:r>
      <w:r w:rsidRPr="007665CC">
        <w:rPr>
          <w:rFonts w:ascii="Times New Roman" w:eastAsia="Times New Roman" w:hAnsi="Times New Roman"/>
          <w:spacing w:val="-1"/>
        </w:rPr>
        <w:t>a</w:t>
      </w:r>
      <w:r w:rsidRPr="007665CC">
        <w:rPr>
          <w:rFonts w:ascii="Times New Roman" w:eastAsia="Times New Roman" w:hAnsi="Times New Roman"/>
        </w:rPr>
        <w:t>rtinya</w:t>
      </w:r>
      <w:r w:rsidRPr="007665CC">
        <w:rPr>
          <w:rFonts w:ascii="Times New Roman" w:eastAsia="Times New Roman" w:hAnsi="Times New Roman"/>
          <w:spacing w:val="1"/>
        </w:rPr>
        <w:t xml:space="preserve"> </w:t>
      </w:r>
      <w:r w:rsidRPr="007665CC">
        <w:rPr>
          <w:rFonts w:ascii="Times New Roman" w:eastAsia="Times New Roman" w:hAnsi="Times New Roman"/>
          <w:spacing w:val="1"/>
          <w:lang w:val="id-ID"/>
        </w:rPr>
        <w:t xml:space="preserve">jika </w:t>
      </w:r>
      <w:r w:rsidRPr="007665CC">
        <w:rPr>
          <w:rFonts w:ascii="Times New Roman" w:eastAsia="Times New Roman" w:hAnsi="Times New Roman"/>
          <w:lang w:val="id-ID"/>
        </w:rPr>
        <w:t xml:space="preserve">DAU naik sebesar 10% dengan asumsi PAD, DAK, dan DBH tetap maka belanja daerah Provinsi Riau turun sebesar </w:t>
      </w:r>
      <w:r w:rsidRPr="007665CC">
        <w:rPr>
          <w:rFonts w:ascii="Times New Roman" w:hAnsi="Times New Roman"/>
        </w:rPr>
        <w:t>1</w:t>
      </w:r>
      <w:r w:rsidRPr="007665CC">
        <w:rPr>
          <w:rFonts w:ascii="Times New Roman" w:hAnsi="Times New Roman"/>
          <w:lang w:val="id-ID"/>
        </w:rPr>
        <w:t>.</w:t>
      </w:r>
      <w:r w:rsidRPr="007665CC">
        <w:rPr>
          <w:rFonts w:ascii="Times New Roman" w:hAnsi="Times New Roman"/>
        </w:rPr>
        <w:t>34089</w:t>
      </w:r>
      <w:r w:rsidRPr="007665CC">
        <w:rPr>
          <w:rFonts w:ascii="Times New Roman" w:hAnsi="Times New Roman"/>
          <w:lang w:val="id-ID"/>
        </w:rPr>
        <w:t>%.</w:t>
      </w:r>
    </w:p>
    <w:p w:rsidR="007665CC" w:rsidRPr="007665CC" w:rsidRDefault="007665CC" w:rsidP="007665CC">
      <w:pPr>
        <w:ind w:right="82"/>
        <w:jc w:val="both"/>
        <w:rPr>
          <w:rFonts w:ascii="Times New Roman" w:hAnsi="Times New Roman"/>
          <w:lang w:val="id-ID"/>
        </w:rPr>
      </w:pPr>
      <w:r w:rsidRPr="007665CC">
        <w:rPr>
          <w:rFonts w:ascii="Times New Roman" w:eastAsia="Times New Roman" w:hAnsi="Times New Roman"/>
          <w:lang w:val="id-ID"/>
        </w:rPr>
        <w:t>4</w:t>
      </w:r>
      <w:r w:rsidRPr="007665CC">
        <w:rPr>
          <w:rFonts w:ascii="Times New Roman" w:eastAsia="Times New Roman" w:hAnsi="Times New Roman"/>
        </w:rPr>
        <w:t>.</w:t>
      </w:r>
      <w:r w:rsidRPr="007665CC">
        <w:rPr>
          <w:rFonts w:ascii="Times New Roman" w:eastAsia="Times New Roman" w:hAnsi="Times New Roman"/>
          <w:spacing w:val="29"/>
        </w:rPr>
        <w:t xml:space="preserve"> </w:t>
      </w:r>
      <w:r w:rsidRPr="007665CC">
        <w:rPr>
          <w:rFonts w:ascii="Times New Roman" w:eastAsia="Times New Roman" w:hAnsi="Times New Roman"/>
          <w:spacing w:val="2"/>
          <w:lang w:val="id-ID"/>
        </w:rPr>
        <w:t xml:space="preserve">Hasil estimasi persamaan model regresi data panel dengan metode </w:t>
      </w:r>
      <w:r w:rsidRPr="007665CC">
        <w:rPr>
          <w:rFonts w:ascii="Times New Roman" w:eastAsia="Times New Roman" w:hAnsi="Times New Roman"/>
          <w:i/>
          <w:lang w:val="id-ID"/>
        </w:rPr>
        <w:t xml:space="preserve">Fixed </w:t>
      </w:r>
      <w:r w:rsidRPr="007665CC">
        <w:rPr>
          <w:rFonts w:ascii="Times New Roman" w:eastAsia="Times New Roman" w:hAnsi="Times New Roman"/>
          <w:i/>
        </w:rPr>
        <w:t>Ef</w:t>
      </w:r>
      <w:r w:rsidRPr="007665CC">
        <w:rPr>
          <w:rFonts w:ascii="Times New Roman" w:eastAsia="Times New Roman" w:hAnsi="Times New Roman"/>
          <w:i/>
          <w:spacing w:val="-1"/>
        </w:rPr>
        <w:t>fec</w:t>
      </w:r>
      <w:r w:rsidRPr="007665CC">
        <w:rPr>
          <w:rFonts w:ascii="Times New Roman" w:eastAsia="Times New Roman" w:hAnsi="Times New Roman"/>
          <w:i/>
        </w:rPr>
        <w:t>ts</w:t>
      </w:r>
      <w:r w:rsidRPr="007665CC">
        <w:rPr>
          <w:rFonts w:ascii="Times New Roman" w:eastAsia="Times New Roman" w:hAnsi="Times New Roman"/>
          <w:spacing w:val="2"/>
          <w:lang w:val="id-ID"/>
        </w:rPr>
        <w:t xml:space="preserve"> menghasilkan nilai </w:t>
      </w:r>
      <w:r w:rsidRPr="007665CC">
        <w:rPr>
          <w:rFonts w:ascii="Times New Roman" w:eastAsia="Times New Roman" w:hAnsi="Times New Roman"/>
          <w:lang w:val="id-ID"/>
        </w:rPr>
        <w:t>k</w:t>
      </w:r>
      <w:r w:rsidRPr="007665CC">
        <w:rPr>
          <w:rFonts w:ascii="Times New Roman" w:eastAsia="Times New Roman" w:hAnsi="Times New Roman"/>
        </w:rPr>
        <w:t>o</w:t>
      </w:r>
      <w:r w:rsidRPr="007665CC">
        <w:rPr>
          <w:rFonts w:ascii="Times New Roman" w:eastAsia="Times New Roman" w:hAnsi="Times New Roman"/>
          <w:spacing w:val="-1"/>
        </w:rPr>
        <w:t>e</w:t>
      </w:r>
      <w:r w:rsidRPr="007665CC">
        <w:rPr>
          <w:rFonts w:ascii="Times New Roman" w:eastAsia="Times New Roman" w:hAnsi="Times New Roman"/>
        </w:rPr>
        <w:t>fisien</w:t>
      </w:r>
      <w:r w:rsidRPr="007665CC">
        <w:rPr>
          <w:rFonts w:ascii="Times New Roman" w:eastAsia="Times New Roman" w:hAnsi="Times New Roman"/>
          <w:spacing w:val="4"/>
        </w:rPr>
        <w:t xml:space="preserve"> </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spacing w:val="2"/>
        </w:rPr>
        <w:t>g</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rPr>
        <w:t>si</w:t>
      </w:r>
      <w:r w:rsidRPr="007665CC">
        <w:rPr>
          <w:rFonts w:ascii="Times New Roman" w:eastAsia="Times New Roman" w:hAnsi="Times New Roman"/>
          <w:spacing w:val="3"/>
        </w:rPr>
        <w:t xml:space="preserve"> </w:t>
      </w:r>
      <w:r w:rsidRPr="007665CC">
        <w:rPr>
          <w:rFonts w:ascii="Times New Roman" w:eastAsia="Times New Roman" w:hAnsi="Times New Roman"/>
          <w:spacing w:val="2"/>
        </w:rPr>
        <w:t>variable</w:t>
      </w:r>
      <w:r w:rsidRPr="007665CC">
        <w:rPr>
          <w:rFonts w:ascii="Times New Roman" w:eastAsia="Times New Roman" w:hAnsi="Times New Roman"/>
          <w:lang w:val="id-ID"/>
        </w:rPr>
        <w:t xml:space="preserve"> DAK</w:t>
      </w:r>
      <w:r w:rsidRPr="007665CC">
        <w:rPr>
          <w:rFonts w:ascii="Times New Roman" w:eastAsia="Times New Roman" w:hAnsi="Times New Roman"/>
          <w:spacing w:val="32"/>
        </w:rPr>
        <w:t xml:space="preserve"> </w:t>
      </w:r>
      <w:r w:rsidRPr="007665CC">
        <w:rPr>
          <w:rFonts w:ascii="Times New Roman" w:eastAsia="Times New Roman" w:hAnsi="Times New Roman"/>
          <w:spacing w:val="-2"/>
        </w:rPr>
        <w:t>s</w:t>
      </w:r>
      <w:r w:rsidRPr="007665CC">
        <w:rPr>
          <w:rFonts w:ascii="Times New Roman" w:eastAsia="Times New Roman" w:hAnsi="Times New Roman"/>
          <w:spacing w:val="-1"/>
        </w:rPr>
        <w:t>e</w:t>
      </w:r>
      <w:r w:rsidRPr="007665CC">
        <w:rPr>
          <w:rFonts w:ascii="Times New Roman" w:eastAsia="Times New Roman" w:hAnsi="Times New Roman"/>
        </w:rPr>
        <w:t>b</w:t>
      </w:r>
      <w:r w:rsidRPr="007665CC">
        <w:rPr>
          <w:rFonts w:ascii="Times New Roman" w:eastAsia="Times New Roman" w:hAnsi="Times New Roman"/>
          <w:spacing w:val="-1"/>
        </w:rPr>
        <w:t>e</w:t>
      </w:r>
      <w:r w:rsidRPr="007665CC">
        <w:rPr>
          <w:rFonts w:ascii="Times New Roman" w:eastAsia="Times New Roman" w:hAnsi="Times New Roman"/>
        </w:rPr>
        <w:t>s</w:t>
      </w:r>
      <w:r w:rsidRPr="007665CC">
        <w:rPr>
          <w:rFonts w:ascii="Times New Roman" w:eastAsia="Times New Roman" w:hAnsi="Times New Roman"/>
          <w:spacing w:val="-1"/>
        </w:rPr>
        <w:t>a</w:t>
      </w:r>
      <w:r w:rsidRPr="007665CC">
        <w:rPr>
          <w:rFonts w:ascii="Times New Roman" w:eastAsia="Times New Roman" w:hAnsi="Times New Roman"/>
        </w:rPr>
        <w:t>r</w:t>
      </w:r>
      <w:r w:rsidRPr="007665CC">
        <w:rPr>
          <w:rFonts w:ascii="Times New Roman" w:eastAsia="Times New Roman" w:hAnsi="Times New Roman"/>
          <w:spacing w:val="31"/>
          <w:lang w:val="id-ID"/>
        </w:rPr>
        <w:t xml:space="preserve"> </w:t>
      </w:r>
      <w:r w:rsidRPr="007665CC">
        <w:rPr>
          <w:rFonts w:ascii="Times New Roman" w:hAnsi="Times New Roman"/>
        </w:rPr>
        <w:t>0.008355</w:t>
      </w:r>
      <w:r w:rsidRPr="007665CC">
        <w:rPr>
          <w:rFonts w:ascii="Times New Roman" w:hAnsi="Times New Roman"/>
          <w:lang w:val="id-ID"/>
        </w:rPr>
        <w:t xml:space="preserve"> </w:t>
      </w:r>
      <w:r w:rsidRPr="007665CC">
        <w:rPr>
          <w:rFonts w:ascii="Times New Roman" w:eastAsia="Times New Roman" w:hAnsi="Times New Roman"/>
          <w:spacing w:val="-1"/>
        </w:rPr>
        <w:t>a</w:t>
      </w:r>
      <w:r w:rsidRPr="007665CC">
        <w:rPr>
          <w:rFonts w:ascii="Times New Roman" w:eastAsia="Times New Roman" w:hAnsi="Times New Roman"/>
        </w:rPr>
        <w:t>rtinya</w:t>
      </w:r>
      <w:r w:rsidRPr="007665CC">
        <w:rPr>
          <w:rFonts w:ascii="Times New Roman" w:eastAsia="Times New Roman" w:hAnsi="Times New Roman"/>
          <w:spacing w:val="28"/>
        </w:rPr>
        <w:t xml:space="preserve"> </w:t>
      </w:r>
      <w:r w:rsidRPr="007665CC">
        <w:rPr>
          <w:rFonts w:ascii="Times New Roman" w:eastAsia="Times New Roman" w:hAnsi="Times New Roman"/>
          <w:spacing w:val="1"/>
          <w:lang w:val="id-ID"/>
        </w:rPr>
        <w:t xml:space="preserve">jika </w:t>
      </w:r>
      <w:r w:rsidRPr="007665CC">
        <w:rPr>
          <w:rFonts w:ascii="Times New Roman" w:eastAsia="Times New Roman" w:hAnsi="Times New Roman"/>
          <w:lang w:val="id-ID"/>
        </w:rPr>
        <w:t xml:space="preserve">DAK naik sebesar 10% dengan asumsi PAD, DAU, DBH tetap maka belanja daerah Provinsi Riau meningkat sebesar </w:t>
      </w:r>
      <w:r w:rsidRPr="007665CC">
        <w:rPr>
          <w:rFonts w:ascii="Times New Roman" w:hAnsi="Times New Roman"/>
        </w:rPr>
        <w:t>0</w:t>
      </w:r>
      <w:r w:rsidRPr="007665CC">
        <w:rPr>
          <w:rFonts w:ascii="Times New Roman" w:hAnsi="Times New Roman"/>
          <w:lang w:val="id-ID"/>
        </w:rPr>
        <w:t>.</w:t>
      </w:r>
      <w:r w:rsidRPr="007665CC">
        <w:rPr>
          <w:rFonts w:ascii="Times New Roman" w:hAnsi="Times New Roman"/>
        </w:rPr>
        <w:t>08355</w:t>
      </w:r>
      <w:r w:rsidRPr="007665CC">
        <w:rPr>
          <w:rFonts w:ascii="Times New Roman" w:eastAsia="Times New Roman" w:hAnsi="Times New Roman"/>
          <w:lang w:val="id-ID"/>
        </w:rPr>
        <w:t>%.</w:t>
      </w:r>
    </w:p>
    <w:p w:rsidR="007665CC" w:rsidRPr="007665CC" w:rsidRDefault="007665CC" w:rsidP="007665CC">
      <w:pPr>
        <w:ind w:right="82"/>
        <w:jc w:val="both"/>
        <w:rPr>
          <w:rFonts w:ascii="Times New Roman" w:hAnsi="Times New Roman"/>
          <w:lang w:val="id-ID"/>
        </w:rPr>
      </w:pPr>
      <w:r w:rsidRPr="007665CC">
        <w:rPr>
          <w:rFonts w:ascii="Times New Roman" w:hAnsi="Times New Roman"/>
          <w:lang w:val="id-ID"/>
        </w:rPr>
        <w:t xml:space="preserve">5. </w:t>
      </w:r>
      <w:r w:rsidRPr="007665CC">
        <w:rPr>
          <w:rFonts w:ascii="Times New Roman" w:eastAsia="Times New Roman" w:hAnsi="Times New Roman"/>
          <w:spacing w:val="2"/>
          <w:lang w:val="id-ID"/>
        </w:rPr>
        <w:t xml:space="preserve">Hasil estimasi persamaan model regresi data panel dengan metode </w:t>
      </w:r>
      <w:r w:rsidRPr="007665CC">
        <w:rPr>
          <w:rFonts w:ascii="Times New Roman" w:eastAsia="Times New Roman" w:hAnsi="Times New Roman"/>
          <w:i/>
          <w:lang w:val="id-ID"/>
        </w:rPr>
        <w:t xml:space="preserve">Fixed </w:t>
      </w:r>
      <w:r w:rsidRPr="007665CC">
        <w:rPr>
          <w:rFonts w:ascii="Times New Roman" w:eastAsia="Times New Roman" w:hAnsi="Times New Roman"/>
          <w:i/>
        </w:rPr>
        <w:t>Ef</w:t>
      </w:r>
      <w:r w:rsidRPr="007665CC">
        <w:rPr>
          <w:rFonts w:ascii="Times New Roman" w:eastAsia="Times New Roman" w:hAnsi="Times New Roman"/>
          <w:i/>
          <w:spacing w:val="-1"/>
        </w:rPr>
        <w:t>fec</w:t>
      </w:r>
      <w:r w:rsidRPr="007665CC">
        <w:rPr>
          <w:rFonts w:ascii="Times New Roman" w:eastAsia="Times New Roman" w:hAnsi="Times New Roman"/>
          <w:i/>
        </w:rPr>
        <w:t>ts</w:t>
      </w:r>
      <w:r w:rsidRPr="007665CC">
        <w:rPr>
          <w:rFonts w:ascii="Times New Roman" w:eastAsia="Times New Roman" w:hAnsi="Times New Roman"/>
          <w:spacing w:val="2"/>
          <w:lang w:val="id-ID"/>
        </w:rPr>
        <w:t xml:space="preserve"> menghasilkan nilai </w:t>
      </w:r>
      <w:r w:rsidRPr="007665CC">
        <w:rPr>
          <w:rFonts w:ascii="Times New Roman" w:eastAsia="Times New Roman" w:hAnsi="Times New Roman"/>
          <w:lang w:val="id-ID"/>
        </w:rPr>
        <w:t>k</w:t>
      </w:r>
      <w:r w:rsidRPr="007665CC">
        <w:rPr>
          <w:rFonts w:ascii="Times New Roman" w:eastAsia="Times New Roman" w:hAnsi="Times New Roman"/>
        </w:rPr>
        <w:t>o</w:t>
      </w:r>
      <w:r w:rsidRPr="007665CC">
        <w:rPr>
          <w:rFonts w:ascii="Times New Roman" w:eastAsia="Times New Roman" w:hAnsi="Times New Roman"/>
          <w:spacing w:val="-1"/>
        </w:rPr>
        <w:t>e</w:t>
      </w:r>
      <w:r w:rsidRPr="007665CC">
        <w:rPr>
          <w:rFonts w:ascii="Times New Roman" w:eastAsia="Times New Roman" w:hAnsi="Times New Roman"/>
        </w:rPr>
        <w:t>fisien</w:t>
      </w:r>
      <w:r w:rsidRPr="007665CC">
        <w:rPr>
          <w:rFonts w:ascii="Times New Roman" w:eastAsia="Times New Roman" w:hAnsi="Times New Roman"/>
          <w:spacing w:val="4"/>
        </w:rPr>
        <w:t xml:space="preserve"> </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spacing w:val="2"/>
        </w:rPr>
        <w:t>g</w:t>
      </w:r>
      <w:r w:rsidRPr="007665CC">
        <w:rPr>
          <w:rFonts w:ascii="Times New Roman" w:eastAsia="Times New Roman" w:hAnsi="Times New Roman"/>
        </w:rPr>
        <w:t>r</w:t>
      </w:r>
      <w:r w:rsidRPr="007665CC">
        <w:rPr>
          <w:rFonts w:ascii="Times New Roman" w:eastAsia="Times New Roman" w:hAnsi="Times New Roman"/>
          <w:spacing w:val="-2"/>
        </w:rPr>
        <w:t>e</w:t>
      </w:r>
      <w:r w:rsidRPr="007665CC">
        <w:rPr>
          <w:rFonts w:ascii="Times New Roman" w:eastAsia="Times New Roman" w:hAnsi="Times New Roman"/>
        </w:rPr>
        <w:t>si</w:t>
      </w:r>
      <w:r w:rsidRPr="007665CC">
        <w:rPr>
          <w:rFonts w:ascii="Times New Roman" w:eastAsia="Times New Roman" w:hAnsi="Times New Roman"/>
          <w:spacing w:val="3"/>
        </w:rPr>
        <w:t xml:space="preserve"> </w:t>
      </w:r>
      <w:r w:rsidRPr="007665CC">
        <w:rPr>
          <w:rFonts w:ascii="Times New Roman" w:eastAsia="Times New Roman" w:hAnsi="Times New Roman"/>
          <w:spacing w:val="2"/>
        </w:rPr>
        <w:t>variable</w:t>
      </w:r>
      <w:r w:rsidRPr="007665CC">
        <w:rPr>
          <w:rFonts w:ascii="Times New Roman" w:eastAsia="Times New Roman" w:hAnsi="Times New Roman"/>
          <w:lang w:val="id-ID"/>
        </w:rPr>
        <w:t xml:space="preserve"> DBH</w:t>
      </w:r>
      <w:r w:rsidRPr="007665CC">
        <w:rPr>
          <w:rFonts w:ascii="Times New Roman" w:eastAsia="Times New Roman" w:hAnsi="Times New Roman"/>
          <w:spacing w:val="32"/>
        </w:rPr>
        <w:t xml:space="preserve"> </w:t>
      </w:r>
      <w:r w:rsidRPr="007665CC">
        <w:rPr>
          <w:rFonts w:ascii="Times New Roman" w:eastAsia="Times New Roman" w:hAnsi="Times New Roman"/>
          <w:spacing w:val="-2"/>
        </w:rPr>
        <w:t>s</w:t>
      </w:r>
      <w:r w:rsidRPr="007665CC">
        <w:rPr>
          <w:rFonts w:ascii="Times New Roman" w:eastAsia="Times New Roman" w:hAnsi="Times New Roman"/>
          <w:spacing w:val="-1"/>
        </w:rPr>
        <w:t>e</w:t>
      </w:r>
      <w:r w:rsidRPr="007665CC">
        <w:rPr>
          <w:rFonts w:ascii="Times New Roman" w:eastAsia="Times New Roman" w:hAnsi="Times New Roman"/>
        </w:rPr>
        <w:t>b</w:t>
      </w:r>
      <w:r w:rsidRPr="007665CC">
        <w:rPr>
          <w:rFonts w:ascii="Times New Roman" w:eastAsia="Times New Roman" w:hAnsi="Times New Roman"/>
          <w:spacing w:val="-1"/>
        </w:rPr>
        <w:t>e</w:t>
      </w:r>
      <w:r w:rsidRPr="007665CC">
        <w:rPr>
          <w:rFonts w:ascii="Times New Roman" w:eastAsia="Times New Roman" w:hAnsi="Times New Roman"/>
        </w:rPr>
        <w:t>s</w:t>
      </w:r>
      <w:r w:rsidRPr="007665CC">
        <w:rPr>
          <w:rFonts w:ascii="Times New Roman" w:eastAsia="Times New Roman" w:hAnsi="Times New Roman"/>
          <w:spacing w:val="-1"/>
        </w:rPr>
        <w:t>a</w:t>
      </w:r>
      <w:r w:rsidRPr="007665CC">
        <w:rPr>
          <w:rFonts w:ascii="Times New Roman" w:eastAsia="Times New Roman" w:hAnsi="Times New Roman"/>
        </w:rPr>
        <w:t>r</w:t>
      </w:r>
      <w:r w:rsidRPr="007665CC">
        <w:rPr>
          <w:rFonts w:ascii="Times New Roman" w:eastAsia="Times New Roman" w:hAnsi="Times New Roman"/>
          <w:spacing w:val="31"/>
          <w:lang w:val="id-ID"/>
        </w:rPr>
        <w:t xml:space="preserve"> </w:t>
      </w:r>
      <w:r w:rsidRPr="007665CC">
        <w:rPr>
          <w:rFonts w:ascii="Times New Roman" w:hAnsi="Times New Roman"/>
        </w:rPr>
        <w:t>0.374346</w:t>
      </w:r>
      <w:r w:rsidRPr="007665CC">
        <w:rPr>
          <w:rFonts w:ascii="Times New Roman" w:hAnsi="Times New Roman"/>
          <w:lang w:val="id-ID"/>
        </w:rPr>
        <w:t xml:space="preserve"> </w:t>
      </w:r>
      <w:r w:rsidRPr="007665CC">
        <w:rPr>
          <w:rFonts w:ascii="Times New Roman" w:eastAsia="Times New Roman" w:hAnsi="Times New Roman"/>
          <w:spacing w:val="-1"/>
        </w:rPr>
        <w:t>a</w:t>
      </w:r>
      <w:r w:rsidRPr="007665CC">
        <w:rPr>
          <w:rFonts w:ascii="Times New Roman" w:eastAsia="Times New Roman" w:hAnsi="Times New Roman"/>
        </w:rPr>
        <w:t>rtinya</w:t>
      </w:r>
      <w:r w:rsidRPr="007665CC">
        <w:rPr>
          <w:rFonts w:ascii="Times New Roman" w:eastAsia="Times New Roman" w:hAnsi="Times New Roman"/>
          <w:spacing w:val="28"/>
        </w:rPr>
        <w:t xml:space="preserve"> </w:t>
      </w:r>
      <w:r w:rsidRPr="007665CC">
        <w:rPr>
          <w:rFonts w:ascii="Times New Roman" w:eastAsia="Times New Roman" w:hAnsi="Times New Roman"/>
          <w:spacing w:val="1"/>
          <w:lang w:val="id-ID"/>
        </w:rPr>
        <w:t xml:space="preserve">jika </w:t>
      </w:r>
      <w:r w:rsidRPr="007665CC">
        <w:rPr>
          <w:rFonts w:ascii="Times New Roman" w:eastAsia="Times New Roman" w:hAnsi="Times New Roman"/>
          <w:lang w:val="id-ID"/>
        </w:rPr>
        <w:t xml:space="preserve">DBH naik sebesar 10% dengan asumsi PAD, DAU, DAK tetap maka belanja daerah Provinsi Riau meningkat sebesar </w:t>
      </w:r>
      <w:r w:rsidRPr="007665CC">
        <w:rPr>
          <w:rFonts w:ascii="Times New Roman" w:hAnsi="Times New Roman"/>
        </w:rPr>
        <w:t>0.374346</w:t>
      </w:r>
      <w:r w:rsidRPr="007665CC">
        <w:rPr>
          <w:rFonts w:ascii="Times New Roman" w:hAnsi="Times New Roman"/>
          <w:lang w:val="id-ID"/>
        </w:rPr>
        <w:t>%.</w:t>
      </w:r>
    </w:p>
    <w:p w:rsidR="007665CC" w:rsidRDefault="007665CC" w:rsidP="007665CC">
      <w:pPr>
        <w:pStyle w:val="Heading2"/>
        <w:keepNext w:val="0"/>
        <w:keepLines w:val="0"/>
        <w:spacing w:before="0" w:after="0"/>
        <w:jc w:val="both"/>
        <w:rPr>
          <w:rFonts w:ascii="Times New Roman" w:hAnsi="Times New Roman" w:cs="Times New Roman"/>
          <w:b/>
          <w:sz w:val="22"/>
          <w:szCs w:val="22"/>
          <w:lang w:val="id-ID"/>
        </w:rPr>
      </w:pPr>
    </w:p>
    <w:p w:rsidR="00836A04" w:rsidRDefault="00561F68" w:rsidP="007665CC">
      <w:pPr>
        <w:pStyle w:val="Heading2"/>
        <w:keepNext w:val="0"/>
        <w:keepLines w:val="0"/>
        <w:spacing w:before="0" w:after="0"/>
        <w:jc w:val="both"/>
        <w:rPr>
          <w:rFonts w:ascii="Times New Roman" w:hAnsi="Times New Roman" w:cs="Times New Roman"/>
          <w:b/>
          <w:sz w:val="22"/>
          <w:szCs w:val="22"/>
          <w:lang w:val="id-ID"/>
        </w:rPr>
      </w:pPr>
      <w:r w:rsidRPr="00394CB2">
        <w:rPr>
          <w:rFonts w:ascii="Times New Roman" w:hAnsi="Times New Roman" w:cs="Times New Roman"/>
          <w:b/>
          <w:sz w:val="22"/>
          <w:szCs w:val="22"/>
        </w:rPr>
        <w:t>KESIMPULAN DAN SARAN</w:t>
      </w:r>
    </w:p>
    <w:p w:rsidR="007665CC" w:rsidRPr="007665CC" w:rsidRDefault="007665CC" w:rsidP="007665CC">
      <w:pPr>
        <w:jc w:val="both"/>
        <w:rPr>
          <w:rFonts w:ascii="Times New Roman" w:hAnsi="Times New Roman" w:cs="Times New Roman"/>
          <w:lang w:val="id-ID"/>
        </w:rPr>
      </w:pPr>
      <w:r w:rsidRPr="007665CC">
        <w:rPr>
          <w:rFonts w:ascii="Times New Roman" w:hAnsi="Times New Roman" w:cs="Times New Roman"/>
          <w:lang w:val="id-ID"/>
        </w:rPr>
        <w:t>Hasil Penelitian menemukan bahwa variabel PAD, DAK, dan DBH berpengaruh signifikan terhadap belanja daerah, sedangkan DAU berpengaruh tidak signifikan terhadap belanja daerah di Provinsi Riau karena besarnya PAD yang didapat telah mampu mencukupi belanja daerah t</w:t>
      </w:r>
      <w:r>
        <w:rPr>
          <w:rFonts w:ascii="Times New Roman" w:hAnsi="Times New Roman" w:cs="Times New Roman"/>
          <w:lang w:val="id-ID"/>
        </w:rPr>
        <w:t xml:space="preserve">anpa harus bergantung </w:t>
      </w:r>
      <w:r>
        <w:rPr>
          <w:rFonts w:ascii="Times New Roman" w:hAnsi="Times New Roman" w:cs="Times New Roman"/>
          <w:lang w:val="id-ID"/>
        </w:rPr>
        <w:lastRenderedPageBreak/>
        <w:t xml:space="preserve">dari DAU. </w:t>
      </w:r>
      <w:r w:rsidRPr="007665CC">
        <w:rPr>
          <w:rFonts w:ascii="Times New Roman" w:hAnsi="Times New Roman" w:cs="Times New Roman"/>
          <w:lang w:val="id-ID"/>
        </w:rPr>
        <w:t>Penelitian selanjutnya diharapkan</w:t>
      </w:r>
      <w:r>
        <w:rPr>
          <w:rFonts w:ascii="Times New Roman" w:hAnsi="Times New Roman" w:cs="Times New Roman"/>
          <w:lang w:val="id-ID"/>
        </w:rPr>
        <w:t xml:space="preserve"> </w:t>
      </w:r>
      <w:r w:rsidRPr="007665CC">
        <w:rPr>
          <w:rFonts w:ascii="Times New Roman" w:hAnsi="Times New Roman" w:cs="Times New Roman"/>
          <w:lang w:val="id-ID"/>
        </w:rPr>
        <w:t>menggunakan periode penelitian yang lebih panjang dengan memperoleh hasil yang lebih baik. Dan penelitian selanjutnya diharapkan menambahkan variabel lain selain dari variabel yang ada dalam penelitian ini.</w:t>
      </w:r>
    </w:p>
    <w:p w:rsidR="007665CC" w:rsidRPr="007665CC" w:rsidRDefault="007665CC" w:rsidP="007665CC">
      <w:pPr>
        <w:rPr>
          <w:lang w:val="id-ID"/>
        </w:rPr>
      </w:pPr>
    </w:p>
    <w:p w:rsidR="00265715" w:rsidRDefault="00265715" w:rsidP="007665CC">
      <w:pPr>
        <w:jc w:val="both"/>
        <w:rPr>
          <w:rFonts w:ascii="Times New Roman" w:hAnsi="Times New Roman" w:cs="Times New Roman"/>
          <w:b/>
          <w:lang w:val="en-US"/>
        </w:rPr>
      </w:pPr>
      <w:r>
        <w:rPr>
          <w:rFonts w:ascii="Times New Roman" w:hAnsi="Times New Roman" w:cs="Times New Roman"/>
          <w:b/>
          <w:lang w:val="en-US"/>
        </w:rPr>
        <w:t>UCAPAN TERIMA KASIH</w:t>
      </w:r>
    </w:p>
    <w:p w:rsidR="007665CC" w:rsidRDefault="007665CC" w:rsidP="007665CC">
      <w:pPr>
        <w:jc w:val="both"/>
        <w:rPr>
          <w:rFonts w:ascii="Times New Roman" w:hAnsi="Times New Roman" w:cs="Times New Roman"/>
          <w:sz w:val="24"/>
          <w:szCs w:val="24"/>
          <w:lang w:val="id-ID"/>
        </w:rPr>
      </w:pPr>
      <w:r w:rsidRPr="007665CC">
        <w:rPr>
          <w:rFonts w:ascii="Times New Roman" w:hAnsi="Times New Roman" w:cs="Times New Roman"/>
          <w:lang w:val="id-ID"/>
        </w:rPr>
        <w:t>Terimakasih banyak penulis ucapkan kepada Ibu Dr Erni Febrina Harahap S.E.,M.Si selau pembimbing I dan kepada Bapak Kasman Karimi S.E.,M.Si selaku pembimbing II saya. Beliau selalu sabar membimbing saya, memberikan saran serta arahan yang sangat dibutuhkan penulis dalam penelitian ini</w:t>
      </w:r>
      <w:r>
        <w:rPr>
          <w:rFonts w:ascii="Times New Roman" w:hAnsi="Times New Roman" w:cs="Times New Roman"/>
          <w:sz w:val="24"/>
          <w:szCs w:val="24"/>
          <w:lang w:val="id-ID"/>
        </w:rPr>
        <w:t>.</w:t>
      </w:r>
    </w:p>
    <w:p w:rsidR="00836A04" w:rsidRPr="0018186C" w:rsidRDefault="00836A04" w:rsidP="007665CC">
      <w:pPr>
        <w:jc w:val="both"/>
        <w:rPr>
          <w:rFonts w:ascii="Times New Roman" w:hAnsi="Times New Roman" w:cs="Times New Roman"/>
          <w:b/>
          <w:lang w:val="en-US"/>
        </w:rPr>
      </w:pPr>
    </w:p>
    <w:p w:rsidR="00561F68" w:rsidRDefault="0018186C" w:rsidP="007665CC">
      <w:pPr>
        <w:jc w:val="both"/>
        <w:rPr>
          <w:rFonts w:ascii="Times New Roman" w:hAnsi="Times New Roman" w:cs="Times New Roman"/>
          <w:b/>
          <w:lang w:val="en-US"/>
        </w:rPr>
      </w:pPr>
      <w:r w:rsidRPr="0018186C">
        <w:rPr>
          <w:rFonts w:ascii="Times New Roman" w:hAnsi="Times New Roman" w:cs="Times New Roman"/>
          <w:b/>
          <w:lang w:val="en-US"/>
        </w:rPr>
        <w:t>DAFTAR PUSTAKA</w:t>
      </w:r>
    </w:p>
    <w:p w:rsidR="007665CC" w:rsidRPr="007665CC" w:rsidRDefault="007665CC" w:rsidP="007665CC">
      <w:pPr>
        <w:ind w:left="540" w:hanging="540"/>
        <w:jc w:val="both"/>
        <w:rPr>
          <w:rFonts w:ascii="Times New Roman" w:hAnsi="Times New Roman"/>
          <w:lang w:val="id-ID"/>
        </w:rPr>
      </w:pPr>
      <w:r w:rsidRPr="007665CC">
        <w:rPr>
          <w:rFonts w:ascii="Times New Roman" w:hAnsi="Times New Roman"/>
        </w:rPr>
        <w:t xml:space="preserve">Bambang Prakosa, Kesit. 2005. </w:t>
      </w:r>
      <w:r w:rsidRPr="007665CC">
        <w:rPr>
          <w:rFonts w:ascii="Times New Roman" w:hAnsi="Times New Roman"/>
          <w:i/>
        </w:rPr>
        <w:t>Pajak dan Retribusi Daerah</w:t>
      </w:r>
      <w:r w:rsidRPr="007665CC">
        <w:rPr>
          <w:rFonts w:ascii="Times New Roman" w:hAnsi="Times New Roman"/>
        </w:rPr>
        <w:t>. Edisi Revisi. UII Press. Yogyakarta.</w:t>
      </w:r>
    </w:p>
    <w:p w:rsidR="007665CC" w:rsidRPr="007665CC" w:rsidRDefault="007665CC" w:rsidP="007665CC">
      <w:pPr>
        <w:widowControl w:val="0"/>
        <w:autoSpaceDE w:val="0"/>
        <w:autoSpaceDN w:val="0"/>
        <w:adjustRightInd w:val="0"/>
        <w:ind w:left="480" w:hanging="480"/>
        <w:jc w:val="both"/>
        <w:rPr>
          <w:rFonts w:ascii="Times New Roman" w:hAnsi="Times New Roman"/>
          <w:lang w:val="id-ID"/>
        </w:rPr>
      </w:pPr>
      <w:r w:rsidRPr="007665CC">
        <w:rPr>
          <w:rFonts w:ascii="Times New Roman" w:hAnsi="Times New Roman"/>
        </w:rPr>
        <w:t>Ernayani, R. (2017). P</w:t>
      </w:r>
      <w:r w:rsidRPr="007665CC">
        <w:rPr>
          <w:rFonts w:ascii="Times New Roman" w:hAnsi="Times New Roman"/>
          <w:i/>
        </w:rPr>
        <w:t>engaruh Pendapatan Asli Daerah, Dana Alokasi Umum, Dana Alokasi Khusus dan Dana Bagi Hasil terhadap Belanja Daerah (Studi Kasus pada 14 Kabupaten/Kota di Provinsi Kalimantan Timur Periode 2009-2013)</w:t>
      </w:r>
      <w:r w:rsidRPr="007665CC">
        <w:rPr>
          <w:rFonts w:ascii="Times New Roman" w:hAnsi="Times New Roman"/>
        </w:rPr>
        <w:t xml:space="preserve">. </w:t>
      </w:r>
      <w:r w:rsidRPr="007665CC">
        <w:rPr>
          <w:rFonts w:ascii="Times New Roman" w:hAnsi="Times New Roman"/>
          <w:iCs/>
        </w:rPr>
        <w:t>JSHP ( Jurnal Sosial Humaniora Dan Pendidikan</w:t>
      </w:r>
      <w:r w:rsidRPr="007665CC">
        <w:rPr>
          <w:rFonts w:ascii="Times New Roman" w:hAnsi="Times New Roman"/>
          <w:i/>
          <w:iCs/>
        </w:rPr>
        <w:t>)</w:t>
      </w:r>
      <w:r w:rsidRPr="007665CC">
        <w:rPr>
          <w:rFonts w:ascii="Times New Roman" w:hAnsi="Times New Roman"/>
        </w:rPr>
        <w:t xml:space="preserve">, </w:t>
      </w:r>
      <w:r w:rsidRPr="007665CC">
        <w:rPr>
          <w:rFonts w:ascii="Times New Roman" w:hAnsi="Times New Roman"/>
          <w:i/>
          <w:iCs/>
        </w:rPr>
        <w:t>1</w:t>
      </w:r>
      <w:r w:rsidRPr="007665CC">
        <w:rPr>
          <w:rFonts w:ascii="Times New Roman" w:hAnsi="Times New Roman"/>
        </w:rPr>
        <w:t>(1), 43. https://doi.org/10.32487/jshp.v1i1.234</w:t>
      </w:r>
    </w:p>
    <w:p w:rsidR="007665CC" w:rsidRPr="007665CC" w:rsidRDefault="007665CC" w:rsidP="007665CC">
      <w:pPr>
        <w:widowControl w:val="0"/>
        <w:autoSpaceDE w:val="0"/>
        <w:autoSpaceDN w:val="0"/>
        <w:adjustRightInd w:val="0"/>
        <w:ind w:left="480" w:hanging="480"/>
        <w:jc w:val="both"/>
        <w:rPr>
          <w:rFonts w:ascii="Times New Roman" w:hAnsi="Times New Roman"/>
          <w:lang w:val="id-ID"/>
        </w:rPr>
      </w:pPr>
      <w:r w:rsidRPr="007665CC">
        <w:rPr>
          <w:rFonts w:ascii="Times New Roman" w:hAnsi="Times New Roman"/>
          <w:lang w:val="id-ID"/>
        </w:rPr>
        <w:t xml:space="preserve">Erni Febrina Harahap, dkk. (2020) </w:t>
      </w:r>
      <w:r w:rsidRPr="007665CC">
        <w:rPr>
          <w:rFonts w:ascii="Times New Roman" w:hAnsi="Times New Roman"/>
          <w:i/>
          <w:lang w:val="id-ID"/>
        </w:rPr>
        <w:t>Tinjauan Defisit Fiskal, Ekspor, Impor, dan Jumlah UMKM terhadap Pertumbuhan Ekonomi Indonesia.</w:t>
      </w:r>
      <w:r w:rsidRPr="007665CC">
        <w:rPr>
          <w:rFonts w:ascii="Times New Roman" w:hAnsi="Times New Roman"/>
          <w:lang w:val="id-ID"/>
        </w:rPr>
        <w:t xml:space="preserve"> Jurnal Benefita 5 (2) Juli 2020 (151-161).</w:t>
      </w:r>
    </w:p>
    <w:p w:rsidR="007665CC" w:rsidRPr="007665CC" w:rsidRDefault="007665CC" w:rsidP="007665CC">
      <w:pPr>
        <w:widowControl w:val="0"/>
        <w:autoSpaceDE w:val="0"/>
        <w:autoSpaceDN w:val="0"/>
        <w:adjustRightInd w:val="0"/>
        <w:ind w:left="480" w:hanging="480"/>
        <w:jc w:val="both"/>
        <w:rPr>
          <w:rFonts w:ascii="Times New Roman" w:hAnsi="Times New Roman"/>
          <w:lang w:val="id-ID"/>
        </w:rPr>
      </w:pPr>
      <w:r w:rsidRPr="007665CC">
        <w:rPr>
          <w:rFonts w:ascii="Times New Roman" w:hAnsi="Times New Roman"/>
        </w:rPr>
        <w:t xml:space="preserve">Fatimah, N. N., Nopiyanti, A., &amp; Mintoyuwono, D. (2020). Pengaruh Pendapatan Asli Daerah dan Dana Perimbangan terhadap Belanja Daerah. </w:t>
      </w:r>
      <w:r w:rsidRPr="007665CC">
        <w:rPr>
          <w:rFonts w:ascii="Times New Roman" w:hAnsi="Times New Roman"/>
          <w:i/>
          <w:iCs/>
        </w:rPr>
        <w:t>Equity</w:t>
      </w:r>
      <w:r w:rsidRPr="007665CC">
        <w:rPr>
          <w:rFonts w:ascii="Times New Roman" w:hAnsi="Times New Roman"/>
        </w:rPr>
        <w:t xml:space="preserve">, </w:t>
      </w:r>
      <w:r w:rsidRPr="007665CC">
        <w:rPr>
          <w:rFonts w:ascii="Times New Roman" w:hAnsi="Times New Roman"/>
          <w:i/>
          <w:iCs/>
        </w:rPr>
        <w:t>22</w:t>
      </w:r>
      <w:r w:rsidRPr="007665CC">
        <w:rPr>
          <w:rFonts w:ascii="Times New Roman" w:hAnsi="Times New Roman"/>
        </w:rPr>
        <w:t>(2), 197. https://doi.org/10.34209/equ.v22i2.936</w:t>
      </w:r>
    </w:p>
    <w:p w:rsidR="007665CC" w:rsidRPr="007665CC" w:rsidRDefault="007665CC" w:rsidP="007665CC">
      <w:pPr>
        <w:ind w:left="450" w:hanging="450"/>
        <w:jc w:val="both"/>
        <w:rPr>
          <w:rFonts w:ascii="Times New Roman" w:hAnsi="Times New Roman"/>
        </w:rPr>
      </w:pPr>
      <w:r w:rsidRPr="007665CC">
        <w:rPr>
          <w:rFonts w:ascii="Times New Roman" w:hAnsi="Times New Roman"/>
        </w:rPr>
        <w:t xml:space="preserve">Joko Untung,Tri Widyastuti dan Suyanto, 2017. </w:t>
      </w:r>
      <w:r w:rsidRPr="007665CC">
        <w:rPr>
          <w:rFonts w:ascii="Times New Roman" w:hAnsi="Times New Roman"/>
          <w:i/>
        </w:rPr>
        <w:t>Pengaruh Pendapatan Asli Daerah, Dana Alokasi Umum, Dana Alokasi Khusus  , terhadap Belanja   Daerah  dan Dana Bagi Hasil sebagai Pemoderasi Pemerintah Kabupaten/Kota di Provinsi Jawa Barat priode tahun 2010­2014.</w:t>
      </w:r>
      <w:r w:rsidRPr="007665CC">
        <w:rPr>
          <w:rFonts w:ascii="Times New Roman" w:hAnsi="Times New Roman"/>
        </w:rPr>
        <w:t xml:space="preserve"> Volume 1 No 2 : Universitas Pancasila.</w:t>
      </w:r>
    </w:p>
    <w:p w:rsidR="007665CC" w:rsidRPr="007665CC" w:rsidRDefault="007665CC" w:rsidP="007665CC">
      <w:pPr>
        <w:tabs>
          <w:tab w:val="left" w:pos="426"/>
        </w:tabs>
        <w:ind w:left="426" w:hanging="426"/>
        <w:jc w:val="both"/>
        <w:rPr>
          <w:rFonts w:ascii="Times New Roman" w:hAnsi="Times New Roman"/>
        </w:rPr>
      </w:pPr>
      <w:r w:rsidRPr="007665CC">
        <w:rPr>
          <w:rFonts w:ascii="Times New Roman" w:hAnsi="Times New Roman"/>
        </w:rPr>
        <w:t xml:space="preserve">Kaho, Josef Riwu. 2005. </w:t>
      </w:r>
      <w:r w:rsidRPr="007665CC">
        <w:rPr>
          <w:rFonts w:ascii="Times New Roman" w:hAnsi="Times New Roman"/>
          <w:i/>
        </w:rPr>
        <w:t>Prospek Otonomi Daerah di Negara Republik Indonesia: Identifikasi Faktor-faktor yang mempengaruhi penyelenggaraan Otonomi Daerah</w:t>
      </w:r>
      <w:r w:rsidRPr="007665CC">
        <w:rPr>
          <w:rFonts w:ascii="Times New Roman" w:hAnsi="Times New Roman"/>
        </w:rPr>
        <w:t>. PT Raja Grafindo Persada, Jakarta.</w:t>
      </w:r>
    </w:p>
    <w:p w:rsidR="004256B7" w:rsidRPr="007665CC" w:rsidRDefault="004256B7" w:rsidP="007665CC">
      <w:pPr>
        <w:widowControl w:val="0"/>
        <w:autoSpaceDE w:val="0"/>
        <w:autoSpaceDN w:val="0"/>
        <w:adjustRightInd w:val="0"/>
        <w:ind w:left="426" w:right="-1" w:hanging="426"/>
        <w:rPr>
          <w:rFonts w:ascii="Times New Roman" w:hAnsi="Times New Roman" w:cs="Times New Roman"/>
          <w:b/>
          <w:lang w:val="en-US"/>
        </w:rPr>
      </w:pPr>
    </w:p>
    <w:sectPr w:rsidR="004256B7" w:rsidRPr="007665CC"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nsid w:val="568855BA"/>
    <w:multiLevelType w:val="multilevel"/>
    <w:tmpl w:val="56885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7E7C"/>
    <w:rsid w:val="00081FA1"/>
    <w:rsid w:val="000C4C44"/>
    <w:rsid w:val="000F2FC3"/>
    <w:rsid w:val="00121B6C"/>
    <w:rsid w:val="00136C94"/>
    <w:rsid w:val="00142B91"/>
    <w:rsid w:val="0018186C"/>
    <w:rsid w:val="001A250B"/>
    <w:rsid w:val="001B679A"/>
    <w:rsid w:val="001C6CD9"/>
    <w:rsid w:val="0021549C"/>
    <w:rsid w:val="00256904"/>
    <w:rsid w:val="00265715"/>
    <w:rsid w:val="00290B9C"/>
    <w:rsid w:val="002D46F9"/>
    <w:rsid w:val="002E1B25"/>
    <w:rsid w:val="002F2EDD"/>
    <w:rsid w:val="00313ECA"/>
    <w:rsid w:val="00382F10"/>
    <w:rsid w:val="00394CB2"/>
    <w:rsid w:val="003D142B"/>
    <w:rsid w:val="00424C06"/>
    <w:rsid w:val="004256B7"/>
    <w:rsid w:val="004862FA"/>
    <w:rsid w:val="004B5529"/>
    <w:rsid w:val="004D6CAD"/>
    <w:rsid w:val="00530530"/>
    <w:rsid w:val="0056027C"/>
    <w:rsid w:val="00561F68"/>
    <w:rsid w:val="00583BF5"/>
    <w:rsid w:val="005C3ADA"/>
    <w:rsid w:val="005D617E"/>
    <w:rsid w:val="006029BB"/>
    <w:rsid w:val="00603637"/>
    <w:rsid w:val="00615E93"/>
    <w:rsid w:val="00625DD3"/>
    <w:rsid w:val="00635C91"/>
    <w:rsid w:val="0064466B"/>
    <w:rsid w:val="0068777E"/>
    <w:rsid w:val="0069673C"/>
    <w:rsid w:val="006B2DEE"/>
    <w:rsid w:val="006F18D4"/>
    <w:rsid w:val="00714FF8"/>
    <w:rsid w:val="007665CC"/>
    <w:rsid w:val="00786814"/>
    <w:rsid w:val="007E42DD"/>
    <w:rsid w:val="007F121F"/>
    <w:rsid w:val="008318AC"/>
    <w:rsid w:val="00836A04"/>
    <w:rsid w:val="00872EF3"/>
    <w:rsid w:val="008F4523"/>
    <w:rsid w:val="009027BB"/>
    <w:rsid w:val="0093531F"/>
    <w:rsid w:val="009F5DDE"/>
    <w:rsid w:val="00A474F8"/>
    <w:rsid w:val="00B119F9"/>
    <w:rsid w:val="00B11E2C"/>
    <w:rsid w:val="00B572E0"/>
    <w:rsid w:val="00B70DED"/>
    <w:rsid w:val="00B743DD"/>
    <w:rsid w:val="00C1351F"/>
    <w:rsid w:val="00C37F4D"/>
    <w:rsid w:val="00C44A91"/>
    <w:rsid w:val="00C814F0"/>
    <w:rsid w:val="00C90A18"/>
    <w:rsid w:val="00CA0A3A"/>
    <w:rsid w:val="00D4395F"/>
    <w:rsid w:val="00D765C3"/>
    <w:rsid w:val="00D82A1C"/>
    <w:rsid w:val="00DD6090"/>
    <w:rsid w:val="00DE60FD"/>
    <w:rsid w:val="00DF093D"/>
    <w:rsid w:val="00DF754E"/>
    <w:rsid w:val="00E50EB8"/>
    <w:rsid w:val="00E706EC"/>
    <w:rsid w:val="00E829F5"/>
    <w:rsid w:val="00EC2BBC"/>
    <w:rsid w:val="00ED5E70"/>
    <w:rsid w:val="00F44C48"/>
    <w:rsid w:val="00F940E5"/>
    <w:rsid w:val="00FB63AE"/>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99"/>
    <w:qFormat/>
    <w:rsid w:val="000C4C44"/>
    <w:pPr>
      <w:spacing w:after="200"/>
      <w:ind w:left="720"/>
      <w:contextualSpacing/>
    </w:pPr>
    <w:rPr>
      <w:rFonts w:ascii="Times New Roman" w:eastAsia="Times New Roman" w:hAnsi="Times New Roman" w:cs="Times New Roman"/>
      <w:sz w:val="20"/>
      <w:szCs w:val="20"/>
      <w:lang w:val="id-ID" w:eastAsia="id-ID"/>
    </w:rPr>
  </w:style>
  <w:style w:type="paragraph" w:styleId="Bibliography">
    <w:name w:val="Bibliography"/>
    <w:basedOn w:val="Normal"/>
    <w:next w:val="Normal"/>
    <w:uiPriority w:val="37"/>
    <w:unhideWhenUsed/>
    <w:rsid w:val="00836A04"/>
  </w:style>
  <w:style w:type="paragraph" w:styleId="BalloonText">
    <w:name w:val="Balloon Text"/>
    <w:basedOn w:val="Normal"/>
    <w:link w:val="BalloonTextChar"/>
    <w:semiHidden/>
    <w:unhideWhenUsed/>
    <w:rsid w:val="005602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6027C"/>
    <w:rPr>
      <w:rFonts w:ascii="Tahoma" w:eastAsia="Arial" w:hAnsi="Tahoma" w:cs="Tahoma"/>
      <w:sz w:val="16"/>
      <w:szCs w:val="16"/>
      <w:lang w:val="zh-CN" w:eastAsia="en-US"/>
    </w:rPr>
  </w:style>
  <w:style w:type="paragraph" w:styleId="BodyText">
    <w:name w:val="Body Text"/>
    <w:basedOn w:val="Normal"/>
    <w:link w:val="BodyTextChar"/>
    <w:uiPriority w:val="99"/>
    <w:unhideWhenUsed/>
    <w:rsid w:val="007665CC"/>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7665CC"/>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99"/>
    <w:qFormat/>
    <w:rsid w:val="000C4C44"/>
    <w:pPr>
      <w:spacing w:after="200"/>
      <w:ind w:left="720"/>
      <w:contextualSpacing/>
    </w:pPr>
    <w:rPr>
      <w:rFonts w:ascii="Times New Roman" w:eastAsia="Times New Roman" w:hAnsi="Times New Roman" w:cs="Times New Roman"/>
      <w:sz w:val="20"/>
      <w:szCs w:val="20"/>
      <w:lang w:val="id-ID" w:eastAsia="id-ID"/>
    </w:rPr>
  </w:style>
  <w:style w:type="paragraph" w:styleId="Bibliography">
    <w:name w:val="Bibliography"/>
    <w:basedOn w:val="Normal"/>
    <w:next w:val="Normal"/>
    <w:uiPriority w:val="37"/>
    <w:unhideWhenUsed/>
    <w:rsid w:val="00836A04"/>
  </w:style>
  <w:style w:type="paragraph" w:styleId="BalloonText">
    <w:name w:val="Balloon Text"/>
    <w:basedOn w:val="Normal"/>
    <w:link w:val="BalloonTextChar"/>
    <w:semiHidden/>
    <w:unhideWhenUsed/>
    <w:rsid w:val="005602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6027C"/>
    <w:rPr>
      <w:rFonts w:ascii="Tahoma" w:eastAsia="Arial" w:hAnsi="Tahoma" w:cs="Tahoma"/>
      <w:sz w:val="16"/>
      <w:szCs w:val="16"/>
      <w:lang w:val="zh-CN" w:eastAsia="en-US"/>
    </w:rPr>
  </w:style>
  <w:style w:type="paragraph" w:styleId="BodyText">
    <w:name w:val="Body Text"/>
    <w:basedOn w:val="Normal"/>
    <w:link w:val="BodyTextChar"/>
    <w:uiPriority w:val="99"/>
    <w:unhideWhenUsed/>
    <w:rsid w:val="007665CC"/>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7665CC"/>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rnifebrinaharahap@bunghatta.ac.id"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smankarimi@bunghatt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Ima07</b:Tag>
    <b:SourceType>Book</b:SourceType>
    <b:Guid>{6879BC8C-F730-4B83-81D8-3B05B6A03EA3}</b:Guid>
    <b:Author>
      <b:Author>
        <b:NameList>
          <b:Person>
            <b:Last>A Chariri</b:Last>
            <b:First>I</b:First>
            <b:Middle>Ghozali</b:Middle>
          </b:Person>
        </b:NameList>
      </b:Author>
    </b:Author>
    <b:Title>Teori Akuntansi</b:Title>
    <b:Year>2007</b:Year>
    <b:City>Semarang</b:City>
    <b:Publisher>Universitas Diponegoro</b:Publisher>
    <b:RefOrder>1</b:RefOrder>
  </b:Source>
  <b:Source>
    <b:Tag>Tri08</b:Tag>
    <b:SourceType>JournalArticle</b:SourceType>
    <b:Guid>{FB7BB349-00E8-4026-80FE-1C84812733FA}</b:Guid>
    <b:Title>Analisis Perubahan Kurs Rupiah Terhadap Dollar Amerika</b:Title>
    <b:Year>2008</b:Year>
    <b:Author>
      <b:Author>
        <b:NameList>
          <b:Person>
            <b:Last>Triyono</b:Last>
          </b:Person>
        </b:NameList>
      </b:Author>
    </b:Author>
    <b:JournalName>Jurnal Ekonomi Pembangunan</b:JournalName>
    <b:Pages>157</b:Pages>
    <b:RefOrder>14</b:RefOrder>
  </b:Source>
  <b:Source>
    <b:Tag>Sad08</b:Tag>
    <b:SourceType>Book</b:SourceType>
    <b:Guid>{9E60D811-E8E4-4BD9-BDC3-6C94EA3F2208}</b:Guid>
    <b:Author>
      <b:Author>
        <b:Corporate>Sukirno</b:Corporate>
      </b:Author>
    </b:Author>
    <b:Title>Mikroekonomi Teori Pengantar</b:Title>
    <b:Year>2008</b:Year>
    <b:City>Jakarta</b:City>
    <b:Publisher>PT Raja Grafindo Persada</b:Publisher>
    <b:RefOrder>15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69BC8-98F1-44BC-B02B-2A27BBB5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iiem</cp:lastModifiedBy>
  <cp:revision>3</cp:revision>
  <cp:lastPrinted>2020-10-22T09:39:00Z</cp:lastPrinted>
  <dcterms:created xsi:type="dcterms:W3CDTF">2020-11-02T06:22:00Z</dcterms:created>
  <dcterms:modified xsi:type="dcterms:W3CDTF">2020-11-02T09:08:00Z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