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D5" w:rsidRPr="00992C65" w:rsidRDefault="003D0ED5" w:rsidP="003D0ED5">
      <w:pPr>
        <w:spacing w:after="0" w:line="240" w:lineRule="auto"/>
        <w:jc w:val="center"/>
        <w:rPr>
          <w:rFonts w:ascii="Times New Roman" w:hAnsi="Times New Roman"/>
          <w:b/>
          <w:bCs/>
          <w:sz w:val="24"/>
          <w:szCs w:val="24"/>
        </w:rPr>
      </w:pPr>
      <w:bookmarkStart w:id="0" w:name="_Toc28525307"/>
      <w:bookmarkStart w:id="1" w:name="_Toc30704901"/>
      <w:bookmarkStart w:id="2" w:name="_Toc40378609"/>
      <w:bookmarkStart w:id="3" w:name="_GoBack"/>
      <w:bookmarkEnd w:id="3"/>
      <w:r w:rsidRPr="00992C65">
        <w:rPr>
          <w:rFonts w:ascii="Times New Roman" w:hAnsi="Times New Roman"/>
          <w:b/>
          <w:bCs/>
          <w:sz w:val="24"/>
          <w:szCs w:val="24"/>
        </w:rPr>
        <w:t>D</w:t>
      </w:r>
      <w:bookmarkEnd w:id="0"/>
      <w:bookmarkEnd w:id="1"/>
      <w:r w:rsidRPr="00992C65">
        <w:rPr>
          <w:rFonts w:ascii="Times New Roman" w:hAnsi="Times New Roman"/>
          <w:b/>
          <w:bCs/>
          <w:sz w:val="24"/>
          <w:szCs w:val="24"/>
        </w:rPr>
        <w:t xml:space="preserve">ISPARITAS PEMBANGUNAN WILAYAH </w:t>
      </w:r>
    </w:p>
    <w:p w:rsidR="003D0ED5" w:rsidRPr="00992C65" w:rsidRDefault="003D0ED5" w:rsidP="003D0ED5">
      <w:pPr>
        <w:spacing w:after="0" w:line="240" w:lineRule="auto"/>
        <w:jc w:val="center"/>
        <w:rPr>
          <w:rFonts w:ascii="Times New Roman" w:hAnsi="Times New Roman"/>
          <w:b/>
          <w:bCs/>
          <w:sz w:val="24"/>
          <w:szCs w:val="24"/>
        </w:rPr>
      </w:pPr>
      <w:r w:rsidRPr="00992C65">
        <w:rPr>
          <w:rFonts w:ascii="Times New Roman" w:hAnsi="Times New Roman"/>
          <w:b/>
          <w:bCs/>
          <w:sz w:val="24"/>
          <w:szCs w:val="24"/>
        </w:rPr>
        <w:t>DI PULAU SUMATERA</w:t>
      </w:r>
      <w:bookmarkEnd w:id="2"/>
    </w:p>
    <w:p w:rsidR="003D0ED5" w:rsidRDefault="003D0ED5" w:rsidP="003D0ED5">
      <w:pPr>
        <w:spacing w:line="240" w:lineRule="auto"/>
        <w:jc w:val="center"/>
        <w:rPr>
          <w:rFonts w:ascii="Times New Roman" w:hAnsi="Times New Roman" w:cs="Times New Roman"/>
          <w:lang w:val="id-ID"/>
        </w:rPr>
      </w:pPr>
      <w:r w:rsidRPr="003D0ED5">
        <w:rPr>
          <w:rFonts w:ascii="Times New Roman" w:hAnsi="Times New Roman" w:cs="Times New Roman"/>
          <w:lang w:val="id-ID"/>
        </w:rPr>
        <w:t>Rahmat Fadri, Erni Febrina Harahap, Evi Susanti Tasri</w:t>
      </w:r>
      <w:r>
        <w:rPr>
          <w:rFonts w:ascii="Times New Roman" w:hAnsi="Times New Roman" w:cs="Times New Roman"/>
          <w:lang w:val="id-ID"/>
        </w:rPr>
        <w:br/>
        <w:t>Ekonomi Pembangunan, Fakultas Ekonomi dan Bisnis, Universitas Bung Hatta</w:t>
      </w:r>
      <w:r>
        <w:rPr>
          <w:rFonts w:ascii="Times New Roman" w:hAnsi="Times New Roman" w:cs="Times New Roman"/>
          <w:lang w:val="id-ID"/>
        </w:rPr>
        <w:br/>
        <w:t xml:space="preserve">Email: </w:t>
      </w:r>
      <w:r>
        <w:rPr>
          <w:rFonts w:ascii="Times New Roman" w:hAnsi="Times New Roman" w:cs="Times New Roman"/>
          <w:lang w:val="id-ID"/>
        </w:rPr>
        <w:fldChar w:fldCharType="begin"/>
      </w:r>
      <w:r>
        <w:rPr>
          <w:rFonts w:ascii="Times New Roman" w:hAnsi="Times New Roman" w:cs="Times New Roman"/>
          <w:lang w:val="id-ID"/>
        </w:rPr>
        <w:instrText xml:space="preserve"> HYPERLINK "mailto:fadrirahmat76@gmail.com" </w:instrText>
      </w:r>
      <w:r>
        <w:rPr>
          <w:rFonts w:ascii="Times New Roman" w:hAnsi="Times New Roman" w:cs="Times New Roman"/>
          <w:lang w:val="id-ID"/>
        </w:rPr>
        <w:fldChar w:fldCharType="separate"/>
      </w:r>
      <w:r w:rsidRPr="00B51FB4">
        <w:rPr>
          <w:rStyle w:val="Hyperlink"/>
          <w:rFonts w:ascii="Times New Roman" w:hAnsi="Times New Roman" w:cs="Times New Roman"/>
          <w:lang w:val="id-ID"/>
        </w:rPr>
        <w:t>fadrirahmat76@gmail.com</w:t>
      </w:r>
      <w:r>
        <w:rPr>
          <w:rFonts w:ascii="Times New Roman" w:hAnsi="Times New Roman" w:cs="Times New Roman"/>
          <w:lang w:val="id-ID"/>
        </w:rPr>
        <w:fldChar w:fldCharType="end"/>
      </w:r>
      <w:r>
        <w:rPr>
          <w:rFonts w:ascii="Times New Roman" w:hAnsi="Times New Roman" w:cs="Times New Roman"/>
          <w:lang w:val="id-ID"/>
        </w:rPr>
        <w:t xml:space="preserve">, </w:t>
      </w:r>
      <w:hyperlink r:id="rId7" w:history="1">
        <w:r w:rsidRPr="00B51FB4">
          <w:rPr>
            <w:rStyle w:val="Hyperlink"/>
            <w:rFonts w:ascii="Times New Roman" w:hAnsi="Times New Roman" w:cs="Times New Roman"/>
            <w:lang w:val="id-ID"/>
          </w:rPr>
          <w:t>ernifebrinaharahap@bunghatta.ac.id</w:t>
        </w:r>
      </w:hyperlink>
      <w:r>
        <w:rPr>
          <w:rFonts w:ascii="Times New Roman" w:hAnsi="Times New Roman" w:cs="Times New Roman"/>
          <w:lang w:val="id-ID"/>
        </w:rPr>
        <w:t xml:space="preserve">, </w:t>
      </w:r>
      <w:hyperlink r:id="rId8" w:history="1">
        <w:r w:rsidRPr="00B51FB4">
          <w:rPr>
            <w:rStyle w:val="Hyperlink"/>
            <w:rFonts w:ascii="Times New Roman" w:hAnsi="Times New Roman" w:cs="Times New Roman"/>
            <w:lang w:val="id-ID"/>
          </w:rPr>
          <w:t>evitasri@bunghatta.ac.id</w:t>
        </w:r>
      </w:hyperlink>
      <w:r>
        <w:rPr>
          <w:rFonts w:ascii="Times New Roman" w:hAnsi="Times New Roman" w:cs="Times New Roman"/>
          <w:lang w:val="id-ID"/>
        </w:rPr>
        <w:t xml:space="preserve"> </w:t>
      </w:r>
    </w:p>
    <w:p w:rsidR="00F164A6" w:rsidRDefault="00F164A6" w:rsidP="00F164A6">
      <w:pPr>
        <w:rPr>
          <w:rFonts w:ascii="Times New Roman" w:hAnsi="Times New Roman" w:cs="Times New Roman"/>
          <w:lang w:val="id-ID"/>
        </w:rPr>
        <w:sectPr w:rsidR="00F164A6">
          <w:pgSz w:w="11906" w:h="16838"/>
          <w:pgMar w:top="1440" w:right="1440" w:bottom="1440" w:left="1440" w:header="708" w:footer="708" w:gutter="0"/>
          <w:cols w:space="708"/>
          <w:docGrid w:linePitch="360"/>
        </w:sectPr>
      </w:pPr>
    </w:p>
    <w:p w:rsidR="003D0ED5" w:rsidRPr="00F164A6" w:rsidRDefault="00F164A6" w:rsidP="00F164A6">
      <w:pPr>
        <w:rPr>
          <w:rFonts w:ascii="Times New Roman" w:hAnsi="Times New Roman" w:cs="Times New Roman"/>
          <w:b/>
          <w:lang w:val="id-ID"/>
        </w:rPr>
      </w:pPr>
      <w:r w:rsidRPr="00F164A6">
        <w:rPr>
          <w:rFonts w:ascii="Times New Roman" w:hAnsi="Times New Roman" w:cs="Times New Roman"/>
          <w:b/>
          <w:lang w:val="id-ID"/>
        </w:rPr>
        <w:lastRenderedPageBreak/>
        <w:t>PENDAHULUAN</w:t>
      </w:r>
    </w:p>
    <w:p w:rsidR="003D0ED5" w:rsidRPr="00F164A6" w:rsidRDefault="003D0ED5" w:rsidP="00F164A6">
      <w:pPr>
        <w:autoSpaceDE w:val="0"/>
        <w:autoSpaceDN w:val="0"/>
        <w:adjustRightInd w:val="0"/>
        <w:spacing w:after="0"/>
        <w:ind w:firstLine="720"/>
        <w:jc w:val="both"/>
        <w:rPr>
          <w:rFonts w:ascii="Times New Roman" w:hAnsi="Times New Roman" w:cs="Times New Roman"/>
        </w:rPr>
      </w:pPr>
      <w:r w:rsidRPr="00F164A6">
        <w:rPr>
          <w:rFonts w:ascii="Times New Roman" w:hAnsi="Times New Roman" w:cs="Times New Roman"/>
        </w:rPr>
        <w:t xml:space="preserve">Pembangunan </w:t>
      </w:r>
      <w:proofErr w:type="spellStart"/>
      <w:r w:rsidRPr="00F164A6">
        <w:rPr>
          <w:rFonts w:ascii="Times New Roman" w:hAnsi="Times New Roman" w:cs="Times New Roman"/>
        </w:rPr>
        <w:t>merupakan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alat</w:t>
      </w:r>
      <w:proofErr w:type="spellEnd"/>
      <w:r w:rsidRPr="00F164A6">
        <w:rPr>
          <w:rFonts w:ascii="Times New Roman" w:hAnsi="Times New Roman" w:cs="Times New Roman"/>
        </w:rPr>
        <w:t xml:space="preserve"> yang </w:t>
      </w:r>
      <w:proofErr w:type="spellStart"/>
      <w:r w:rsidRPr="00F164A6">
        <w:rPr>
          <w:rFonts w:ascii="Times New Roman" w:hAnsi="Times New Roman" w:cs="Times New Roman"/>
        </w:rPr>
        <w:t>digunakan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untuk</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mencapai</w:t>
      </w:r>
      <w:proofErr w:type="spellEnd"/>
      <w:r w:rsidRPr="00F164A6">
        <w:rPr>
          <w:rFonts w:ascii="Times New Roman" w:hAnsi="Times New Roman" w:cs="Times New Roman"/>
        </w:rPr>
        <w:t xml:space="preserve"> </w:t>
      </w:r>
      <w:proofErr w:type="spellStart"/>
      <w:proofErr w:type="gramStart"/>
      <w:r w:rsidRPr="00F164A6">
        <w:rPr>
          <w:rFonts w:ascii="Times New Roman" w:hAnsi="Times New Roman" w:cs="Times New Roman"/>
        </w:rPr>
        <w:t>tujuan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bangsa</w:t>
      </w:r>
      <w:proofErr w:type="spellEnd"/>
      <w:proofErr w:type="gram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pertumbuhan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ekonomi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merupakan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salah</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satu</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indikator</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untuk</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menilai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keberhasilan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pembangunan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dari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suatu</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negara</w:t>
      </w:r>
      <w:proofErr w:type="spellEnd"/>
      <w:r w:rsidRPr="00F164A6">
        <w:rPr>
          <w:rFonts w:ascii="Times New Roman" w:hAnsi="Times New Roman" w:cs="Times New Roman"/>
        </w:rPr>
        <w:t xml:space="preserve">. </w:t>
      </w:r>
      <w:proofErr w:type="spellStart"/>
      <w:proofErr w:type="gramStart"/>
      <w:r w:rsidRPr="00F164A6">
        <w:rPr>
          <w:rFonts w:ascii="Times New Roman" w:hAnsi="Times New Roman" w:cs="Times New Roman"/>
        </w:rPr>
        <w:t>Pada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Pembukaan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Undang-Undang</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Dasar</w:t>
      </w:r>
      <w:proofErr w:type="spellEnd"/>
      <w:r w:rsidRPr="00F164A6">
        <w:rPr>
          <w:rFonts w:ascii="Times New Roman" w:hAnsi="Times New Roman" w:cs="Times New Roman"/>
        </w:rPr>
        <w:t xml:space="preserve"> 1945 </w:t>
      </w:r>
      <w:proofErr w:type="spellStart"/>
      <w:r w:rsidRPr="00F164A6">
        <w:rPr>
          <w:rFonts w:ascii="Times New Roman" w:hAnsi="Times New Roman" w:cs="Times New Roman"/>
        </w:rPr>
        <w:t>tercantum</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tujuan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bangsa</w:t>
      </w:r>
      <w:proofErr w:type="spellEnd"/>
      <w:r w:rsidRPr="00F164A6">
        <w:rPr>
          <w:rFonts w:ascii="Times New Roman" w:hAnsi="Times New Roman" w:cs="Times New Roman"/>
        </w:rPr>
        <w:t xml:space="preserve"> Indonesia </w:t>
      </w:r>
      <w:proofErr w:type="spellStart"/>
      <w:r w:rsidRPr="00F164A6">
        <w:rPr>
          <w:rFonts w:ascii="Times New Roman" w:hAnsi="Times New Roman" w:cs="Times New Roman"/>
        </w:rPr>
        <w:t>diantaranya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yaitu</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untuk</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memajukan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kesejahteraan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umum</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mencerdaskan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kehidupan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bangsa</w:t>
      </w:r>
      <w:proofErr w:type="spellEnd"/>
      <w:r w:rsidRPr="00F164A6">
        <w:rPr>
          <w:rFonts w:ascii="Times New Roman" w:hAnsi="Times New Roman" w:cs="Times New Roman"/>
        </w:rPr>
        <w:t>.</w:t>
      </w:r>
      <w:proofErr w:type="gramEnd"/>
      <w:r w:rsidRPr="00F164A6">
        <w:rPr>
          <w:rFonts w:ascii="Times New Roman" w:hAnsi="Times New Roman" w:cs="Times New Roman"/>
        </w:rPr>
        <w:t xml:space="preserve"> </w:t>
      </w:r>
      <w:proofErr w:type="spellStart"/>
      <w:proofErr w:type="gramStart"/>
      <w:r w:rsidRPr="00F164A6">
        <w:rPr>
          <w:rFonts w:ascii="Times New Roman" w:hAnsi="Times New Roman" w:cs="Times New Roman"/>
        </w:rPr>
        <w:t>Dalam</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pelaksanaan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pembangunan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pertumbuhan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ekonomi</w:t>
      </w:r>
      <w:proofErr w:type="spellEnd"/>
      <w:r w:rsidRPr="00F164A6">
        <w:rPr>
          <w:rFonts w:ascii="Times New Roman" w:hAnsi="Times New Roman" w:cs="Times New Roman"/>
        </w:rPr>
        <w:t xml:space="preserve"> yang </w:t>
      </w:r>
      <w:proofErr w:type="spellStart"/>
      <w:r w:rsidRPr="00F164A6">
        <w:rPr>
          <w:rFonts w:ascii="Times New Roman" w:hAnsi="Times New Roman" w:cs="Times New Roman"/>
        </w:rPr>
        <w:t>tinggi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adalah</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sasaran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utama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bagi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negara-negara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sedang</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berkembang</w:t>
      </w:r>
      <w:proofErr w:type="spellEnd"/>
      <w:r w:rsidRPr="00F164A6">
        <w:rPr>
          <w:rFonts w:ascii="Times New Roman" w:hAnsi="Times New Roman" w:cs="Times New Roman"/>
        </w:rPr>
        <w:t>.</w:t>
      </w:r>
      <w:proofErr w:type="gramEnd"/>
      <w:r w:rsidRPr="00F164A6">
        <w:rPr>
          <w:rFonts w:ascii="Times New Roman" w:hAnsi="Times New Roman" w:cs="Times New Roman"/>
        </w:rPr>
        <w:t xml:space="preserve"> Hal </w:t>
      </w:r>
      <w:proofErr w:type="spellStart"/>
      <w:r w:rsidRPr="00F164A6">
        <w:rPr>
          <w:rFonts w:ascii="Times New Roman" w:hAnsi="Times New Roman" w:cs="Times New Roman"/>
        </w:rPr>
        <w:t>ini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disebabkan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pertumbuhan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ekonomi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berkaitan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erat</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dengan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peningkatan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barang</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jasa</w:t>
      </w:r>
      <w:proofErr w:type="spellEnd"/>
      <w:r w:rsidRPr="00F164A6">
        <w:rPr>
          <w:rFonts w:ascii="Times New Roman" w:hAnsi="Times New Roman" w:cs="Times New Roman"/>
        </w:rPr>
        <w:t xml:space="preserve"> yang </w:t>
      </w:r>
      <w:proofErr w:type="spellStart"/>
      <w:r w:rsidRPr="00F164A6">
        <w:rPr>
          <w:rFonts w:ascii="Times New Roman" w:hAnsi="Times New Roman" w:cs="Times New Roman"/>
        </w:rPr>
        <w:t>diproduksi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dalam</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masyarakat</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sehingga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dengan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semakin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banyak</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barang</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jasa</w:t>
      </w:r>
      <w:proofErr w:type="spellEnd"/>
      <w:r w:rsidRPr="00F164A6">
        <w:rPr>
          <w:rFonts w:ascii="Times New Roman" w:hAnsi="Times New Roman" w:cs="Times New Roman"/>
        </w:rPr>
        <w:t xml:space="preserve"> yang </w:t>
      </w:r>
      <w:proofErr w:type="spellStart"/>
      <w:r w:rsidRPr="00F164A6">
        <w:rPr>
          <w:rFonts w:ascii="Times New Roman" w:hAnsi="Times New Roman" w:cs="Times New Roman"/>
        </w:rPr>
        <w:t>diproduksi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maka</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kesejahteraan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masyarakat</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akan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meningkat</w:t>
      </w:r>
      <w:proofErr w:type="spellEnd"/>
      <w:r w:rsidRPr="00F164A6">
        <w:rPr>
          <w:rFonts w:ascii="Times New Roman" w:hAnsi="Times New Roman" w:cs="Times New Roman"/>
        </w:rPr>
        <w:t xml:space="preserve"> </w:t>
      </w:r>
      <w:r w:rsidRPr="00F164A6">
        <w:rPr>
          <w:rFonts w:ascii="Times New Roman" w:hAnsi="Times New Roman" w:cs="Times New Roman"/>
        </w:rPr>
        <w:fldChar w:fldCharType="begin" w:fldLock="1"/>
      </w:r>
      <w:r w:rsidRPr="00F164A6">
        <w:rPr>
          <w:rFonts w:ascii="Times New Roman" w:hAnsi="Times New Roman" w:cs="Times New Roman"/>
        </w:rPr>
        <w:instrText>ADDIN CSL_CITATION {"citationItems":[{"id":"ITEM-1","itemData":{"ISSN":"2252-6560","author":[{"dropping-particle":"","family":"Mirza","given":"Denni Sulistio","non-dropping-particle":"","parse-names":false,"suffix":""}],"container-title":"Economics Development Analysis Journal","id":"ITEM-1","issue":"2","issued":{"date-parts":[["2012"]]},"title":"Pengaruh kemiskinan, pertumbuhan ekonomi, dan belanja modal terhadap indeks pembangunan manusia di Jawa Tengah tahun 2006-2009","type":"article-journal","volume":"1"},"uris":["http://www.mendeley.com/documents/?uuid=12376248-9e01-468b-9077-66af4d7ba2b4","http://www.mendeley.com/documents/?uuid=3644612d-8111-482b-bd3f-b61b2bdc01a5"]}],"mendeley":{"formattedCitation":"(Mirza, 2012)","plainTextFormattedCitation":"(Mirza, 2012)","previouslyFormattedCitation":"(Mirza, 2012)"},"properties":{"noteIndex":0},"schema":"https://github.com/citation-style-language/schema/raw/master/csl-citation.json"}</w:instrText>
      </w:r>
      <w:r w:rsidRPr="00F164A6">
        <w:rPr>
          <w:rFonts w:ascii="Times New Roman" w:hAnsi="Times New Roman" w:cs="Times New Roman"/>
        </w:rPr>
        <w:fldChar w:fldCharType="separate"/>
      </w:r>
      <w:r w:rsidRPr="00F164A6">
        <w:rPr>
          <w:rFonts w:ascii="Times New Roman" w:hAnsi="Times New Roman" w:cs="Times New Roman"/>
        </w:rPr>
        <w:t>(</w:t>
      </w:r>
      <w:proofErr w:type="spellStart"/>
      <w:r w:rsidRPr="00F164A6">
        <w:rPr>
          <w:rFonts w:ascii="Times New Roman" w:hAnsi="Times New Roman" w:cs="Times New Roman"/>
        </w:rPr>
        <w:t>Mirza</w:t>
      </w:r>
      <w:proofErr w:type="spellEnd"/>
      <w:r w:rsidRPr="00F164A6">
        <w:rPr>
          <w:rFonts w:ascii="Times New Roman" w:hAnsi="Times New Roman" w:cs="Times New Roman"/>
        </w:rPr>
        <w:t>, 2012)</w:t>
      </w:r>
      <w:r w:rsidRPr="00F164A6">
        <w:rPr>
          <w:rFonts w:ascii="Times New Roman" w:hAnsi="Times New Roman" w:cs="Times New Roman"/>
        </w:rPr>
        <w:fldChar w:fldCharType="end"/>
      </w:r>
      <w:r w:rsidRPr="00F164A6">
        <w:rPr>
          <w:rFonts w:ascii="Times New Roman" w:hAnsi="Times New Roman" w:cs="Times New Roman"/>
        </w:rPr>
        <w:t>.</w:t>
      </w:r>
    </w:p>
    <w:p w:rsidR="004436A8" w:rsidRPr="00F164A6" w:rsidRDefault="004436A8" w:rsidP="00F164A6">
      <w:pPr>
        <w:pStyle w:val="BodyTextIndent3"/>
        <w:spacing w:line="276" w:lineRule="auto"/>
        <w:ind w:leftChars="0" w:left="0" w:firstLine="709"/>
        <w:rPr>
          <w:sz w:val="22"/>
          <w:szCs w:val="22"/>
        </w:rPr>
      </w:pPr>
      <w:r w:rsidRPr="00F164A6">
        <w:rPr>
          <w:sz w:val="22"/>
          <w:szCs w:val="22"/>
        </w:rPr>
        <w:t xml:space="preserve">Menurut Mantra (2003) Demografi adalah ilmu yang mempelajari jumlah, persebaran teritorial dan komposisi penduduk serta perubahan – perubahannya dan sebab – sebab perubahannya, yang biasanya timbul karena fertilitas (kelahiran), mortalitas (kematian), </w:t>
      </w:r>
      <w:proofErr w:type="spellStart"/>
      <w:r w:rsidRPr="00F164A6">
        <w:rPr>
          <w:sz w:val="22"/>
          <w:szCs w:val="22"/>
          <w:lang w:val="en-US"/>
        </w:rPr>
        <w:t>dan</w:t>
      </w:r>
      <w:proofErr w:type="spellEnd"/>
      <w:r w:rsidRPr="00F164A6">
        <w:rPr>
          <w:sz w:val="22"/>
          <w:szCs w:val="22"/>
          <w:lang w:val="en-US"/>
        </w:rPr>
        <w:t xml:space="preserve"> </w:t>
      </w:r>
      <w:r w:rsidRPr="00F164A6">
        <w:rPr>
          <w:sz w:val="22"/>
          <w:szCs w:val="22"/>
        </w:rPr>
        <w:t>gerak terito</w:t>
      </w:r>
      <w:r w:rsidRPr="00F164A6">
        <w:rPr>
          <w:sz w:val="22"/>
          <w:szCs w:val="22"/>
          <w:lang w:val="en-US"/>
        </w:rPr>
        <w:t>.</w:t>
      </w:r>
      <w:r w:rsidRPr="00F164A6">
        <w:rPr>
          <w:sz w:val="22"/>
          <w:szCs w:val="22"/>
        </w:rPr>
        <w:t xml:space="preserve"> Kondisi demografis ini akan dapat </w:t>
      </w:r>
      <w:proofErr w:type="spellStart"/>
      <w:r w:rsidRPr="00F164A6">
        <w:rPr>
          <w:sz w:val="22"/>
          <w:szCs w:val="22"/>
          <w:lang w:val="en-US"/>
        </w:rPr>
        <w:t>memengaruhi</w:t>
      </w:r>
      <w:proofErr w:type="spellEnd"/>
      <w:r w:rsidRPr="00F164A6">
        <w:rPr>
          <w:sz w:val="22"/>
          <w:szCs w:val="22"/>
        </w:rPr>
        <w:t xml:space="preserve"> ketimpangan  pembangunan </w:t>
      </w:r>
      <w:proofErr w:type="spellStart"/>
      <w:r w:rsidRPr="00F164A6">
        <w:rPr>
          <w:sz w:val="22"/>
          <w:szCs w:val="22"/>
          <w:lang w:val="en-US"/>
        </w:rPr>
        <w:t>antar</w:t>
      </w:r>
      <w:proofErr w:type="spellEnd"/>
      <w:r w:rsidRPr="00F164A6">
        <w:rPr>
          <w:sz w:val="22"/>
          <w:szCs w:val="22"/>
        </w:rPr>
        <w:t xml:space="preserve"> </w:t>
      </w:r>
      <w:proofErr w:type="spellStart"/>
      <w:r w:rsidRPr="00F164A6">
        <w:rPr>
          <w:sz w:val="22"/>
          <w:szCs w:val="22"/>
          <w:lang w:val="en-US"/>
        </w:rPr>
        <w:t>wilayah</w:t>
      </w:r>
      <w:proofErr w:type="spellEnd"/>
      <w:r w:rsidRPr="00F164A6">
        <w:rPr>
          <w:sz w:val="22"/>
          <w:szCs w:val="22"/>
        </w:rPr>
        <w:t xml:space="preserve"> karena hal ini akan berpengauh terhadap produktivitas kerja masyarakat pada daerah yang bersangkutan. </w:t>
      </w:r>
    </w:p>
    <w:p w:rsidR="004436A8" w:rsidRPr="00F164A6" w:rsidRDefault="004436A8" w:rsidP="00F164A6">
      <w:pPr>
        <w:pStyle w:val="BodyTextIndent3"/>
        <w:spacing w:line="276" w:lineRule="auto"/>
        <w:ind w:leftChars="0" w:left="0" w:firstLine="709"/>
        <w:rPr>
          <w:rFonts w:eastAsia="Times New Roman"/>
          <w:sz w:val="22"/>
          <w:szCs w:val="22"/>
        </w:rPr>
      </w:pPr>
      <w:r w:rsidRPr="00F164A6">
        <w:rPr>
          <w:rFonts w:eastAsia="Times New Roman"/>
          <w:sz w:val="22"/>
          <w:szCs w:val="22"/>
        </w:rPr>
        <w:t>Pembangunan manusia didefinisikan sebagai suatu proses untuk perluasan pilihan yang lebih banyak kepada penduduk melalui upaya-upaya pemberdayaan yang mengutamakan peningkatan kemampuan dasar manusia agar dapat sepenuhnya berpartisipasi di segala bidang pembangunan (</w:t>
      </w:r>
      <w:r w:rsidRPr="00F164A6">
        <w:rPr>
          <w:rFonts w:eastAsia="Times New Roman"/>
          <w:i/>
          <w:sz w:val="22"/>
          <w:szCs w:val="22"/>
        </w:rPr>
        <w:t>United Nation Development Programme</w:t>
      </w:r>
      <w:r w:rsidRPr="00F164A6">
        <w:rPr>
          <w:rFonts w:eastAsia="Times New Roman"/>
          <w:sz w:val="22"/>
          <w:szCs w:val="22"/>
        </w:rPr>
        <w:t>, UNDP, 2018).</w:t>
      </w:r>
    </w:p>
    <w:p w:rsidR="004436A8" w:rsidRPr="00F164A6" w:rsidRDefault="004436A8" w:rsidP="00F164A6">
      <w:pPr>
        <w:pStyle w:val="Default"/>
        <w:tabs>
          <w:tab w:val="left" w:pos="709"/>
        </w:tabs>
        <w:spacing w:line="276" w:lineRule="auto"/>
        <w:ind w:firstLine="284"/>
        <w:jc w:val="both"/>
        <w:rPr>
          <w:color w:val="auto"/>
          <w:sz w:val="22"/>
          <w:szCs w:val="22"/>
        </w:rPr>
      </w:pPr>
      <w:r w:rsidRPr="00F164A6">
        <w:rPr>
          <w:color w:val="auto"/>
          <w:sz w:val="22"/>
          <w:szCs w:val="22"/>
        </w:rPr>
        <w:t xml:space="preserve">Dana Perimbangan merupakan sumber pendapatan daerah yang berasal dari APBN untuk mendukung pelaksanaan kewenangan </w:t>
      </w:r>
      <w:r w:rsidRPr="00F164A6">
        <w:rPr>
          <w:color w:val="auto"/>
          <w:sz w:val="22"/>
          <w:szCs w:val="22"/>
        </w:rPr>
        <w:lastRenderedPageBreak/>
        <w:t>pemerintah daerah dalam mencapai tujuan pemberian otonomi kepada daerah, yaitu terutama peningkatan pelayanan dan kesejahteraan masyarakat yang semakin baik (Widjaja, 2002).</w:t>
      </w:r>
    </w:p>
    <w:p w:rsidR="004436A8" w:rsidRPr="00F164A6" w:rsidRDefault="004436A8" w:rsidP="00F164A6">
      <w:pPr>
        <w:pStyle w:val="NormalWeb"/>
        <w:shd w:val="clear" w:color="auto" w:fill="FFFFFF"/>
        <w:spacing w:before="0" w:beforeAutospacing="0" w:after="120" w:afterAutospacing="0" w:line="276" w:lineRule="auto"/>
        <w:ind w:firstLine="284"/>
        <w:jc w:val="both"/>
        <w:rPr>
          <w:color w:val="000000"/>
          <w:sz w:val="22"/>
          <w:szCs w:val="22"/>
        </w:rPr>
      </w:pPr>
      <w:r w:rsidRPr="00F164A6">
        <w:rPr>
          <w:color w:val="000000"/>
          <w:sz w:val="22"/>
          <w:szCs w:val="22"/>
        </w:rPr>
        <w:t>Mobilitas barang dan jasa meliputi kegiatan perdagangan antar daerah dan migrasi baik yang disponsori pemerintah (transmigrasi) atau migrasi spontan. Alasannya adalah apabila mobilitas kurang lancar maka kelebihan produksi suatu daerah tidak dapat di jual ke daerah lain yang membutuhkan. Akibatnya adalah ketimpangan pembangunan antar wilayah akan cenderung tinggi, sehingga daerah terbelakang sulit mendorong proses pembangunannya (</w:t>
      </w:r>
      <w:r w:rsidRPr="00F164A6">
        <w:rPr>
          <w:color w:val="000000"/>
          <w:sz w:val="22"/>
          <w:szCs w:val="22"/>
          <w:shd w:val="clear" w:color="auto" w:fill="FFFFFF"/>
        </w:rPr>
        <w:t>Sjafrizal, 2012)</w:t>
      </w:r>
      <w:r w:rsidRPr="00F164A6">
        <w:rPr>
          <w:color w:val="000000"/>
          <w:sz w:val="22"/>
          <w:szCs w:val="22"/>
        </w:rPr>
        <w:t>.</w:t>
      </w:r>
    </w:p>
    <w:p w:rsidR="004436A8" w:rsidRPr="00F164A6" w:rsidRDefault="004436A8" w:rsidP="00F164A6">
      <w:pPr>
        <w:pStyle w:val="NormalWeb"/>
        <w:shd w:val="clear" w:color="auto" w:fill="FFFFFF"/>
        <w:spacing w:before="0" w:beforeAutospacing="0" w:after="120" w:afterAutospacing="0" w:line="276" w:lineRule="auto"/>
        <w:ind w:firstLine="284"/>
        <w:jc w:val="both"/>
        <w:rPr>
          <w:sz w:val="22"/>
          <w:szCs w:val="22"/>
        </w:rPr>
      </w:pPr>
      <w:r w:rsidRPr="00F164A6">
        <w:rPr>
          <w:sz w:val="22"/>
          <w:szCs w:val="22"/>
        </w:rPr>
        <w:t>Penelitian ini bertujuan untuk mengetahui tingkat pembangunan daerah di 10 provinsi Pulau Sumatera dan untuk mengetahui apakah perbedaan kondisi demografis, kurang lancarnya mobilitas barang dan jasa, rasio dana perimbangan dan indeks pembangunan manusia berpengaruh terhadap tingkat disparitas pembangunan daerah di 10 provinsi di Pulau Sumatera</w:t>
      </w:r>
    </w:p>
    <w:p w:rsidR="004436A8" w:rsidRPr="00F164A6" w:rsidRDefault="004436A8" w:rsidP="00F164A6">
      <w:pPr>
        <w:pStyle w:val="NormalWeb"/>
        <w:shd w:val="clear" w:color="auto" w:fill="FFFFFF"/>
        <w:spacing w:before="0" w:beforeAutospacing="0" w:after="120" w:afterAutospacing="0" w:line="276" w:lineRule="auto"/>
        <w:jc w:val="both"/>
        <w:rPr>
          <w:b/>
          <w:sz w:val="22"/>
          <w:szCs w:val="22"/>
        </w:rPr>
      </w:pPr>
      <w:r w:rsidRPr="00F164A6">
        <w:rPr>
          <w:b/>
          <w:sz w:val="22"/>
          <w:szCs w:val="22"/>
        </w:rPr>
        <w:t>METODE</w:t>
      </w:r>
    </w:p>
    <w:p w:rsidR="004436A8" w:rsidRDefault="00400E0B" w:rsidP="00F164A6">
      <w:pPr>
        <w:pStyle w:val="NormalWeb"/>
        <w:shd w:val="clear" w:color="auto" w:fill="FFFFFF"/>
        <w:spacing w:before="0" w:beforeAutospacing="0" w:after="120" w:afterAutospacing="0" w:line="276" w:lineRule="auto"/>
        <w:jc w:val="both"/>
        <w:rPr>
          <w:sz w:val="22"/>
          <w:szCs w:val="22"/>
        </w:rPr>
      </w:pPr>
      <w:r w:rsidRPr="00F164A6">
        <w:rPr>
          <w:sz w:val="22"/>
          <w:szCs w:val="22"/>
        </w:rPr>
        <w:t>Penelitian ini menggunakan analisis data panel dengan metode indeks williamson serta pengujian asumsi klasik. Data yang digunakan dalam penelitian ini adalah data sekunder dari BPS (Badan Pusat Statistik) masing-masing provinsi di Pulau Sumatera periode 2010-2018  yang dikumpulkan dari lembaga dan instansi-instasi yang terkait seperti Bank Indonesia (BI), dan Badan Pusat Statistik (BPS). Selain itu, data juga didapatkan dari bermacam literatur dan jurnal-jurnal yang berkaitan dengan penelitian.</w:t>
      </w:r>
    </w:p>
    <w:p w:rsidR="00F164A6" w:rsidRDefault="00F164A6" w:rsidP="00F164A6">
      <w:pPr>
        <w:pStyle w:val="NormalWeb"/>
        <w:shd w:val="clear" w:color="auto" w:fill="FFFFFF"/>
        <w:spacing w:before="0" w:beforeAutospacing="0" w:after="120" w:afterAutospacing="0" w:line="276" w:lineRule="auto"/>
        <w:jc w:val="both"/>
        <w:rPr>
          <w:sz w:val="22"/>
          <w:szCs w:val="22"/>
        </w:rPr>
      </w:pPr>
    </w:p>
    <w:p w:rsidR="00F164A6" w:rsidRPr="00F164A6" w:rsidRDefault="00F164A6" w:rsidP="00F164A6">
      <w:pPr>
        <w:pStyle w:val="NormalWeb"/>
        <w:shd w:val="clear" w:color="auto" w:fill="FFFFFF"/>
        <w:spacing w:before="0" w:beforeAutospacing="0" w:after="120" w:afterAutospacing="0" w:line="276" w:lineRule="auto"/>
        <w:jc w:val="both"/>
        <w:rPr>
          <w:sz w:val="22"/>
          <w:szCs w:val="22"/>
        </w:rPr>
      </w:pPr>
    </w:p>
    <w:p w:rsidR="004F5DAE" w:rsidRPr="00F164A6" w:rsidRDefault="004F5DAE" w:rsidP="00F164A6">
      <w:pPr>
        <w:pStyle w:val="NormalWeb"/>
        <w:shd w:val="clear" w:color="auto" w:fill="FFFFFF"/>
        <w:spacing w:before="0" w:beforeAutospacing="0" w:after="120" w:afterAutospacing="0" w:line="276" w:lineRule="auto"/>
        <w:jc w:val="both"/>
        <w:rPr>
          <w:b/>
          <w:sz w:val="22"/>
          <w:szCs w:val="22"/>
        </w:rPr>
      </w:pPr>
      <w:r w:rsidRPr="00F164A6">
        <w:rPr>
          <w:b/>
          <w:sz w:val="22"/>
          <w:szCs w:val="22"/>
        </w:rPr>
        <w:lastRenderedPageBreak/>
        <w:t>HASIL DAN PEMBAHASAN</w:t>
      </w:r>
    </w:p>
    <w:p w:rsidR="004F5DAE" w:rsidRDefault="004F5DAE" w:rsidP="00F164A6">
      <w:pPr>
        <w:pStyle w:val="NormalWeb"/>
        <w:shd w:val="clear" w:color="auto" w:fill="FFFFFF"/>
        <w:spacing w:before="0" w:beforeAutospacing="0" w:after="120" w:afterAutospacing="0" w:line="276" w:lineRule="auto"/>
        <w:ind w:firstLine="720"/>
        <w:jc w:val="both"/>
        <w:rPr>
          <w:sz w:val="22"/>
          <w:szCs w:val="22"/>
        </w:rPr>
      </w:pPr>
      <w:r w:rsidRPr="00F164A6">
        <w:rPr>
          <w:sz w:val="22"/>
          <w:szCs w:val="22"/>
        </w:rPr>
        <w:t xml:space="preserve">Dari hasil pengolahan data yang telah dilakukan menggunakan program eviews8 diperoleh hasil sebagai berikut: </w:t>
      </w:r>
    </w:p>
    <w:p w:rsidR="00F164A6" w:rsidRPr="00F164A6" w:rsidRDefault="00F164A6" w:rsidP="00F164A6">
      <w:pPr>
        <w:spacing w:after="0" w:line="240" w:lineRule="auto"/>
        <w:jc w:val="center"/>
        <w:rPr>
          <w:rFonts w:ascii="Times New Roman" w:hAnsi="Times New Roman" w:cs="Times New Roman"/>
          <w:b/>
          <w:lang w:val="id-ID"/>
        </w:rPr>
      </w:pPr>
      <w:proofErr w:type="spellStart"/>
      <w:proofErr w:type="gramStart"/>
      <w:r w:rsidRPr="00F164A6">
        <w:rPr>
          <w:rFonts w:ascii="Times New Roman" w:hAnsi="Times New Roman" w:cs="Times New Roman"/>
          <w:b/>
        </w:rPr>
        <w:t>Tabel</w:t>
      </w:r>
      <w:proofErr w:type="spellEnd"/>
      <w:r w:rsidRPr="00F164A6">
        <w:rPr>
          <w:rFonts w:ascii="Times New Roman" w:hAnsi="Times New Roman" w:cs="Times New Roman"/>
          <w:b/>
        </w:rPr>
        <w:t xml:space="preserve"> 1.</w:t>
      </w:r>
      <w:proofErr w:type="gramEnd"/>
      <w:r w:rsidRPr="00F164A6">
        <w:rPr>
          <w:rFonts w:ascii="Times New Roman" w:hAnsi="Times New Roman" w:cs="Times New Roman"/>
          <w:b/>
        </w:rPr>
        <w:t xml:space="preserve"> </w:t>
      </w:r>
      <w:proofErr w:type="spellStart"/>
      <w:r w:rsidRPr="00F164A6">
        <w:rPr>
          <w:rFonts w:ascii="Times New Roman" w:hAnsi="Times New Roman" w:cs="Times New Roman"/>
          <w:b/>
        </w:rPr>
        <w:t>Hasil</w:t>
      </w:r>
      <w:proofErr w:type="spellEnd"/>
      <w:r w:rsidRPr="00F164A6">
        <w:rPr>
          <w:rFonts w:ascii="Times New Roman" w:hAnsi="Times New Roman" w:cs="Times New Roman"/>
          <w:b/>
        </w:rPr>
        <w:t xml:space="preserve"> </w:t>
      </w:r>
      <w:proofErr w:type="spellStart"/>
      <w:r w:rsidRPr="00F164A6">
        <w:rPr>
          <w:rFonts w:ascii="Times New Roman" w:hAnsi="Times New Roman" w:cs="Times New Roman"/>
          <w:b/>
        </w:rPr>
        <w:t>Pengujian</w:t>
      </w:r>
      <w:proofErr w:type="spellEnd"/>
      <w:r w:rsidRPr="00F164A6">
        <w:rPr>
          <w:rFonts w:ascii="Times New Roman" w:hAnsi="Times New Roman" w:cs="Times New Roman"/>
          <w:b/>
        </w:rPr>
        <w:t xml:space="preserve"> </w:t>
      </w:r>
      <w:proofErr w:type="spellStart"/>
      <w:r w:rsidRPr="00F164A6">
        <w:rPr>
          <w:rFonts w:ascii="Times New Roman" w:hAnsi="Times New Roman" w:cs="Times New Roman"/>
          <w:b/>
        </w:rPr>
        <w:t>Regresi</w:t>
      </w:r>
      <w:proofErr w:type="spellEnd"/>
      <w:r w:rsidRPr="00F164A6">
        <w:rPr>
          <w:rFonts w:ascii="Times New Roman" w:hAnsi="Times New Roman" w:cs="Times New Roman"/>
          <w:b/>
        </w:rPr>
        <w:t xml:space="preserve"> Panel</w:t>
      </w:r>
      <w:r w:rsidRPr="00F164A6">
        <w:rPr>
          <w:rFonts w:ascii="Times New Roman" w:hAnsi="Times New Roman" w:cs="Times New Roman"/>
          <w:b/>
          <w:lang w:val="id-ID"/>
        </w:rPr>
        <w:t xml:space="preserve"> </w:t>
      </w:r>
      <w:r w:rsidRPr="00F164A6">
        <w:rPr>
          <w:rFonts w:ascii="Times New Roman" w:hAnsi="Times New Roman" w:cs="Times New Roman"/>
          <w:b/>
          <w:i/>
        </w:rPr>
        <w:t>Common Effect Model</w:t>
      </w:r>
    </w:p>
    <w:p w:rsidR="00F164A6" w:rsidRPr="00384B98" w:rsidRDefault="00A305E2" w:rsidP="00F164A6">
      <w:pPr>
        <w:pStyle w:val="NormalWeb"/>
        <w:shd w:val="clear" w:color="auto" w:fill="FFFFFF"/>
        <w:spacing w:before="0" w:beforeAutospacing="0" w:after="120" w:afterAutospacing="0" w:line="276" w:lineRule="auto"/>
        <w:jc w:val="both"/>
        <w:rPr>
          <w:sz w:val="20"/>
          <w:szCs w:val="20"/>
        </w:rPr>
      </w:pPr>
      <w:r w:rsidRPr="00F164A6">
        <w:rPr>
          <w:noProof/>
          <w:sz w:val="22"/>
          <w:szCs w:val="22"/>
          <w:lang w:val="en-US" w:eastAsia="en-US"/>
        </w:rPr>
        <w:drawing>
          <wp:inline distT="0" distB="0" distL="0" distR="0" wp14:anchorId="77CB9560" wp14:editId="582E7DEF">
            <wp:extent cx="2672088" cy="1149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6692" t="52837" r="33534" b="16810"/>
                    <a:stretch/>
                  </pic:blipFill>
                  <pic:spPr bwMode="auto">
                    <a:xfrm>
                      <a:off x="0" y="0"/>
                      <a:ext cx="2674189" cy="1150588"/>
                    </a:xfrm>
                    <a:prstGeom prst="rect">
                      <a:avLst/>
                    </a:prstGeom>
                    <a:ln>
                      <a:noFill/>
                    </a:ln>
                    <a:extLst>
                      <a:ext uri="{53640926-AAD7-44D8-BBD7-CCE9431645EC}">
                        <a14:shadowObscured xmlns:a14="http://schemas.microsoft.com/office/drawing/2010/main"/>
                      </a:ext>
                    </a:extLst>
                  </pic:spPr>
                </pic:pic>
              </a:graphicData>
            </a:graphic>
          </wp:inline>
        </w:drawing>
      </w:r>
      <w:r w:rsidR="00F164A6">
        <w:rPr>
          <w:sz w:val="22"/>
          <w:szCs w:val="22"/>
        </w:rPr>
        <w:br/>
      </w:r>
      <w:r w:rsidR="00F164A6" w:rsidRPr="00384B98">
        <w:rPr>
          <w:i/>
          <w:sz w:val="20"/>
          <w:szCs w:val="20"/>
        </w:rPr>
        <w:t xml:space="preserve">Sumber: hasil </w:t>
      </w:r>
      <w:r w:rsidR="00384B98" w:rsidRPr="00384B98">
        <w:rPr>
          <w:i/>
          <w:sz w:val="20"/>
          <w:szCs w:val="20"/>
        </w:rPr>
        <w:t>pengolahan data eviews</w:t>
      </w:r>
    </w:p>
    <w:p w:rsidR="00A305E2" w:rsidRPr="00F164A6" w:rsidRDefault="005154DF" w:rsidP="00F164A6">
      <w:pPr>
        <w:pStyle w:val="NormalWeb"/>
        <w:shd w:val="clear" w:color="auto" w:fill="FFFFFF"/>
        <w:spacing w:before="0" w:beforeAutospacing="0" w:after="120" w:afterAutospacing="0" w:line="276" w:lineRule="auto"/>
        <w:jc w:val="both"/>
        <w:rPr>
          <w:sz w:val="22"/>
          <w:szCs w:val="22"/>
        </w:rPr>
      </w:pPr>
      <w:r w:rsidRPr="00F164A6">
        <w:rPr>
          <w:sz w:val="22"/>
          <w:szCs w:val="22"/>
        </w:rPr>
        <w:t>Berdasarkan tabel 1 diatas, dapat dibentuk persamaan matematika seperti dibawah ini :</w:t>
      </w:r>
    </w:p>
    <w:p w:rsidR="005154DF" w:rsidRPr="00F164A6" w:rsidRDefault="005154DF" w:rsidP="00F164A6">
      <w:pPr>
        <w:pStyle w:val="NormalWeb"/>
        <w:shd w:val="clear" w:color="auto" w:fill="FFFFFF"/>
        <w:spacing w:before="0" w:beforeAutospacing="0" w:after="120" w:afterAutospacing="0" w:line="276" w:lineRule="auto"/>
        <w:jc w:val="both"/>
        <w:rPr>
          <w:sz w:val="22"/>
          <w:szCs w:val="22"/>
        </w:rPr>
      </w:pPr>
      <m:oMathPara>
        <m:oMath>
          <m:r>
            <w:rPr>
              <w:rFonts w:ascii="Cambria Math" w:hAnsi="Cambria Math"/>
              <w:sz w:val="22"/>
              <w:szCs w:val="22"/>
            </w:rPr>
            <m:t xml:space="preserve">DP=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KM-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MBJ+</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RDP+</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r>
            <w:rPr>
              <w:rFonts w:ascii="Cambria Math" w:hAnsi="Cambria Math"/>
              <w:sz w:val="22"/>
              <w:szCs w:val="22"/>
            </w:rPr>
            <m:t>IPM+</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m:t>
              </m:r>
            </m:sub>
          </m:sSub>
        </m:oMath>
      </m:oMathPara>
    </w:p>
    <w:p w:rsidR="00A305E2" w:rsidRPr="00F164A6" w:rsidRDefault="00671904" w:rsidP="00F164A6">
      <w:pPr>
        <w:pStyle w:val="NormalWeb"/>
        <w:shd w:val="clear" w:color="auto" w:fill="FFFFFF"/>
        <w:spacing w:before="0" w:beforeAutospacing="0" w:after="120" w:afterAutospacing="0" w:line="276" w:lineRule="auto"/>
        <w:jc w:val="both"/>
        <w:rPr>
          <w:sz w:val="22"/>
          <w:szCs w:val="22"/>
        </w:rPr>
      </w:pPr>
      <m:oMathPara>
        <m:oMath>
          <m:r>
            <w:rPr>
              <w:rFonts w:ascii="Cambria Math" w:hAnsi="Cambria Math"/>
              <w:sz w:val="22"/>
              <w:szCs w:val="22"/>
            </w:rPr>
            <m:t>DP=0.071122+0.058627KM-0.090703MBJ+0.002554RDP+0.004500IPM+</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m:t>
              </m:r>
            </m:sub>
          </m:sSub>
        </m:oMath>
      </m:oMathPara>
    </w:p>
    <w:p w:rsidR="00A305E2" w:rsidRPr="00F164A6" w:rsidRDefault="00671904" w:rsidP="00F164A6">
      <w:pPr>
        <w:pStyle w:val="NormalWeb"/>
        <w:shd w:val="clear" w:color="auto" w:fill="FFFFFF"/>
        <w:spacing w:before="0" w:beforeAutospacing="0" w:after="120" w:afterAutospacing="0" w:line="276" w:lineRule="auto"/>
        <w:jc w:val="both"/>
        <w:rPr>
          <w:sz w:val="22"/>
          <w:szCs w:val="22"/>
        </w:rPr>
      </w:pPr>
      <w:r w:rsidRPr="00F164A6">
        <w:rPr>
          <w:sz w:val="22"/>
          <w:szCs w:val="22"/>
        </w:rPr>
        <w:t>Berdasarkan hasil penelitian dapat diuraikan sebagai berikut:</w:t>
      </w:r>
    </w:p>
    <w:p w:rsidR="00671904" w:rsidRPr="00F164A6" w:rsidRDefault="00671904" w:rsidP="00F164A6">
      <w:pPr>
        <w:pStyle w:val="NormalWeb"/>
        <w:numPr>
          <w:ilvl w:val="0"/>
          <w:numId w:val="2"/>
        </w:numPr>
        <w:shd w:val="clear" w:color="auto" w:fill="FFFFFF"/>
        <w:spacing w:before="0" w:beforeAutospacing="0" w:after="120" w:afterAutospacing="0" w:line="276" w:lineRule="auto"/>
        <w:jc w:val="both"/>
        <w:rPr>
          <w:sz w:val="22"/>
          <w:szCs w:val="22"/>
        </w:rPr>
      </w:pPr>
      <w:r w:rsidRPr="00F164A6">
        <w:rPr>
          <w:sz w:val="22"/>
          <w:szCs w:val="22"/>
        </w:rPr>
        <w:t>Pengaruh kondisi geografis terhadap disparitas pembangunan wilayah di pul</w:t>
      </w:r>
      <w:r w:rsidR="001A4E8F" w:rsidRPr="00F164A6">
        <w:rPr>
          <w:sz w:val="22"/>
          <w:szCs w:val="22"/>
        </w:rPr>
        <w:t>a</w:t>
      </w:r>
      <w:r w:rsidRPr="00F164A6">
        <w:rPr>
          <w:sz w:val="22"/>
          <w:szCs w:val="22"/>
        </w:rPr>
        <w:t>u sumatera</w:t>
      </w:r>
    </w:p>
    <w:p w:rsidR="00671904" w:rsidRPr="00F164A6" w:rsidRDefault="00671904" w:rsidP="00F164A6">
      <w:pPr>
        <w:pStyle w:val="NormalWeb"/>
        <w:shd w:val="clear" w:color="auto" w:fill="FFFFFF"/>
        <w:spacing w:before="0" w:beforeAutospacing="0" w:after="120" w:afterAutospacing="0" w:line="276" w:lineRule="auto"/>
        <w:ind w:left="720"/>
        <w:jc w:val="both"/>
        <w:rPr>
          <w:sz w:val="22"/>
          <w:szCs w:val="22"/>
        </w:rPr>
      </w:pPr>
      <w:r w:rsidRPr="00F164A6">
        <w:rPr>
          <w:sz w:val="22"/>
          <w:szCs w:val="22"/>
        </w:rPr>
        <w:t>Berdasarkan hasil estimasi pada tabel 1 menunjukkan bahwa angka koefisien regresi variabel kondisi geografis (KM) sebesar 0.058627 dengan nilai probability sebesar 0.0000 &lt; alpha 0.05. hasil ini menunjukkan bahwa variabel kondisi geografis memiliki hubungan positif dan berpengaruh signifikan terhadap disparitas pembangunan</w:t>
      </w:r>
      <w:r w:rsidR="001A4E8F" w:rsidRPr="00F164A6">
        <w:rPr>
          <w:sz w:val="22"/>
          <w:szCs w:val="22"/>
        </w:rPr>
        <w:t xml:space="preserve"> wilayah di pulau sumatera.</w:t>
      </w:r>
    </w:p>
    <w:p w:rsidR="001A4E8F" w:rsidRPr="00F164A6" w:rsidRDefault="001A4E8F" w:rsidP="00F164A6">
      <w:pPr>
        <w:pStyle w:val="NormalWeb"/>
        <w:numPr>
          <w:ilvl w:val="0"/>
          <w:numId w:val="2"/>
        </w:numPr>
        <w:shd w:val="clear" w:color="auto" w:fill="FFFFFF"/>
        <w:spacing w:before="0" w:beforeAutospacing="0" w:after="120" w:afterAutospacing="0" w:line="276" w:lineRule="auto"/>
        <w:jc w:val="both"/>
        <w:rPr>
          <w:sz w:val="22"/>
          <w:szCs w:val="22"/>
        </w:rPr>
      </w:pPr>
      <w:r w:rsidRPr="00F164A6">
        <w:rPr>
          <w:sz w:val="22"/>
          <w:szCs w:val="22"/>
        </w:rPr>
        <w:t>Pengaruh mobilitas barang dan jasa terhadap disparitas pembangunan wilayah di pulau sumatera</w:t>
      </w:r>
    </w:p>
    <w:p w:rsidR="001A4E8F" w:rsidRPr="00F164A6" w:rsidRDefault="001A4E8F" w:rsidP="00F164A6">
      <w:pPr>
        <w:pStyle w:val="NormalWeb"/>
        <w:shd w:val="clear" w:color="auto" w:fill="FFFFFF"/>
        <w:spacing w:before="0" w:beforeAutospacing="0" w:after="120" w:afterAutospacing="0" w:line="276" w:lineRule="auto"/>
        <w:ind w:left="720"/>
        <w:jc w:val="both"/>
        <w:rPr>
          <w:sz w:val="22"/>
          <w:szCs w:val="22"/>
        </w:rPr>
      </w:pPr>
      <w:r w:rsidRPr="00F164A6">
        <w:rPr>
          <w:sz w:val="22"/>
          <w:szCs w:val="22"/>
        </w:rPr>
        <w:t xml:space="preserve">Berdasarkan hasil estimasi pada tabel 1 menunjukkan bahwa angka koefisien regresi variabel mobilitas barang dan </w:t>
      </w:r>
      <w:r w:rsidRPr="00F164A6">
        <w:rPr>
          <w:sz w:val="22"/>
          <w:szCs w:val="22"/>
        </w:rPr>
        <w:lastRenderedPageBreak/>
        <w:t>jasa (MBJ) sebesar -0.090703 dengan nilai probability sebesar 0.0368 &lt; alpha 0.05. hasil ini menunjukkan bahwa variabel mobilitas barang dan jasa memiliki hubungan positif dan berpengaruh signifikan terhadap disparitas pembangunan wilayah di pulau sumatera.</w:t>
      </w:r>
    </w:p>
    <w:p w:rsidR="001A4E8F" w:rsidRPr="00F164A6" w:rsidRDefault="001A4E8F" w:rsidP="00F164A6">
      <w:pPr>
        <w:pStyle w:val="NormalWeb"/>
        <w:numPr>
          <w:ilvl w:val="0"/>
          <w:numId w:val="2"/>
        </w:numPr>
        <w:shd w:val="clear" w:color="auto" w:fill="FFFFFF"/>
        <w:spacing w:before="0" w:beforeAutospacing="0" w:after="120" w:afterAutospacing="0" w:line="276" w:lineRule="auto"/>
        <w:jc w:val="both"/>
        <w:rPr>
          <w:sz w:val="22"/>
          <w:szCs w:val="22"/>
        </w:rPr>
      </w:pPr>
      <w:r w:rsidRPr="00F164A6">
        <w:rPr>
          <w:sz w:val="22"/>
          <w:szCs w:val="22"/>
        </w:rPr>
        <w:t>Pengaruh rasio dana perimbangan terhadap disparitas pembangunan wilayah di pulau sumatera</w:t>
      </w:r>
    </w:p>
    <w:p w:rsidR="001A4E8F" w:rsidRPr="00F164A6" w:rsidRDefault="001A4E8F" w:rsidP="00F164A6">
      <w:pPr>
        <w:pStyle w:val="NormalWeb"/>
        <w:shd w:val="clear" w:color="auto" w:fill="FFFFFF"/>
        <w:spacing w:before="0" w:beforeAutospacing="0" w:after="120" w:afterAutospacing="0" w:line="276" w:lineRule="auto"/>
        <w:ind w:left="720"/>
        <w:jc w:val="both"/>
        <w:rPr>
          <w:sz w:val="22"/>
          <w:szCs w:val="22"/>
        </w:rPr>
      </w:pPr>
      <w:r w:rsidRPr="00F164A6">
        <w:rPr>
          <w:sz w:val="22"/>
          <w:szCs w:val="22"/>
        </w:rPr>
        <w:t>Berdasarkan hasil estimasi pada tabel 1 menunjukkan bahwa angka koefisien regresi variabel rasio dana perimbangan (RDP) sebesar 0.002554 dengan nilai probability sebesar 0.0065 &lt; alpha 0.05. hasil ini menunjukkan bahwa variabel rasio dana perimbangan memiliki hubungan positif dan berpengaruh signifikan terhadap disparitas pembangunan wilayah di pulau sumatera.</w:t>
      </w:r>
    </w:p>
    <w:p w:rsidR="001A4E8F" w:rsidRPr="00F164A6" w:rsidRDefault="001A4E8F" w:rsidP="00F164A6">
      <w:pPr>
        <w:pStyle w:val="NormalWeb"/>
        <w:numPr>
          <w:ilvl w:val="0"/>
          <w:numId w:val="2"/>
        </w:numPr>
        <w:shd w:val="clear" w:color="auto" w:fill="FFFFFF"/>
        <w:spacing w:before="0" w:beforeAutospacing="0" w:after="120" w:afterAutospacing="0" w:line="276" w:lineRule="auto"/>
        <w:jc w:val="both"/>
        <w:rPr>
          <w:sz w:val="22"/>
          <w:szCs w:val="22"/>
        </w:rPr>
      </w:pPr>
      <w:r w:rsidRPr="00F164A6">
        <w:rPr>
          <w:sz w:val="22"/>
          <w:szCs w:val="22"/>
        </w:rPr>
        <w:t>Pengaruh indeks pembangunan manusia terhadap disparitas pembangunan wilayah di pulau sumatera</w:t>
      </w:r>
    </w:p>
    <w:p w:rsidR="001A4E8F" w:rsidRPr="00F164A6" w:rsidRDefault="001A4E8F" w:rsidP="00F164A6">
      <w:pPr>
        <w:pStyle w:val="NormalWeb"/>
        <w:shd w:val="clear" w:color="auto" w:fill="FFFFFF"/>
        <w:spacing w:before="0" w:beforeAutospacing="0" w:after="120" w:afterAutospacing="0" w:line="276" w:lineRule="auto"/>
        <w:ind w:left="720"/>
        <w:jc w:val="both"/>
        <w:rPr>
          <w:sz w:val="22"/>
          <w:szCs w:val="22"/>
        </w:rPr>
      </w:pPr>
      <w:r w:rsidRPr="00F164A6">
        <w:rPr>
          <w:sz w:val="22"/>
          <w:szCs w:val="22"/>
        </w:rPr>
        <w:t>Berdasarkan hasil estimasi pada tabel 1 menunjukkan bahwa angka koefisien regresi variabel indeks pembangunan manusia (IPM) sebesar 0.004500 dengan nilai probability sebesar 0.3919 &gt; alpha 0.05. hasil ini menunjukkan bahwa variabel indeks pembangunan manusia memiliki hubungan positif dan tidak berpengaruh signifikan terhadap disparitas pembangunan wilayah di pulau sumatera.</w:t>
      </w:r>
    </w:p>
    <w:p w:rsidR="001A4E8F" w:rsidRPr="00F164A6" w:rsidRDefault="001A4E8F" w:rsidP="00F164A6">
      <w:pPr>
        <w:pStyle w:val="NormalWeb"/>
        <w:shd w:val="clear" w:color="auto" w:fill="FFFFFF"/>
        <w:spacing w:before="0" w:beforeAutospacing="0" w:after="120" w:afterAutospacing="0" w:line="276" w:lineRule="auto"/>
        <w:ind w:left="720"/>
        <w:jc w:val="both"/>
        <w:rPr>
          <w:sz w:val="22"/>
          <w:szCs w:val="22"/>
        </w:rPr>
      </w:pPr>
    </w:p>
    <w:p w:rsidR="00A305E2" w:rsidRPr="00F164A6" w:rsidRDefault="00A305E2" w:rsidP="00F164A6">
      <w:pPr>
        <w:pStyle w:val="NormalWeb"/>
        <w:shd w:val="clear" w:color="auto" w:fill="FFFFFF"/>
        <w:spacing w:before="0" w:beforeAutospacing="0" w:after="120" w:afterAutospacing="0" w:line="276" w:lineRule="auto"/>
        <w:jc w:val="both"/>
        <w:rPr>
          <w:sz w:val="22"/>
          <w:szCs w:val="22"/>
        </w:rPr>
      </w:pPr>
      <w:r w:rsidRPr="00F164A6">
        <w:rPr>
          <w:sz w:val="22"/>
          <w:szCs w:val="22"/>
        </w:rPr>
        <w:t xml:space="preserve">Koefisien sebesar 0.07112 artinya jika </w:t>
      </w:r>
      <w:r w:rsidR="00E1005F" w:rsidRPr="00F164A6">
        <w:rPr>
          <w:sz w:val="22"/>
          <w:szCs w:val="22"/>
        </w:rPr>
        <w:t>KM, MBJ, RDP, IPM</w:t>
      </w:r>
      <w:r w:rsidRPr="00F164A6">
        <w:rPr>
          <w:sz w:val="22"/>
          <w:szCs w:val="22"/>
        </w:rPr>
        <w:t xml:space="preserve"> naik sebesar 10 persen maka </w:t>
      </w:r>
      <w:r w:rsidR="00E1005F" w:rsidRPr="00F164A6">
        <w:rPr>
          <w:sz w:val="22"/>
          <w:szCs w:val="22"/>
        </w:rPr>
        <w:t>DP naik sebesar 0.7112 persen.</w:t>
      </w:r>
    </w:p>
    <w:p w:rsidR="00A305E2" w:rsidRPr="00F164A6" w:rsidRDefault="00A305E2" w:rsidP="00F164A6">
      <w:pPr>
        <w:pStyle w:val="NormalWeb"/>
        <w:shd w:val="clear" w:color="auto" w:fill="FFFFFF"/>
        <w:spacing w:before="0" w:beforeAutospacing="0" w:after="120" w:afterAutospacing="0" w:line="276" w:lineRule="auto"/>
        <w:jc w:val="both"/>
        <w:rPr>
          <w:sz w:val="22"/>
          <w:szCs w:val="22"/>
        </w:rPr>
      </w:pPr>
      <w:r w:rsidRPr="00F164A6">
        <w:rPr>
          <w:sz w:val="22"/>
          <w:szCs w:val="22"/>
        </w:rPr>
        <w:t>Koefisien KM</w:t>
      </w:r>
      <w:r w:rsidR="00E1005F" w:rsidRPr="00F164A6">
        <w:rPr>
          <w:sz w:val="22"/>
          <w:szCs w:val="22"/>
        </w:rPr>
        <w:t xml:space="preserve"> sebesar 0.058627 artinya jika KM naik sebesar 10 persen dan variabel lain di anggap tetap maka DP naik sebesar 0.58627 persen dan prob sebes</w:t>
      </w:r>
      <w:r w:rsidR="005154DF" w:rsidRPr="00F164A6">
        <w:rPr>
          <w:sz w:val="22"/>
          <w:szCs w:val="22"/>
        </w:rPr>
        <w:t xml:space="preserve">ar 0.000 &lt; alpha (0.05) </w:t>
      </w:r>
      <w:r w:rsidR="005154DF" w:rsidRPr="00F164A6">
        <w:rPr>
          <w:sz w:val="22"/>
          <w:szCs w:val="22"/>
        </w:rPr>
        <w:lastRenderedPageBreak/>
        <w:t>artinya KM berpengaruh positif dan signifikan terhadap DP.</w:t>
      </w:r>
    </w:p>
    <w:p w:rsidR="00E1005F" w:rsidRPr="00F164A6" w:rsidRDefault="00E1005F" w:rsidP="00F164A6">
      <w:pPr>
        <w:pStyle w:val="NormalWeb"/>
        <w:shd w:val="clear" w:color="auto" w:fill="FFFFFF"/>
        <w:spacing w:before="0" w:beforeAutospacing="0" w:after="120" w:afterAutospacing="0" w:line="276" w:lineRule="auto"/>
        <w:jc w:val="both"/>
        <w:rPr>
          <w:sz w:val="22"/>
          <w:szCs w:val="22"/>
        </w:rPr>
      </w:pPr>
      <w:r w:rsidRPr="00F164A6">
        <w:rPr>
          <w:sz w:val="22"/>
          <w:szCs w:val="22"/>
        </w:rPr>
        <w:t>Koefisien MBJ sebesar -0.0907 artinya jika MBJ naik sebesar 10 persen dan variabel lain dianggap tetap maka DP turun sebesar 0.90703</w:t>
      </w:r>
      <w:r w:rsidR="005154DF" w:rsidRPr="00F164A6">
        <w:rPr>
          <w:sz w:val="22"/>
          <w:szCs w:val="22"/>
        </w:rPr>
        <w:t xml:space="preserve"> persen dan prob sebesar 0.0368 &lt; alpha (0.05) artinya MBJ berpengaruh negatif dan signifikan terhadap DP.</w:t>
      </w:r>
    </w:p>
    <w:p w:rsidR="00E1005F" w:rsidRPr="00F164A6" w:rsidRDefault="00E1005F" w:rsidP="00F164A6">
      <w:pPr>
        <w:pStyle w:val="NormalWeb"/>
        <w:shd w:val="clear" w:color="auto" w:fill="FFFFFF"/>
        <w:spacing w:before="0" w:beforeAutospacing="0" w:after="120" w:afterAutospacing="0" w:line="276" w:lineRule="auto"/>
        <w:jc w:val="both"/>
        <w:rPr>
          <w:sz w:val="22"/>
          <w:szCs w:val="22"/>
        </w:rPr>
      </w:pPr>
      <w:r w:rsidRPr="00F164A6">
        <w:rPr>
          <w:sz w:val="22"/>
          <w:szCs w:val="22"/>
        </w:rPr>
        <w:t>Koefisien RDP sebesar 0.002554 artinya jika RDP naik sebesar 10 persen dan variabel lain dianggap tetap maka DP naik sebesar 0.02554</w:t>
      </w:r>
      <w:r w:rsidR="005154DF" w:rsidRPr="00F164A6">
        <w:rPr>
          <w:sz w:val="22"/>
          <w:szCs w:val="22"/>
        </w:rPr>
        <w:t xml:space="preserve"> persen dan prob 0.0065 &lt; alpha (0.05) artinya RDP berpengaruh positif dan signifikan terhadap DP.</w:t>
      </w:r>
    </w:p>
    <w:p w:rsidR="00E1005F" w:rsidRPr="00F164A6" w:rsidRDefault="00E1005F" w:rsidP="00F164A6">
      <w:pPr>
        <w:pStyle w:val="NormalWeb"/>
        <w:shd w:val="clear" w:color="auto" w:fill="FFFFFF"/>
        <w:spacing w:before="0" w:beforeAutospacing="0" w:after="120" w:afterAutospacing="0" w:line="276" w:lineRule="auto"/>
        <w:jc w:val="both"/>
        <w:rPr>
          <w:sz w:val="22"/>
          <w:szCs w:val="22"/>
        </w:rPr>
      </w:pPr>
      <w:r w:rsidRPr="00F164A6">
        <w:rPr>
          <w:sz w:val="22"/>
          <w:szCs w:val="22"/>
        </w:rPr>
        <w:t xml:space="preserve">Koefisien IPM sebesar 0.004500 artinya IPM sebesar naik sebesar 10 persen dan variabel lain dianggap tetap maka DP </w:t>
      </w:r>
      <w:r w:rsidR="005154DF" w:rsidRPr="00F164A6">
        <w:rPr>
          <w:sz w:val="22"/>
          <w:szCs w:val="22"/>
        </w:rPr>
        <w:t>akan naik sebesar 0.2554 persen dan prob 0.3919 &gt; alpha (0.3919) artinya IPM berpengaruh positif dan tidak signfikan terhadap DP.</w:t>
      </w:r>
    </w:p>
    <w:p w:rsidR="00E1005F" w:rsidRPr="00044BDF" w:rsidRDefault="001A4E8F" w:rsidP="00F164A6">
      <w:pPr>
        <w:pStyle w:val="NormalWeb"/>
        <w:shd w:val="clear" w:color="auto" w:fill="FFFFFF"/>
        <w:spacing w:before="0" w:beforeAutospacing="0" w:after="120" w:afterAutospacing="0" w:line="276" w:lineRule="auto"/>
        <w:jc w:val="both"/>
        <w:rPr>
          <w:b/>
          <w:sz w:val="22"/>
          <w:szCs w:val="22"/>
        </w:rPr>
      </w:pPr>
      <w:r w:rsidRPr="00044BDF">
        <w:rPr>
          <w:b/>
          <w:sz w:val="22"/>
          <w:szCs w:val="22"/>
        </w:rPr>
        <w:t xml:space="preserve">KESIMPULAN DAN SARAN </w:t>
      </w:r>
    </w:p>
    <w:p w:rsidR="001A4E8F" w:rsidRPr="00F164A6" w:rsidRDefault="00624F7D" w:rsidP="00F164A6">
      <w:pPr>
        <w:pStyle w:val="NormalWeb"/>
        <w:shd w:val="clear" w:color="auto" w:fill="FFFFFF"/>
        <w:spacing w:before="0" w:beforeAutospacing="0" w:after="120" w:afterAutospacing="0" w:line="276" w:lineRule="auto"/>
        <w:jc w:val="both"/>
        <w:rPr>
          <w:sz w:val="22"/>
          <w:szCs w:val="22"/>
        </w:rPr>
      </w:pPr>
      <w:r w:rsidRPr="00F164A6">
        <w:rPr>
          <w:sz w:val="22"/>
          <w:szCs w:val="22"/>
        </w:rPr>
        <w:t xml:space="preserve">Berdasarkan hasil pengujian hipotesis menggunakan metode regresi data panel menemukan bahwa kondisi demografis dan rasio dana perimbangan memiliki hubungan positif dan berpengaruh signifikan terhadap disparitas pembangunan wilayah di pulau sumatera, mobilitas barang dan jasa memiliki hubungan negatif dan berpengruh signifikan </w:t>
      </w:r>
      <w:r w:rsidRPr="00F164A6">
        <w:rPr>
          <w:sz w:val="22"/>
          <w:szCs w:val="22"/>
        </w:rPr>
        <w:lastRenderedPageBreak/>
        <w:t xml:space="preserve">terhadap disparitas pembangunan wilayah di pulau sumatera, sedangkan indeks pembangunan manusia tidak memiliki hubungan positif dan signifikan terhadap disparitas pembangunan wilayah di pulau sumatera. </w:t>
      </w:r>
    </w:p>
    <w:p w:rsidR="00624F7D" w:rsidRPr="00F164A6" w:rsidRDefault="00624F7D" w:rsidP="00F164A6">
      <w:pPr>
        <w:pStyle w:val="NormalWeb"/>
        <w:shd w:val="clear" w:color="auto" w:fill="FFFFFF"/>
        <w:spacing w:before="0" w:beforeAutospacing="0" w:after="120" w:afterAutospacing="0" w:line="276" w:lineRule="auto"/>
        <w:jc w:val="both"/>
        <w:rPr>
          <w:sz w:val="22"/>
          <w:szCs w:val="22"/>
        </w:rPr>
      </w:pPr>
      <w:r w:rsidRPr="00F164A6">
        <w:rPr>
          <w:sz w:val="22"/>
          <w:szCs w:val="22"/>
        </w:rPr>
        <w:t xml:space="preserve">Untuk penelitian selanjutnya yang akan meneliti tentang disparitas pembangunan wilayah di pulau sumatera </w:t>
      </w:r>
      <w:r w:rsidR="004E1ED6" w:rsidRPr="00F164A6">
        <w:rPr>
          <w:sz w:val="22"/>
          <w:szCs w:val="22"/>
        </w:rPr>
        <w:t>diharapkan bisa menmbah variabel selain variabel penelitian ini dan penulis menyarankan untuk meneliti tentang dispaitas pembangunan wilayah di wilayah lain selain pulau sumatera.</w:t>
      </w:r>
    </w:p>
    <w:p w:rsidR="004E1ED6" w:rsidRPr="00044BDF" w:rsidRDefault="004E1ED6" w:rsidP="00F164A6">
      <w:pPr>
        <w:pStyle w:val="NormalWeb"/>
        <w:shd w:val="clear" w:color="auto" w:fill="FFFFFF"/>
        <w:spacing w:before="0" w:beforeAutospacing="0" w:after="120" w:afterAutospacing="0" w:line="276" w:lineRule="auto"/>
        <w:jc w:val="both"/>
        <w:rPr>
          <w:b/>
          <w:sz w:val="22"/>
          <w:szCs w:val="22"/>
        </w:rPr>
      </w:pPr>
      <w:r w:rsidRPr="00044BDF">
        <w:rPr>
          <w:b/>
          <w:sz w:val="22"/>
          <w:szCs w:val="22"/>
        </w:rPr>
        <w:t>DAFTAR PUSTAKA</w:t>
      </w:r>
    </w:p>
    <w:p w:rsidR="004E1ED6" w:rsidRPr="00F164A6" w:rsidRDefault="004E1ED6" w:rsidP="00F164A6">
      <w:pPr>
        <w:widowControl w:val="0"/>
        <w:autoSpaceDE w:val="0"/>
        <w:autoSpaceDN w:val="0"/>
        <w:adjustRightInd w:val="0"/>
        <w:ind w:left="480" w:hanging="480"/>
        <w:jc w:val="both"/>
        <w:rPr>
          <w:rFonts w:ascii="Times New Roman" w:hAnsi="Times New Roman" w:cs="Times New Roman"/>
          <w:lang w:val="id-ID"/>
        </w:rPr>
      </w:pPr>
      <w:proofErr w:type="gramStart"/>
      <w:r w:rsidRPr="00F164A6">
        <w:rPr>
          <w:rFonts w:ascii="Times New Roman" w:hAnsi="Times New Roman" w:cs="Times New Roman"/>
        </w:rPr>
        <w:t>Mantra, I. B. (2003).</w:t>
      </w:r>
      <w:proofErr w:type="gramEnd"/>
      <w:r w:rsidRPr="00F164A6">
        <w:rPr>
          <w:rFonts w:ascii="Times New Roman" w:hAnsi="Times New Roman" w:cs="Times New Roman"/>
        </w:rPr>
        <w:t xml:space="preserve"> </w:t>
      </w:r>
      <w:proofErr w:type="spellStart"/>
      <w:r w:rsidRPr="00F164A6">
        <w:rPr>
          <w:rFonts w:ascii="Times New Roman" w:hAnsi="Times New Roman" w:cs="Times New Roman"/>
          <w:i/>
          <w:iCs/>
        </w:rPr>
        <w:t>Demografi</w:t>
      </w:r>
      <w:proofErr w:type="spellEnd"/>
      <w:r w:rsidRPr="00F164A6">
        <w:rPr>
          <w:rFonts w:ascii="Times New Roman" w:hAnsi="Times New Roman" w:cs="Times New Roman"/>
          <w:i/>
          <w:iCs/>
        </w:rPr>
        <w:t xml:space="preserve"> </w:t>
      </w:r>
      <w:proofErr w:type="spellStart"/>
      <w:r w:rsidRPr="00F164A6">
        <w:rPr>
          <w:rFonts w:ascii="Times New Roman" w:hAnsi="Times New Roman" w:cs="Times New Roman"/>
          <w:i/>
          <w:iCs/>
        </w:rPr>
        <w:t>Umum</w:t>
      </w:r>
      <w:proofErr w:type="spellEnd"/>
      <w:r w:rsidRPr="00F164A6">
        <w:rPr>
          <w:rFonts w:ascii="Times New Roman" w:hAnsi="Times New Roman" w:cs="Times New Roman"/>
          <w:i/>
          <w:iCs/>
        </w:rPr>
        <w:t xml:space="preserve"> </w:t>
      </w:r>
      <w:proofErr w:type="spellStart"/>
      <w:r w:rsidRPr="00F164A6">
        <w:rPr>
          <w:rFonts w:ascii="Times New Roman" w:hAnsi="Times New Roman" w:cs="Times New Roman"/>
          <w:i/>
          <w:iCs/>
        </w:rPr>
        <w:t>Edisi</w:t>
      </w:r>
      <w:proofErr w:type="spellEnd"/>
      <w:r w:rsidRPr="00F164A6">
        <w:rPr>
          <w:rFonts w:ascii="Times New Roman" w:hAnsi="Times New Roman" w:cs="Times New Roman"/>
          <w:i/>
          <w:iCs/>
        </w:rPr>
        <w:t xml:space="preserve"> </w:t>
      </w:r>
      <w:proofErr w:type="spellStart"/>
      <w:r w:rsidRPr="00F164A6">
        <w:rPr>
          <w:rFonts w:ascii="Times New Roman" w:hAnsi="Times New Roman" w:cs="Times New Roman"/>
          <w:i/>
          <w:iCs/>
        </w:rPr>
        <w:t>Kedua</w:t>
      </w:r>
      <w:proofErr w:type="spellEnd"/>
      <w:r w:rsidRPr="00F164A6">
        <w:rPr>
          <w:rFonts w:ascii="Times New Roman" w:hAnsi="Times New Roman" w:cs="Times New Roman"/>
        </w:rPr>
        <w:t xml:space="preserve">. </w:t>
      </w:r>
      <w:r w:rsidRPr="00F164A6">
        <w:rPr>
          <w:rFonts w:ascii="Times New Roman" w:hAnsi="Times New Roman" w:cs="Times New Roman"/>
          <w:i/>
          <w:iCs/>
        </w:rPr>
        <w:t xml:space="preserve">Yogyakarta: </w:t>
      </w:r>
      <w:proofErr w:type="spellStart"/>
      <w:r w:rsidRPr="00F164A6">
        <w:rPr>
          <w:rFonts w:ascii="Times New Roman" w:hAnsi="Times New Roman" w:cs="Times New Roman"/>
          <w:i/>
          <w:iCs/>
        </w:rPr>
        <w:t>Pustaka</w:t>
      </w:r>
      <w:proofErr w:type="spellEnd"/>
      <w:r w:rsidRPr="00F164A6">
        <w:rPr>
          <w:rFonts w:ascii="Times New Roman" w:hAnsi="Times New Roman" w:cs="Times New Roman"/>
        </w:rPr>
        <w:t>.</w:t>
      </w:r>
    </w:p>
    <w:p w:rsidR="004E1ED6" w:rsidRPr="00F164A6" w:rsidRDefault="004E1ED6" w:rsidP="00F164A6">
      <w:pPr>
        <w:widowControl w:val="0"/>
        <w:autoSpaceDE w:val="0"/>
        <w:autoSpaceDN w:val="0"/>
        <w:adjustRightInd w:val="0"/>
        <w:ind w:left="480" w:hanging="480"/>
        <w:jc w:val="both"/>
        <w:rPr>
          <w:rFonts w:ascii="Times New Roman" w:hAnsi="Times New Roman" w:cs="Times New Roman"/>
          <w:lang w:val="id-ID"/>
        </w:rPr>
      </w:pPr>
      <w:proofErr w:type="spellStart"/>
      <w:proofErr w:type="gramStart"/>
      <w:r w:rsidRPr="00F164A6">
        <w:rPr>
          <w:rFonts w:ascii="Times New Roman" w:hAnsi="Times New Roman" w:cs="Times New Roman"/>
        </w:rPr>
        <w:t>Mirza</w:t>
      </w:r>
      <w:proofErr w:type="spellEnd"/>
      <w:r w:rsidRPr="00F164A6">
        <w:rPr>
          <w:rFonts w:ascii="Times New Roman" w:hAnsi="Times New Roman" w:cs="Times New Roman"/>
        </w:rPr>
        <w:t>, D. S. (2012).</w:t>
      </w:r>
      <w:proofErr w:type="gramEnd"/>
      <w:r w:rsidRPr="00F164A6">
        <w:rPr>
          <w:rFonts w:ascii="Times New Roman" w:hAnsi="Times New Roman" w:cs="Times New Roman"/>
        </w:rPr>
        <w:t xml:space="preserve"> </w:t>
      </w:r>
      <w:proofErr w:type="spellStart"/>
      <w:proofErr w:type="gramStart"/>
      <w:r w:rsidRPr="00F164A6">
        <w:rPr>
          <w:rFonts w:ascii="Times New Roman" w:hAnsi="Times New Roman" w:cs="Times New Roman"/>
        </w:rPr>
        <w:t>Pengaruh</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kemiskinan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pertumbuhan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ekonomi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belanja</w:t>
      </w:r>
      <w:proofErr w:type="spellEnd"/>
      <w:r w:rsidRPr="00F164A6">
        <w:rPr>
          <w:rFonts w:ascii="Times New Roman" w:hAnsi="Times New Roman" w:cs="Times New Roman"/>
        </w:rPr>
        <w:t xml:space="preserve"> modal </w:t>
      </w:r>
      <w:proofErr w:type="spellStart"/>
      <w:r w:rsidRPr="00F164A6">
        <w:rPr>
          <w:rFonts w:ascii="Times New Roman" w:hAnsi="Times New Roman" w:cs="Times New Roman"/>
        </w:rPr>
        <w:t>terhadap</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indeks</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pembangunan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manusia</w:t>
      </w:r>
      <w:proofErr w:type="spellEnd"/>
      <w:r w:rsidRPr="00F164A6">
        <w:rPr>
          <w:rFonts w:ascii="Times New Roman" w:hAnsi="Times New Roman" w:cs="Times New Roman"/>
        </w:rPr>
        <w:t xml:space="preserve"> di </w:t>
      </w:r>
      <w:proofErr w:type="spellStart"/>
      <w:r w:rsidRPr="00F164A6">
        <w:rPr>
          <w:rFonts w:ascii="Times New Roman" w:hAnsi="Times New Roman" w:cs="Times New Roman"/>
        </w:rPr>
        <w:t>Jawa</w:t>
      </w:r>
      <w:proofErr w:type="spellEnd"/>
      <w:r w:rsidRPr="00F164A6">
        <w:rPr>
          <w:rFonts w:ascii="Times New Roman" w:hAnsi="Times New Roman" w:cs="Times New Roman"/>
        </w:rPr>
        <w:t xml:space="preserve"> Tengah </w:t>
      </w:r>
      <w:proofErr w:type="spellStart"/>
      <w:r w:rsidRPr="00F164A6">
        <w:rPr>
          <w:rFonts w:ascii="Times New Roman" w:hAnsi="Times New Roman" w:cs="Times New Roman"/>
        </w:rPr>
        <w:t>tahun</w:t>
      </w:r>
      <w:proofErr w:type="spellEnd"/>
      <w:r w:rsidRPr="00F164A6">
        <w:rPr>
          <w:rFonts w:ascii="Times New Roman" w:hAnsi="Times New Roman" w:cs="Times New Roman"/>
        </w:rPr>
        <w:t xml:space="preserve"> 2006-2009.</w:t>
      </w:r>
      <w:proofErr w:type="gramEnd"/>
      <w:r w:rsidRPr="00F164A6">
        <w:rPr>
          <w:rFonts w:ascii="Times New Roman" w:hAnsi="Times New Roman" w:cs="Times New Roman"/>
        </w:rPr>
        <w:t xml:space="preserve"> </w:t>
      </w:r>
      <w:proofErr w:type="gramStart"/>
      <w:r w:rsidRPr="00F164A6">
        <w:rPr>
          <w:rFonts w:ascii="Times New Roman" w:hAnsi="Times New Roman" w:cs="Times New Roman"/>
          <w:i/>
          <w:iCs/>
        </w:rPr>
        <w:t>Economics Development Analysis Journal</w:t>
      </w:r>
      <w:r w:rsidRPr="00F164A6">
        <w:rPr>
          <w:rFonts w:ascii="Times New Roman" w:hAnsi="Times New Roman" w:cs="Times New Roman"/>
        </w:rPr>
        <w:t xml:space="preserve">, </w:t>
      </w:r>
      <w:r w:rsidRPr="00F164A6">
        <w:rPr>
          <w:rFonts w:ascii="Times New Roman" w:hAnsi="Times New Roman" w:cs="Times New Roman"/>
          <w:i/>
          <w:iCs/>
        </w:rPr>
        <w:t>1</w:t>
      </w:r>
      <w:r w:rsidRPr="00F164A6">
        <w:rPr>
          <w:rFonts w:ascii="Times New Roman" w:hAnsi="Times New Roman" w:cs="Times New Roman"/>
        </w:rPr>
        <w:t>(2).</w:t>
      </w:r>
      <w:proofErr w:type="gramEnd"/>
    </w:p>
    <w:p w:rsidR="004E1ED6" w:rsidRPr="00F164A6" w:rsidRDefault="004E1ED6" w:rsidP="00F164A6">
      <w:pPr>
        <w:widowControl w:val="0"/>
        <w:autoSpaceDE w:val="0"/>
        <w:autoSpaceDN w:val="0"/>
        <w:adjustRightInd w:val="0"/>
        <w:ind w:left="480" w:hanging="480"/>
        <w:jc w:val="both"/>
        <w:rPr>
          <w:rFonts w:ascii="Times New Roman" w:hAnsi="Times New Roman" w:cs="Times New Roman"/>
          <w:lang w:val="id-ID"/>
        </w:rPr>
      </w:pPr>
      <w:proofErr w:type="spellStart"/>
      <w:proofErr w:type="gramStart"/>
      <w:r w:rsidRPr="00F164A6">
        <w:rPr>
          <w:rFonts w:ascii="Times New Roman" w:hAnsi="Times New Roman" w:cs="Times New Roman"/>
        </w:rPr>
        <w:t>Widjaja</w:t>
      </w:r>
      <w:proofErr w:type="spellEnd"/>
      <w:r w:rsidRPr="00F164A6">
        <w:rPr>
          <w:rFonts w:ascii="Times New Roman" w:hAnsi="Times New Roman" w:cs="Times New Roman"/>
        </w:rPr>
        <w:t>.</w:t>
      </w:r>
      <w:proofErr w:type="gramEnd"/>
      <w:r w:rsidRPr="00F164A6">
        <w:rPr>
          <w:rFonts w:ascii="Times New Roman" w:hAnsi="Times New Roman" w:cs="Times New Roman"/>
        </w:rPr>
        <w:t xml:space="preserve"> 2002. </w:t>
      </w:r>
      <w:proofErr w:type="spellStart"/>
      <w:r w:rsidRPr="00F164A6">
        <w:rPr>
          <w:rFonts w:ascii="Times New Roman" w:hAnsi="Times New Roman" w:cs="Times New Roman"/>
        </w:rPr>
        <w:t>Komunikasi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Hubungan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Masyarakat</w:t>
      </w:r>
      <w:proofErr w:type="spellEnd"/>
      <w:r w:rsidRPr="00F164A6">
        <w:rPr>
          <w:rFonts w:ascii="Times New Roman" w:hAnsi="Times New Roman" w:cs="Times New Roman"/>
        </w:rPr>
        <w:t xml:space="preserve">. </w:t>
      </w:r>
      <w:proofErr w:type="gramStart"/>
      <w:r w:rsidRPr="00F164A6">
        <w:rPr>
          <w:rFonts w:ascii="Times New Roman" w:hAnsi="Times New Roman" w:cs="Times New Roman"/>
        </w:rPr>
        <w:t>Jakarta :</w:t>
      </w:r>
      <w:proofErr w:type="gramEnd"/>
      <w:r w:rsidRPr="00F164A6">
        <w:rPr>
          <w:rFonts w:ascii="Times New Roman" w:hAnsi="Times New Roman" w:cs="Times New Roman"/>
        </w:rPr>
        <w:t xml:space="preserve"> PT. </w:t>
      </w:r>
      <w:proofErr w:type="spellStart"/>
      <w:r w:rsidRPr="00F164A6">
        <w:rPr>
          <w:rFonts w:ascii="Times New Roman" w:hAnsi="Times New Roman" w:cs="Times New Roman"/>
        </w:rPr>
        <w:t>Bumi</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Aksara</w:t>
      </w:r>
      <w:proofErr w:type="spellEnd"/>
    </w:p>
    <w:p w:rsidR="00F164A6" w:rsidRPr="00F164A6" w:rsidRDefault="00F164A6" w:rsidP="00F164A6">
      <w:pPr>
        <w:widowControl w:val="0"/>
        <w:autoSpaceDE w:val="0"/>
        <w:autoSpaceDN w:val="0"/>
        <w:adjustRightInd w:val="0"/>
        <w:ind w:left="480" w:hanging="480"/>
        <w:jc w:val="both"/>
        <w:rPr>
          <w:rFonts w:ascii="Times New Roman" w:hAnsi="Times New Roman" w:cs="Times New Roman"/>
          <w:lang w:val="id-ID"/>
        </w:rPr>
      </w:pPr>
      <w:proofErr w:type="spellStart"/>
      <w:proofErr w:type="gramStart"/>
      <w:r w:rsidRPr="00F164A6">
        <w:rPr>
          <w:rFonts w:ascii="Times New Roman" w:hAnsi="Times New Roman" w:cs="Times New Roman"/>
        </w:rPr>
        <w:t>Sjafrizal</w:t>
      </w:r>
      <w:proofErr w:type="spellEnd"/>
      <w:r w:rsidRPr="00F164A6">
        <w:rPr>
          <w:rFonts w:ascii="Times New Roman" w:hAnsi="Times New Roman" w:cs="Times New Roman"/>
        </w:rPr>
        <w:t>.</w:t>
      </w:r>
      <w:proofErr w:type="gramEnd"/>
      <w:r w:rsidRPr="00F164A6">
        <w:rPr>
          <w:rFonts w:ascii="Times New Roman" w:hAnsi="Times New Roman" w:cs="Times New Roman"/>
        </w:rPr>
        <w:t xml:space="preserve"> </w:t>
      </w:r>
      <w:proofErr w:type="gramStart"/>
      <w:r w:rsidRPr="00F164A6">
        <w:rPr>
          <w:rFonts w:ascii="Times New Roman" w:hAnsi="Times New Roman" w:cs="Times New Roman"/>
        </w:rPr>
        <w:t xml:space="preserve">2012. </w:t>
      </w:r>
      <w:proofErr w:type="spellStart"/>
      <w:r w:rsidRPr="00F164A6">
        <w:rPr>
          <w:rFonts w:ascii="Times New Roman" w:hAnsi="Times New Roman" w:cs="Times New Roman"/>
        </w:rPr>
        <w:t>Ekonomi</w:t>
      </w:r>
      <w:proofErr w:type="spellEnd"/>
      <w:r w:rsidRPr="00F164A6">
        <w:rPr>
          <w:rFonts w:ascii="Times New Roman" w:hAnsi="Times New Roman" w:cs="Times New Roman"/>
        </w:rPr>
        <w:t xml:space="preserve"> Wilayah </w:t>
      </w:r>
      <w:proofErr w:type="spellStart"/>
      <w:r w:rsidRPr="00F164A6">
        <w:rPr>
          <w:rFonts w:ascii="Times New Roman" w:hAnsi="Times New Roman" w:cs="Times New Roman"/>
        </w:rPr>
        <w:t>dan</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Perkotaan</w:t>
      </w:r>
      <w:proofErr w:type="spellEnd"/>
      <w:r w:rsidRPr="00F164A6">
        <w:rPr>
          <w:rFonts w:ascii="Times New Roman" w:hAnsi="Times New Roman" w:cs="Times New Roman"/>
        </w:rPr>
        <w:t>.</w:t>
      </w:r>
      <w:proofErr w:type="gramEnd"/>
      <w:r w:rsidRPr="00F164A6">
        <w:rPr>
          <w:rFonts w:ascii="Times New Roman" w:hAnsi="Times New Roman" w:cs="Times New Roman"/>
        </w:rPr>
        <w:t xml:space="preserve"> Jakarta: PT </w:t>
      </w:r>
      <w:proofErr w:type="spellStart"/>
      <w:r w:rsidRPr="00F164A6">
        <w:rPr>
          <w:rFonts w:ascii="Times New Roman" w:hAnsi="Times New Roman" w:cs="Times New Roman"/>
        </w:rPr>
        <w:t>Rajagrafindo</w:t>
      </w:r>
      <w:proofErr w:type="spellEnd"/>
      <w:r w:rsidRPr="00F164A6">
        <w:rPr>
          <w:rFonts w:ascii="Times New Roman" w:hAnsi="Times New Roman" w:cs="Times New Roman"/>
        </w:rPr>
        <w:t xml:space="preserve"> </w:t>
      </w:r>
      <w:proofErr w:type="spellStart"/>
      <w:r w:rsidRPr="00F164A6">
        <w:rPr>
          <w:rFonts w:ascii="Times New Roman" w:hAnsi="Times New Roman" w:cs="Times New Roman"/>
        </w:rPr>
        <w:t>Persada</w:t>
      </w:r>
      <w:proofErr w:type="spellEnd"/>
      <w:r w:rsidRPr="00F164A6">
        <w:rPr>
          <w:rFonts w:ascii="Times New Roman" w:hAnsi="Times New Roman" w:cs="Times New Roman"/>
        </w:rPr>
        <w:t>.</w:t>
      </w:r>
    </w:p>
    <w:p w:rsidR="00F164A6" w:rsidRDefault="00F164A6" w:rsidP="00F164A6">
      <w:pPr>
        <w:pStyle w:val="NormalWeb"/>
        <w:shd w:val="clear" w:color="auto" w:fill="FFFFFF"/>
        <w:spacing w:before="0" w:beforeAutospacing="0" w:after="120" w:afterAutospacing="0" w:line="276" w:lineRule="auto"/>
        <w:jc w:val="both"/>
        <w:rPr>
          <w:sz w:val="22"/>
          <w:szCs w:val="22"/>
        </w:rPr>
        <w:sectPr w:rsidR="00F164A6" w:rsidSect="00F164A6">
          <w:type w:val="continuous"/>
          <w:pgSz w:w="11906" w:h="16838"/>
          <w:pgMar w:top="1440" w:right="1440" w:bottom="1440" w:left="1440" w:header="708" w:footer="708" w:gutter="0"/>
          <w:cols w:num="2" w:space="566"/>
          <w:docGrid w:linePitch="360"/>
        </w:sectPr>
      </w:pPr>
    </w:p>
    <w:p w:rsidR="004E1ED6" w:rsidRPr="00F164A6" w:rsidRDefault="004E1ED6" w:rsidP="00F164A6">
      <w:pPr>
        <w:pStyle w:val="NormalWeb"/>
        <w:shd w:val="clear" w:color="auto" w:fill="FFFFFF"/>
        <w:spacing w:before="0" w:beforeAutospacing="0" w:after="120" w:afterAutospacing="0" w:line="276" w:lineRule="auto"/>
        <w:jc w:val="both"/>
        <w:rPr>
          <w:sz w:val="22"/>
          <w:szCs w:val="22"/>
        </w:rPr>
      </w:pPr>
    </w:p>
    <w:p w:rsidR="004F5DAE" w:rsidRDefault="004F5DAE" w:rsidP="00F164A6">
      <w:pPr>
        <w:pStyle w:val="NormalWeb"/>
        <w:shd w:val="clear" w:color="auto" w:fill="FFFFFF"/>
        <w:spacing w:before="0" w:beforeAutospacing="0" w:after="120" w:afterAutospacing="0" w:line="276" w:lineRule="auto"/>
        <w:jc w:val="both"/>
      </w:pPr>
    </w:p>
    <w:p w:rsidR="003D0ED5" w:rsidRPr="003D0ED5" w:rsidRDefault="003D0ED5" w:rsidP="00F164A6">
      <w:pPr>
        <w:jc w:val="center"/>
        <w:rPr>
          <w:rFonts w:ascii="Times New Roman" w:hAnsi="Times New Roman" w:cs="Times New Roman"/>
          <w:lang w:val="id-ID"/>
        </w:rPr>
      </w:pPr>
    </w:p>
    <w:sectPr w:rsidR="003D0ED5" w:rsidRPr="003D0ED5" w:rsidSect="00F164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026B7"/>
    <w:multiLevelType w:val="hybridMultilevel"/>
    <w:tmpl w:val="F13AC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26A1A3A"/>
    <w:multiLevelType w:val="hybridMultilevel"/>
    <w:tmpl w:val="1F321A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D5"/>
    <w:rsid w:val="000112EB"/>
    <w:rsid w:val="00044BDF"/>
    <w:rsid w:val="0004654C"/>
    <w:rsid w:val="00051672"/>
    <w:rsid w:val="000A476F"/>
    <w:rsid w:val="00140D9E"/>
    <w:rsid w:val="001769D9"/>
    <w:rsid w:val="00183E27"/>
    <w:rsid w:val="00195207"/>
    <w:rsid w:val="001A4E8F"/>
    <w:rsid w:val="0023448C"/>
    <w:rsid w:val="002968C4"/>
    <w:rsid w:val="002B777D"/>
    <w:rsid w:val="00346942"/>
    <w:rsid w:val="00384B98"/>
    <w:rsid w:val="003C5133"/>
    <w:rsid w:val="003D0ED5"/>
    <w:rsid w:val="003F0F4E"/>
    <w:rsid w:val="00400E0B"/>
    <w:rsid w:val="004436A8"/>
    <w:rsid w:val="00464279"/>
    <w:rsid w:val="004E1ED6"/>
    <w:rsid w:val="004F5DAE"/>
    <w:rsid w:val="005154DF"/>
    <w:rsid w:val="005302B5"/>
    <w:rsid w:val="00530934"/>
    <w:rsid w:val="00550490"/>
    <w:rsid w:val="005762CC"/>
    <w:rsid w:val="005B18EF"/>
    <w:rsid w:val="005B479C"/>
    <w:rsid w:val="005C1556"/>
    <w:rsid w:val="005C3733"/>
    <w:rsid w:val="005D0C18"/>
    <w:rsid w:val="005F1A6F"/>
    <w:rsid w:val="005F4B6F"/>
    <w:rsid w:val="0062238E"/>
    <w:rsid w:val="00624F7D"/>
    <w:rsid w:val="00671904"/>
    <w:rsid w:val="00714DD5"/>
    <w:rsid w:val="00784C63"/>
    <w:rsid w:val="007E40BC"/>
    <w:rsid w:val="00803EB3"/>
    <w:rsid w:val="00847DFA"/>
    <w:rsid w:val="008955FD"/>
    <w:rsid w:val="009E69E9"/>
    <w:rsid w:val="00A305E2"/>
    <w:rsid w:val="00A53B9A"/>
    <w:rsid w:val="00A71A4E"/>
    <w:rsid w:val="00B232B4"/>
    <w:rsid w:val="00BA4110"/>
    <w:rsid w:val="00BA602E"/>
    <w:rsid w:val="00E1005F"/>
    <w:rsid w:val="00E30B61"/>
    <w:rsid w:val="00E45C55"/>
    <w:rsid w:val="00E87E26"/>
    <w:rsid w:val="00EA2F04"/>
    <w:rsid w:val="00F04FC0"/>
    <w:rsid w:val="00F164A6"/>
    <w:rsid w:val="00FD7E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ED5"/>
    <w:rPr>
      <w:color w:val="0000FF" w:themeColor="hyperlink"/>
      <w:u w:val="single"/>
    </w:rPr>
  </w:style>
  <w:style w:type="paragraph" w:styleId="BodyTextIndent3">
    <w:name w:val="Body Text Indent 3"/>
    <w:basedOn w:val="Normal"/>
    <w:link w:val="BodyTextIndent3Char"/>
    <w:uiPriority w:val="99"/>
    <w:unhideWhenUsed/>
    <w:qFormat/>
    <w:rsid w:val="004436A8"/>
    <w:pPr>
      <w:autoSpaceDE w:val="0"/>
      <w:autoSpaceDN w:val="0"/>
      <w:adjustRightInd w:val="0"/>
      <w:spacing w:after="0" w:line="480" w:lineRule="auto"/>
      <w:ind w:leftChars="257" w:left="565" w:firstLine="813"/>
      <w:jc w:val="both"/>
    </w:pPr>
    <w:rPr>
      <w:rFonts w:ascii="Times New Roman" w:eastAsia="Calibri" w:hAnsi="Times New Roman" w:cs="Times New Roman"/>
      <w:sz w:val="24"/>
      <w:szCs w:val="24"/>
      <w:lang w:val="id-ID" w:eastAsia="id-ID"/>
    </w:rPr>
  </w:style>
  <w:style w:type="character" w:customStyle="1" w:styleId="BodyTextIndent3Char">
    <w:name w:val="Body Text Indent 3 Char"/>
    <w:basedOn w:val="DefaultParagraphFont"/>
    <w:link w:val="BodyTextIndent3"/>
    <w:uiPriority w:val="99"/>
    <w:qFormat/>
    <w:rsid w:val="004436A8"/>
    <w:rPr>
      <w:rFonts w:ascii="Times New Roman" w:eastAsia="Calibri" w:hAnsi="Times New Roman" w:cs="Times New Roman"/>
      <w:sz w:val="24"/>
      <w:szCs w:val="24"/>
      <w:lang w:eastAsia="id-ID"/>
    </w:rPr>
  </w:style>
  <w:style w:type="paragraph" w:customStyle="1" w:styleId="Default">
    <w:name w:val="Default"/>
    <w:qFormat/>
    <w:rsid w:val="004436A8"/>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rmalWeb">
    <w:name w:val="Normal (Web)"/>
    <w:basedOn w:val="Normal"/>
    <w:uiPriority w:val="99"/>
    <w:unhideWhenUsed/>
    <w:rsid w:val="004436A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4F5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AE"/>
    <w:rPr>
      <w:rFonts w:ascii="Tahoma" w:hAnsi="Tahoma" w:cs="Tahoma"/>
      <w:sz w:val="16"/>
      <w:szCs w:val="16"/>
      <w:lang w:val="en-US"/>
    </w:rPr>
  </w:style>
  <w:style w:type="character" w:styleId="PlaceholderText">
    <w:name w:val="Placeholder Text"/>
    <w:basedOn w:val="DefaultParagraphFont"/>
    <w:uiPriority w:val="99"/>
    <w:semiHidden/>
    <w:rsid w:val="005154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ED5"/>
    <w:rPr>
      <w:color w:val="0000FF" w:themeColor="hyperlink"/>
      <w:u w:val="single"/>
    </w:rPr>
  </w:style>
  <w:style w:type="paragraph" w:styleId="BodyTextIndent3">
    <w:name w:val="Body Text Indent 3"/>
    <w:basedOn w:val="Normal"/>
    <w:link w:val="BodyTextIndent3Char"/>
    <w:uiPriority w:val="99"/>
    <w:unhideWhenUsed/>
    <w:qFormat/>
    <w:rsid w:val="004436A8"/>
    <w:pPr>
      <w:autoSpaceDE w:val="0"/>
      <w:autoSpaceDN w:val="0"/>
      <w:adjustRightInd w:val="0"/>
      <w:spacing w:after="0" w:line="480" w:lineRule="auto"/>
      <w:ind w:leftChars="257" w:left="565" w:firstLine="813"/>
      <w:jc w:val="both"/>
    </w:pPr>
    <w:rPr>
      <w:rFonts w:ascii="Times New Roman" w:eastAsia="Calibri" w:hAnsi="Times New Roman" w:cs="Times New Roman"/>
      <w:sz w:val="24"/>
      <w:szCs w:val="24"/>
      <w:lang w:val="id-ID" w:eastAsia="id-ID"/>
    </w:rPr>
  </w:style>
  <w:style w:type="character" w:customStyle="1" w:styleId="BodyTextIndent3Char">
    <w:name w:val="Body Text Indent 3 Char"/>
    <w:basedOn w:val="DefaultParagraphFont"/>
    <w:link w:val="BodyTextIndent3"/>
    <w:uiPriority w:val="99"/>
    <w:qFormat/>
    <w:rsid w:val="004436A8"/>
    <w:rPr>
      <w:rFonts w:ascii="Times New Roman" w:eastAsia="Calibri" w:hAnsi="Times New Roman" w:cs="Times New Roman"/>
      <w:sz w:val="24"/>
      <w:szCs w:val="24"/>
      <w:lang w:eastAsia="id-ID"/>
    </w:rPr>
  </w:style>
  <w:style w:type="paragraph" w:customStyle="1" w:styleId="Default">
    <w:name w:val="Default"/>
    <w:qFormat/>
    <w:rsid w:val="004436A8"/>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rmalWeb">
    <w:name w:val="Normal (Web)"/>
    <w:basedOn w:val="Normal"/>
    <w:uiPriority w:val="99"/>
    <w:unhideWhenUsed/>
    <w:rsid w:val="004436A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4F5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AE"/>
    <w:rPr>
      <w:rFonts w:ascii="Tahoma" w:hAnsi="Tahoma" w:cs="Tahoma"/>
      <w:sz w:val="16"/>
      <w:szCs w:val="16"/>
      <w:lang w:val="en-US"/>
    </w:rPr>
  </w:style>
  <w:style w:type="character" w:styleId="PlaceholderText">
    <w:name w:val="Placeholder Text"/>
    <w:basedOn w:val="DefaultParagraphFont"/>
    <w:uiPriority w:val="99"/>
    <w:semiHidden/>
    <w:rsid w:val="00515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sri@bunghatta.ac.id" TargetMode="External"/><Relationship Id="rId3" Type="http://schemas.openxmlformats.org/officeDocument/2006/relationships/styles" Target="styles.xml"/><Relationship Id="rId7" Type="http://schemas.openxmlformats.org/officeDocument/2006/relationships/hyperlink" Target="mailto:ernifebrinaharahap@bunghatt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E2BD-7D26-41FF-85E1-1B9B3806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iiem</cp:lastModifiedBy>
  <cp:revision>2</cp:revision>
  <dcterms:created xsi:type="dcterms:W3CDTF">2021-03-29T02:19:00Z</dcterms:created>
  <dcterms:modified xsi:type="dcterms:W3CDTF">2021-03-29T02:19:00Z</dcterms:modified>
</cp:coreProperties>
</file>