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60FD" w:rsidRPr="006B4EF1" w:rsidRDefault="001D7BE3" w:rsidP="006B4EF1">
      <w:pPr>
        <w:spacing w:line="240" w:lineRule="auto"/>
        <w:jc w:val="center"/>
        <w:rPr>
          <w:rFonts w:ascii="Times New Roman" w:hAnsi="Times New Roman" w:cs="Times New Roman"/>
          <w:b/>
          <w:sz w:val="24"/>
          <w:szCs w:val="24"/>
          <w:lang w:val="id-ID"/>
        </w:rPr>
      </w:pPr>
      <w:r>
        <w:rPr>
          <w:rFonts w:ascii="Times New Roman" w:hAnsi="Times New Roman" w:cs="Times New Roman"/>
          <w:b/>
          <w:sz w:val="24"/>
          <w:szCs w:val="24"/>
          <w:lang w:val="id-ID"/>
        </w:rPr>
        <w:t>ANALISIS DAYA SAING SEKTOR PA</w:t>
      </w:r>
      <w:bookmarkStart w:id="0" w:name="_GoBack"/>
      <w:bookmarkEnd w:id="0"/>
      <w:r>
        <w:rPr>
          <w:rFonts w:ascii="Times New Roman" w:hAnsi="Times New Roman" w:cs="Times New Roman"/>
          <w:b/>
          <w:sz w:val="24"/>
          <w:szCs w:val="24"/>
          <w:lang w:val="id-ID"/>
        </w:rPr>
        <w:t>RIWISATA DI KOTA PADANG</w:t>
      </w:r>
    </w:p>
    <w:p w:rsidR="00DE60FD" w:rsidRPr="00522298" w:rsidRDefault="001D7BE3" w:rsidP="00714FF8">
      <w:pPr>
        <w:jc w:val="center"/>
        <w:rPr>
          <w:rFonts w:ascii="Times New Roman" w:eastAsia="Times New Roman" w:hAnsi="Times New Roman" w:cs="Times New Roman"/>
          <w:b/>
          <w:lang w:val="id-ID"/>
        </w:rPr>
      </w:pPr>
      <w:r>
        <w:rPr>
          <w:rFonts w:ascii="Times New Roman" w:hAnsi="Times New Roman" w:cs="Times New Roman"/>
          <w:b/>
          <w:lang w:val="id-ID"/>
        </w:rPr>
        <w:t>Velya Anjely</w:t>
      </w:r>
      <w:r w:rsidR="00424C06" w:rsidRPr="00714FF8">
        <w:rPr>
          <w:rFonts w:ascii="Times New Roman" w:eastAsia="Times New Roman" w:hAnsi="Times New Roman" w:cs="Times New Roman"/>
          <w:b/>
          <w:vertAlign w:val="superscript"/>
        </w:rPr>
        <w:t>1)</w:t>
      </w:r>
      <w:r w:rsidR="00424C06" w:rsidRPr="00714FF8">
        <w:rPr>
          <w:rFonts w:ascii="Times New Roman" w:eastAsia="Times New Roman" w:hAnsi="Times New Roman" w:cs="Times New Roman"/>
          <w:b/>
        </w:rPr>
        <w:t xml:space="preserve">, </w:t>
      </w:r>
      <w:r>
        <w:rPr>
          <w:rFonts w:ascii="Times New Roman" w:hAnsi="Times New Roman" w:cs="Times New Roman"/>
          <w:b/>
          <w:lang w:val="id-ID"/>
        </w:rPr>
        <w:t>Erni Febrina Harahap</w:t>
      </w:r>
      <w:r w:rsidR="00424C06" w:rsidRPr="00714FF8">
        <w:rPr>
          <w:rFonts w:ascii="Times New Roman" w:eastAsia="Times New Roman" w:hAnsi="Times New Roman" w:cs="Times New Roman"/>
          <w:b/>
          <w:vertAlign w:val="superscript"/>
        </w:rPr>
        <w:t>2)</w:t>
      </w:r>
    </w:p>
    <w:p w:rsidR="00DE60FD" w:rsidRPr="00714FF8" w:rsidRDefault="001D7BE3" w:rsidP="00714FF8">
      <w:pPr>
        <w:spacing w:line="240" w:lineRule="auto"/>
        <w:jc w:val="center"/>
        <w:rPr>
          <w:rFonts w:ascii="Times New Roman" w:hAnsi="Times New Roman" w:cs="Times New Roman"/>
          <w:b/>
        </w:rPr>
      </w:pPr>
      <w:r>
        <w:rPr>
          <w:rFonts w:ascii="Times New Roman" w:hAnsi="Times New Roman" w:cs="Times New Roman"/>
          <w:b/>
        </w:rPr>
        <w:t xml:space="preserve">Jurusan </w:t>
      </w:r>
      <w:r>
        <w:rPr>
          <w:rFonts w:ascii="Times New Roman" w:hAnsi="Times New Roman" w:cs="Times New Roman"/>
          <w:b/>
          <w:lang w:val="id-ID"/>
        </w:rPr>
        <w:t>Ekonomi Pembangunan</w:t>
      </w:r>
      <w:r w:rsidR="00714FF8" w:rsidRPr="00714FF8">
        <w:rPr>
          <w:rFonts w:ascii="Times New Roman" w:hAnsi="Times New Roman" w:cs="Times New Roman"/>
          <w:b/>
        </w:rPr>
        <w:t xml:space="preserve"> Fakultas Ekonomi dan Bisnis</w:t>
      </w:r>
      <w:r w:rsidR="00714FF8" w:rsidRPr="00714FF8">
        <w:rPr>
          <w:rFonts w:ascii="Times New Roman" w:eastAsia="Times New Roman" w:hAnsi="Times New Roman" w:cs="Times New Roman"/>
        </w:rPr>
        <w:t xml:space="preserve"> </w:t>
      </w:r>
      <w:r w:rsidR="00714FF8" w:rsidRPr="00714FF8">
        <w:rPr>
          <w:rFonts w:ascii="Times New Roman" w:hAnsi="Times New Roman" w:cs="Times New Roman"/>
          <w:b/>
        </w:rPr>
        <w:t>Universitas Bung Hatta</w:t>
      </w:r>
      <w:r w:rsidR="00714FF8">
        <w:rPr>
          <w:rFonts w:ascii="Times New Roman" w:eastAsia="Times New Roman" w:hAnsi="Times New Roman" w:cs="Times New Roman"/>
        </w:rPr>
        <w:t xml:space="preserve"> </w:t>
      </w:r>
    </w:p>
    <w:p w:rsidR="00394CB2" w:rsidRPr="00C90A18" w:rsidRDefault="00C44A91" w:rsidP="00057E7C">
      <w:pPr>
        <w:spacing w:line="240" w:lineRule="auto"/>
        <w:jc w:val="center"/>
        <w:rPr>
          <w:rFonts w:ascii="Times New Roman" w:hAnsi="Times New Roman" w:cs="Times New Roman"/>
          <w:sz w:val="20"/>
          <w:szCs w:val="20"/>
          <w:lang w:val="en-US"/>
        </w:rPr>
        <w:sectPr w:rsidR="00394CB2" w:rsidRPr="00C90A18" w:rsidSect="00394CB2">
          <w:pgSz w:w="11909" w:h="16834" w:code="9"/>
          <w:pgMar w:top="1134" w:right="1134" w:bottom="1134" w:left="1134" w:header="720" w:footer="720" w:gutter="0"/>
          <w:pgNumType w:start="1"/>
          <w:cols w:space="720"/>
        </w:sectPr>
      </w:pPr>
      <w:r w:rsidRPr="00C44A91">
        <w:rPr>
          <w:rFonts w:ascii="Times New Roman" w:hAnsi="Times New Roman" w:cs="Times New Roman"/>
          <w:sz w:val="20"/>
          <w:szCs w:val="20"/>
        </w:rPr>
        <w:t>Email</w:t>
      </w:r>
      <w:r w:rsidR="00714FF8" w:rsidRPr="00C44A91">
        <w:rPr>
          <w:rFonts w:ascii="Times New Roman" w:hAnsi="Times New Roman" w:cs="Times New Roman"/>
          <w:sz w:val="20"/>
          <w:szCs w:val="20"/>
        </w:rPr>
        <w:t>:</w:t>
      </w:r>
      <w:r w:rsidRPr="00C44A91">
        <w:rPr>
          <w:rFonts w:ascii="Times New Roman" w:hAnsi="Times New Roman" w:cs="Times New Roman"/>
          <w:sz w:val="20"/>
          <w:szCs w:val="20"/>
          <w:lang w:val="en-US"/>
        </w:rPr>
        <w:t xml:space="preserve"> </w:t>
      </w:r>
      <w:hyperlink r:id="rId8" w:history="1">
        <w:r w:rsidR="001D7BE3" w:rsidRPr="009B0DC3">
          <w:rPr>
            <w:rStyle w:val="Hyperlink"/>
            <w:rFonts w:ascii="Times New Roman" w:hAnsi="Times New Roman" w:cs="Times New Roman"/>
            <w:sz w:val="20"/>
            <w:szCs w:val="20"/>
            <w:lang w:val="id-ID"/>
          </w:rPr>
          <w:t>vellyaanjelly26</w:t>
        </w:r>
        <w:r w:rsidR="001D7BE3" w:rsidRPr="009B0DC3">
          <w:rPr>
            <w:rStyle w:val="Hyperlink"/>
            <w:rFonts w:ascii="Times New Roman" w:hAnsi="Times New Roman" w:cs="Times New Roman"/>
            <w:sz w:val="20"/>
            <w:szCs w:val="20"/>
          </w:rPr>
          <w:t>@gmail.com</w:t>
        </w:r>
      </w:hyperlink>
      <w:r w:rsidR="00C90A18">
        <w:rPr>
          <w:rFonts w:ascii="Times New Roman" w:hAnsi="Times New Roman" w:cs="Times New Roman"/>
          <w:sz w:val="20"/>
          <w:szCs w:val="20"/>
          <w:lang w:val="en-US"/>
        </w:rPr>
        <w:t>,</w:t>
      </w:r>
      <w:r w:rsidR="006B4EF1">
        <w:rPr>
          <w:rFonts w:ascii="Times New Roman" w:hAnsi="Times New Roman" w:cs="Times New Roman"/>
          <w:sz w:val="20"/>
          <w:szCs w:val="20"/>
          <w:lang w:val="id-ID"/>
        </w:rPr>
        <w:t xml:space="preserve"> erni_</w:t>
      </w:r>
      <w:r w:rsidR="001D7BE3" w:rsidRPr="001D7BE3">
        <w:rPr>
          <w:rFonts w:ascii="Times New Roman" w:hAnsi="Times New Roman" w:cs="Times New Roman"/>
          <w:sz w:val="20"/>
          <w:szCs w:val="20"/>
          <w:lang w:val="id-ID"/>
        </w:rPr>
        <w:t>fh@yahoo</w:t>
      </w:r>
      <w:r w:rsidR="001D7BE3">
        <w:rPr>
          <w:rFonts w:ascii="Times New Roman" w:hAnsi="Times New Roman" w:cs="Times New Roman"/>
          <w:sz w:val="20"/>
          <w:szCs w:val="20"/>
          <w:lang w:val="en-US"/>
        </w:rPr>
        <w:t>.co</w:t>
      </w:r>
      <w:r w:rsidR="001D7BE3">
        <w:rPr>
          <w:rFonts w:ascii="Times New Roman" w:hAnsi="Times New Roman" w:cs="Times New Roman"/>
          <w:sz w:val="20"/>
          <w:szCs w:val="20"/>
          <w:lang w:val="id-ID"/>
        </w:rPr>
        <w:t>.id</w:t>
      </w:r>
      <w:r w:rsidR="0064466B">
        <w:rPr>
          <w:rFonts w:ascii="Times New Roman" w:hAnsi="Times New Roman" w:cs="Times New Roman"/>
          <w:sz w:val="20"/>
          <w:szCs w:val="20"/>
          <w:lang w:val="en-US"/>
        </w:rPr>
        <w:t xml:space="preserve"> </w:t>
      </w:r>
    </w:p>
    <w:p w:rsidR="00394CB2" w:rsidRPr="009F5DDE" w:rsidRDefault="00424C06" w:rsidP="009F5DDE">
      <w:pPr>
        <w:rPr>
          <w:rFonts w:ascii="Times New Roman" w:eastAsia="Times New Roman" w:hAnsi="Times New Roman" w:cs="Times New Roman"/>
          <w:b/>
        </w:rPr>
      </w:pPr>
      <w:bookmarkStart w:id="1" w:name="_4c65bwis0rn4" w:colFirst="0" w:colLast="0"/>
      <w:bookmarkEnd w:id="1"/>
      <w:r w:rsidRPr="009F5DDE">
        <w:rPr>
          <w:rFonts w:ascii="Times New Roman" w:hAnsi="Times New Roman" w:cs="Times New Roman"/>
          <w:b/>
        </w:rPr>
        <w:lastRenderedPageBreak/>
        <w:t>PENDAHULUAN</w:t>
      </w:r>
      <w:r w:rsidRPr="009F5DDE">
        <w:rPr>
          <w:rFonts w:ascii="Times New Roman" w:hAnsi="Times New Roman" w:cs="Times New Roman"/>
          <w:b/>
          <w:lang w:val="en-US"/>
        </w:rPr>
        <w:t xml:space="preserve"> </w:t>
      </w:r>
      <w:bookmarkStart w:id="2" w:name="_rjtkpzynqrmd" w:colFirst="0" w:colLast="0"/>
      <w:bookmarkEnd w:id="2"/>
    </w:p>
    <w:p w:rsidR="00337536" w:rsidRPr="00337536" w:rsidRDefault="00352503" w:rsidP="00337536">
      <w:pPr>
        <w:jc w:val="both"/>
        <w:rPr>
          <w:rFonts w:ascii="Times New Roman" w:hAnsi="Times New Roman"/>
          <w:sz w:val="18"/>
          <w:lang w:val="id-ID"/>
        </w:rPr>
      </w:pPr>
      <w:r>
        <w:rPr>
          <w:rFonts w:ascii="Times New Roman" w:eastAsia="SimSun" w:hAnsi="Times New Roman" w:cs="Times New Roman"/>
          <w:color w:val="000000"/>
          <w:szCs w:val="24"/>
          <w:lang w:val="id-ID" w:eastAsia="zh-CN"/>
        </w:rPr>
        <w:tab/>
      </w:r>
      <w:r w:rsidR="00337536" w:rsidRPr="00337536">
        <w:rPr>
          <w:rFonts w:ascii="Times New Roman" w:eastAsia="SimSun" w:hAnsi="Times New Roman" w:cs="Times New Roman"/>
          <w:color w:val="000000"/>
          <w:szCs w:val="24"/>
          <w:lang w:eastAsia="zh-CN"/>
        </w:rPr>
        <w:t>Pariwisata telah menjadi salah satu sektor penting di dunia pada saat sekarang ini. Pariwisata merupakan perdagangan jasa yang berarti membutuhkan pelayanan sebagai komoditas. Pariwisata mempunyai peranan yang sangat penting dalam pembangunan Indonesia khusunya sebagai penghasil devisa negara di samping sektor migas.</w:t>
      </w:r>
      <w:r w:rsidR="00337536">
        <w:rPr>
          <w:rFonts w:ascii="Times New Roman" w:eastAsia="SimSun" w:hAnsi="Times New Roman" w:cs="Times New Roman"/>
          <w:color w:val="000000"/>
          <w:szCs w:val="24"/>
          <w:lang w:val="id-ID" w:eastAsia="zh-CN"/>
        </w:rPr>
        <w:t xml:space="preserve"> </w:t>
      </w:r>
      <w:r w:rsidR="00337536" w:rsidRPr="00337536">
        <w:rPr>
          <w:rFonts w:ascii="Times New Roman" w:eastAsia="SimSun" w:hAnsi="Times New Roman" w:cs="Times New Roman"/>
          <w:color w:val="000000"/>
          <w:szCs w:val="24"/>
          <w:lang w:eastAsia="zh-CN"/>
        </w:rPr>
        <w:t>Di Indonesia, pariwisata merupakan penghasil devisa negara nomor tiga setelah minyak dan tekstil.</w:t>
      </w:r>
    </w:p>
    <w:p w:rsidR="009F5DDE" w:rsidRDefault="009F5DDE" w:rsidP="009F5DDE">
      <w:pPr>
        <w:jc w:val="both"/>
        <w:rPr>
          <w:rFonts w:ascii="Times New Roman" w:hAnsi="Times New Roman"/>
          <w:lang w:val="id-ID"/>
        </w:rPr>
      </w:pPr>
    </w:p>
    <w:p w:rsidR="00337536" w:rsidRDefault="00352503" w:rsidP="009F5DDE">
      <w:pPr>
        <w:jc w:val="both"/>
        <w:rPr>
          <w:rFonts w:ascii="Times New Roman" w:eastAsia="SimSun" w:hAnsi="Times New Roman" w:cs="Times New Roman"/>
          <w:color w:val="000000"/>
          <w:szCs w:val="24"/>
          <w:lang w:val="id-ID" w:eastAsia="zh-CN"/>
        </w:rPr>
      </w:pPr>
      <w:r>
        <w:rPr>
          <w:rFonts w:ascii="Times New Roman" w:eastAsia="SimSun" w:hAnsi="Times New Roman" w:cs="Times New Roman"/>
          <w:color w:val="000000"/>
          <w:szCs w:val="24"/>
          <w:lang w:val="id-ID" w:eastAsia="zh-CN"/>
        </w:rPr>
        <w:tab/>
      </w:r>
      <w:r w:rsidR="00337536" w:rsidRPr="00337536">
        <w:rPr>
          <w:rFonts w:ascii="Times New Roman" w:eastAsia="SimSun" w:hAnsi="Times New Roman" w:cs="Times New Roman"/>
          <w:color w:val="000000"/>
          <w:szCs w:val="24"/>
          <w:lang w:eastAsia="zh-CN"/>
        </w:rPr>
        <w:t>Sumatera Barat merupakan satu provinsi yang ditetapkan oleh pemerintah sebagai daerah destinasi wisata unggulan di Indonesia. Hal ini dikarenakan provinsi Sumatera Barat memiliki banyak tujuan wisata yang indah.</w:t>
      </w:r>
      <w:r w:rsidR="00337536">
        <w:rPr>
          <w:rFonts w:ascii="Times New Roman" w:eastAsia="SimSun" w:hAnsi="Times New Roman" w:cs="Times New Roman"/>
          <w:color w:val="000000"/>
          <w:szCs w:val="24"/>
          <w:lang w:val="id-ID" w:eastAsia="zh-CN"/>
        </w:rPr>
        <w:t xml:space="preserve"> </w:t>
      </w:r>
      <w:r w:rsidR="00337536" w:rsidRPr="00337536">
        <w:rPr>
          <w:rFonts w:ascii="Times New Roman" w:eastAsia="SimSun" w:hAnsi="Times New Roman" w:cs="Times New Roman"/>
          <w:color w:val="000000"/>
          <w:szCs w:val="24"/>
          <w:lang w:eastAsia="zh-CN"/>
        </w:rPr>
        <w:t>Kota Padang adalah kota terbesar di pantai barat pulau Sumatera sekaligus ibu kota dari provinsi Sumatera Barat, Indonesia.</w:t>
      </w:r>
      <w:r w:rsidR="00337536" w:rsidRPr="00337536">
        <w:rPr>
          <w:rFonts w:ascii="Times New Roman" w:eastAsia="SimSun" w:hAnsi="Times New Roman" w:cs="Times New Roman"/>
          <w:color w:val="000000"/>
          <w:szCs w:val="24"/>
          <w:lang w:val="id-ID" w:eastAsia="zh-CN"/>
        </w:rPr>
        <w:t xml:space="preserve"> </w:t>
      </w:r>
      <w:r w:rsidR="00337536" w:rsidRPr="00337536">
        <w:rPr>
          <w:rFonts w:ascii="Times New Roman" w:eastAsia="SimSun" w:hAnsi="Times New Roman" w:cs="Times New Roman"/>
          <w:color w:val="000000"/>
          <w:szCs w:val="24"/>
          <w:lang w:eastAsia="zh-CN"/>
        </w:rPr>
        <w:t>Kota Padang merupakan daerah yang perlu mendapatkan perhatian dalam sektor pariwisata karena setiap wisatawan yang datang baik wisatawan mancanegara maupun wisatawan lokal ke Sumatera Barat, dapat dipastikan akan melalui dua pintu gerbang masuk, yaitu Bandara Internasional Minangkabau dan Pelabuhan Teluk Bayur.</w:t>
      </w:r>
    </w:p>
    <w:p w:rsidR="00372706" w:rsidRDefault="00372706" w:rsidP="009F5DDE">
      <w:pPr>
        <w:jc w:val="both"/>
        <w:rPr>
          <w:rFonts w:ascii="Times New Roman" w:eastAsia="SimSun" w:hAnsi="Times New Roman" w:cs="Times New Roman"/>
          <w:color w:val="000000"/>
          <w:szCs w:val="24"/>
          <w:lang w:val="id-ID" w:eastAsia="zh-CN"/>
        </w:rPr>
      </w:pPr>
    </w:p>
    <w:p w:rsidR="00352503" w:rsidRPr="00352503" w:rsidRDefault="00352503" w:rsidP="00352503">
      <w:pPr>
        <w:jc w:val="both"/>
        <w:rPr>
          <w:rFonts w:ascii="Times New Roman" w:eastAsia="SimSun" w:hAnsi="Times New Roman" w:cs="Times New Roman"/>
          <w:color w:val="000000"/>
          <w:sz w:val="20"/>
          <w:szCs w:val="24"/>
          <w:lang w:val="id-ID" w:eastAsia="zh-CN"/>
        </w:rPr>
      </w:pPr>
      <w:r>
        <w:rPr>
          <w:rFonts w:ascii="Times New Roman" w:eastAsia="SimSun" w:hAnsi="Times New Roman" w:cs="Times New Roman"/>
          <w:color w:val="000000"/>
          <w:szCs w:val="24"/>
          <w:lang w:val="id-ID" w:eastAsia="zh-CN"/>
        </w:rPr>
        <w:tab/>
      </w:r>
      <w:r w:rsidRPr="00352503">
        <w:rPr>
          <w:rFonts w:ascii="Times New Roman" w:eastAsia="SimSun" w:hAnsi="Times New Roman" w:cs="Times New Roman"/>
          <w:color w:val="000000"/>
          <w:szCs w:val="24"/>
          <w:lang w:val="id-ID" w:eastAsia="zh-CN"/>
        </w:rPr>
        <w:t>Kota Padang menjadi kota yang paling banyak dikunjungi wisatawan pada tahun 2020 yaitu dengan total 2.584.626 kunjungan. Diikuti oleh kota Bukittinggi dengan total 1.473.879 kunjungan, kota Solok dengan total 124.005 kunjungan, kota Pariaman dengan total 112.278 kunjungan, kota Padang Panjang dengan total 101.837 kunjungan, kota Sawahlunto dengan total 96.201 kunjungan dan kota payakumbuh dengan total 34.643 kunjungan.</w:t>
      </w:r>
    </w:p>
    <w:p w:rsidR="00352503" w:rsidRPr="00CB769E" w:rsidRDefault="00352503" w:rsidP="009F5DDE">
      <w:pPr>
        <w:jc w:val="both"/>
        <w:rPr>
          <w:rFonts w:ascii="Times New Roman" w:eastAsia="SimSun" w:hAnsi="Times New Roman" w:cs="Times New Roman"/>
          <w:color w:val="000000"/>
          <w:szCs w:val="24"/>
          <w:lang w:val="id-ID" w:eastAsia="zh-CN"/>
        </w:rPr>
      </w:pPr>
    </w:p>
    <w:p w:rsidR="00DD6090" w:rsidRPr="00A479D8" w:rsidRDefault="00352503" w:rsidP="00C90A18">
      <w:pPr>
        <w:jc w:val="both"/>
        <w:rPr>
          <w:rFonts w:ascii="Times New Roman" w:hAnsi="Times New Roman" w:cs="Times New Roman"/>
          <w:sz w:val="18"/>
          <w:lang w:val="id-ID"/>
        </w:rPr>
      </w:pPr>
      <w:r>
        <w:rPr>
          <w:rFonts w:ascii="Times New Roman" w:hAnsi="Times New Roman" w:cs="Times New Roman"/>
          <w:lang w:val="id-ID"/>
        </w:rPr>
        <w:tab/>
      </w:r>
      <w:r w:rsidR="002F2EDD" w:rsidRPr="009F5DDE">
        <w:rPr>
          <w:rFonts w:ascii="Times New Roman" w:hAnsi="Times New Roman" w:cs="Times New Roman"/>
        </w:rPr>
        <w:t>Penelitia</w:t>
      </w:r>
      <w:r>
        <w:rPr>
          <w:rFonts w:ascii="Times New Roman" w:hAnsi="Times New Roman" w:cs="Times New Roman"/>
        </w:rPr>
        <w:t xml:space="preserve">n ini menggunakan teori </w:t>
      </w:r>
      <w:r>
        <w:rPr>
          <w:rFonts w:ascii="Times New Roman" w:hAnsi="Times New Roman" w:cs="Times New Roman"/>
          <w:lang w:val="id-ID"/>
        </w:rPr>
        <w:t xml:space="preserve">daya saing. </w:t>
      </w:r>
      <w:r>
        <w:rPr>
          <w:rFonts w:ascii="Times New Roman" w:hAnsi="Times New Roman" w:cs="Times New Roman"/>
          <w:szCs w:val="24"/>
          <w:lang w:val="id-ID"/>
        </w:rPr>
        <w:t>D</w:t>
      </w:r>
      <w:r w:rsidRPr="00352503">
        <w:rPr>
          <w:rFonts w:ascii="Times New Roman" w:hAnsi="Times New Roman" w:cs="Times New Roman"/>
          <w:szCs w:val="24"/>
        </w:rPr>
        <w:t xml:space="preserve">aya saing adalah konsep yang luas, yang dapat diamati dari berbagai prespektif melalui produk, perusahaan, cabang ekonomi atau nasional ekonomi, dalam jangka pendek atau jangka panjang. Definisi yang ditawarkan dalam literatur menyediakan mikro dan makro konotasi daya saing. Dari daya saing prespektif makro adalah kepeduliaan nasional dan tujuan akhirnya adalah untuk meningkatkan pendapatan riil masyarakat. Dari prespektif mikro, itu </w:t>
      </w:r>
      <w:r w:rsidRPr="00352503">
        <w:rPr>
          <w:rFonts w:ascii="Times New Roman" w:hAnsi="Times New Roman" w:cs="Times New Roman"/>
          <w:szCs w:val="24"/>
        </w:rPr>
        <w:lastRenderedPageBreak/>
        <w:t>dilihat seba</w:t>
      </w:r>
      <w:r w:rsidR="00A479D8">
        <w:rPr>
          <w:rFonts w:ascii="Times New Roman" w:hAnsi="Times New Roman" w:cs="Times New Roman"/>
          <w:szCs w:val="24"/>
        </w:rPr>
        <w:t>gai fenomena tingkat perusahaan</w:t>
      </w:r>
      <w:r>
        <w:rPr>
          <w:rFonts w:ascii="Times New Roman" w:hAnsi="Times New Roman" w:cs="Times New Roman"/>
          <w:szCs w:val="24"/>
          <w:lang w:val="id-ID"/>
        </w:rPr>
        <w:t xml:space="preserve"> </w:t>
      </w:r>
      <w:r w:rsidRPr="00352503">
        <w:rPr>
          <w:rFonts w:ascii="Times New Roman" w:hAnsi="Times New Roman" w:cs="Times New Roman"/>
          <w:lang w:val="id-ID"/>
        </w:rPr>
        <w:t>(</w:t>
      </w:r>
      <w:r w:rsidRPr="00352503">
        <w:rPr>
          <w:rFonts w:ascii="Times New Roman" w:hAnsi="Times New Roman" w:cs="Times New Roman"/>
        </w:rPr>
        <w:t>Omerzel</w:t>
      </w:r>
      <w:r w:rsidRPr="00352503">
        <w:rPr>
          <w:rFonts w:ascii="Times New Roman" w:hAnsi="Times New Roman" w:cs="Times New Roman"/>
          <w:lang w:val="id-ID"/>
        </w:rPr>
        <w:t xml:space="preserve">, </w:t>
      </w:r>
      <w:r w:rsidRPr="00352503">
        <w:rPr>
          <w:rFonts w:ascii="Times New Roman" w:hAnsi="Times New Roman" w:cs="Times New Roman"/>
        </w:rPr>
        <w:t>2006</w:t>
      </w:r>
      <w:r w:rsidRPr="00352503">
        <w:rPr>
          <w:rFonts w:ascii="Times New Roman" w:hAnsi="Times New Roman" w:cs="Times New Roman"/>
          <w:lang w:val="id-ID"/>
        </w:rPr>
        <w:t>)</w:t>
      </w:r>
      <w:r w:rsidR="00A479D8">
        <w:rPr>
          <w:rFonts w:ascii="Times New Roman" w:hAnsi="Times New Roman" w:cs="Times New Roman"/>
          <w:lang w:val="id-ID"/>
        </w:rPr>
        <w:t>.</w:t>
      </w:r>
      <w:r w:rsidR="00A479D8">
        <w:rPr>
          <w:rFonts w:ascii="Times New Roman" w:hAnsi="Times New Roman" w:cs="Times New Roman"/>
          <w:sz w:val="20"/>
          <w:lang w:val="id-ID"/>
        </w:rPr>
        <w:t xml:space="preserve"> </w:t>
      </w:r>
      <w:r w:rsidR="00DF754E" w:rsidRPr="009F5DDE">
        <w:rPr>
          <w:rFonts w:ascii="Times New Roman" w:hAnsi="Times New Roman" w:cs="Times New Roman"/>
        </w:rPr>
        <w:t xml:space="preserve">Tujuan penelitian ini dilakukan </w:t>
      </w:r>
      <w:r w:rsidR="00A479D8" w:rsidRPr="00A479D8">
        <w:rPr>
          <w:rFonts w:ascii="Times New Roman" w:eastAsia="SimSun" w:hAnsi="Times New Roman" w:cs="Times New Roman"/>
          <w:color w:val="000000"/>
          <w:szCs w:val="24"/>
          <w:lang w:eastAsia="zh-CN"/>
        </w:rPr>
        <w:t xml:space="preserve">untuk menganalisis </w:t>
      </w:r>
      <w:r w:rsidR="00A479D8" w:rsidRPr="00A479D8">
        <w:rPr>
          <w:rFonts w:ascii="Times New Roman" w:eastAsia="SimSun" w:hAnsi="Times New Roman" w:cs="Times New Roman"/>
          <w:color w:val="000000"/>
          <w:szCs w:val="24"/>
          <w:lang w:val="id-ID" w:eastAsia="zh-CN"/>
        </w:rPr>
        <w:t>tinggi rendahnya i</w:t>
      </w:r>
      <w:r w:rsidR="00A479D8" w:rsidRPr="00A479D8">
        <w:rPr>
          <w:rFonts w:ascii="Times New Roman" w:eastAsia="SimSun" w:hAnsi="Times New Roman" w:cs="Times New Roman"/>
          <w:color w:val="000000"/>
          <w:szCs w:val="24"/>
          <w:lang w:eastAsia="zh-CN"/>
        </w:rPr>
        <w:t>ndikator-indikator yang menjadi penentu daya saing sektor pariwisata di Kota Padang</w:t>
      </w:r>
      <w:r w:rsidR="00A479D8" w:rsidRPr="00A479D8">
        <w:rPr>
          <w:rFonts w:ascii="Times New Roman" w:eastAsia="SimSun" w:hAnsi="Times New Roman" w:cs="Times New Roman"/>
          <w:color w:val="000000"/>
          <w:szCs w:val="24"/>
          <w:lang w:val="id-ID" w:eastAsia="zh-CN"/>
        </w:rPr>
        <w:t xml:space="preserve"> dan kota-kota di Sumatera Barat. M</w:t>
      </w:r>
      <w:r w:rsidR="00A479D8" w:rsidRPr="00A479D8">
        <w:rPr>
          <w:rFonts w:ascii="Times New Roman" w:eastAsia="SimSun" w:hAnsi="Times New Roman" w:cs="Times New Roman"/>
          <w:color w:val="000000"/>
          <w:szCs w:val="24"/>
          <w:lang w:eastAsia="zh-CN"/>
        </w:rPr>
        <w:t>enganalisis tingkat daya saing sektor pariwisata di Kota Padang</w:t>
      </w:r>
      <w:r w:rsidR="00A479D8" w:rsidRPr="00A479D8">
        <w:rPr>
          <w:rFonts w:ascii="Times New Roman" w:eastAsia="SimSun" w:hAnsi="Times New Roman" w:cs="Times New Roman"/>
          <w:color w:val="000000"/>
          <w:szCs w:val="24"/>
          <w:lang w:val="id-ID" w:eastAsia="zh-CN"/>
        </w:rPr>
        <w:t xml:space="preserve"> dan kota-kota di Sumatera Barat</w:t>
      </w:r>
      <w:r w:rsidR="00A479D8" w:rsidRPr="00A479D8">
        <w:rPr>
          <w:rFonts w:ascii="Times New Roman" w:eastAsia="SimSun" w:hAnsi="Times New Roman" w:cs="Times New Roman"/>
          <w:color w:val="000000"/>
          <w:szCs w:val="24"/>
          <w:lang w:eastAsia="zh-CN"/>
        </w:rPr>
        <w:t>.</w:t>
      </w:r>
    </w:p>
    <w:p w:rsidR="00DF754E" w:rsidRDefault="00DF754E" w:rsidP="00C90A18">
      <w:pPr>
        <w:jc w:val="both"/>
        <w:rPr>
          <w:rFonts w:ascii="Times New Roman" w:hAnsi="Times New Roman" w:cs="Times New Roman"/>
          <w:b/>
          <w:lang w:val="en-US"/>
        </w:rPr>
      </w:pPr>
    </w:p>
    <w:p w:rsidR="00C90A18" w:rsidRPr="00A479D8" w:rsidRDefault="00C90A18" w:rsidP="00C90A18">
      <w:pPr>
        <w:jc w:val="both"/>
        <w:rPr>
          <w:rFonts w:ascii="Times New Roman" w:hAnsi="Times New Roman" w:cs="Times New Roman"/>
          <w:lang w:val="id-ID"/>
        </w:rPr>
      </w:pPr>
      <w:r w:rsidRPr="00C90A18">
        <w:rPr>
          <w:rFonts w:ascii="Times New Roman" w:hAnsi="Times New Roman" w:cs="Times New Roman"/>
          <w:b/>
          <w:lang w:val="en-US"/>
        </w:rPr>
        <w:t xml:space="preserve">METODE </w:t>
      </w:r>
      <w:r w:rsidR="00A479D8">
        <w:rPr>
          <w:rFonts w:ascii="Times New Roman" w:hAnsi="Times New Roman" w:cs="Times New Roman"/>
          <w:b/>
          <w:lang w:val="id-ID"/>
        </w:rPr>
        <w:t>PENELITIAN</w:t>
      </w:r>
    </w:p>
    <w:p w:rsidR="00E50EB8" w:rsidRDefault="00240F69" w:rsidP="00240F69">
      <w:pPr>
        <w:spacing w:line="240" w:lineRule="auto"/>
        <w:jc w:val="both"/>
        <w:rPr>
          <w:rFonts w:ascii="Times New Roman" w:eastAsia="SimSun" w:hAnsi="Times New Roman" w:cs="Times New Roman"/>
          <w:color w:val="000000"/>
          <w:lang w:val="id-ID" w:eastAsia="zh-CN"/>
        </w:rPr>
      </w:pPr>
      <w:r>
        <w:rPr>
          <w:rFonts w:ascii="Times New Roman" w:eastAsia="Times-Roman" w:hAnsi="Times New Roman" w:cs="Times New Roman"/>
          <w:color w:val="000000"/>
          <w:sz w:val="24"/>
          <w:szCs w:val="24"/>
          <w:lang w:val="id-ID" w:eastAsia="zh-CN"/>
        </w:rPr>
        <w:tab/>
      </w:r>
      <w:r w:rsidRPr="00240F69">
        <w:rPr>
          <w:rFonts w:ascii="Times New Roman" w:eastAsia="Times-Roman" w:hAnsi="Times New Roman" w:cs="Times New Roman"/>
          <w:color w:val="000000"/>
          <w:szCs w:val="24"/>
          <w:lang w:eastAsia="zh-CN"/>
        </w:rPr>
        <w:t xml:space="preserve">Penelitian ini dilakukan di Kota Padang untuk </w:t>
      </w:r>
      <w:r w:rsidRPr="00240F69">
        <w:rPr>
          <w:rFonts w:ascii="Times New Roman" w:eastAsia="Times-Roman" w:hAnsi="Times New Roman" w:cs="Times New Roman"/>
          <w:color w:val="000000"/>
          <w:lang w:eastAsia="zh-CN"/>
        </w:rPr>
        <w:t>menganalisis daya saing industri pariwisata Kota Padang</w:t>
      </w:r>
      <w:r w:rsidRPr="00240F69">
        <w:rPr>
          <w:rFonts w:ascii="Times New Roman" w:eastAsia="Times-Roman" w:hAnsi="Times New Roman" w:cs="Times New Roman"/>
          <w:color w:val="000000"/>
          <w:lang w:val="id-ID" w:eastAsia="zh-CN"/>
        </w:rPr>
        <w:t xml:space="preserve"> dan kota-kota di Sumatera Barat</w:t>
      </w:r>
      <w:r w:rsidRPr="00240F69">
        <w:rPr>
          <w:rFonts w:ascii="Times New Roman" w:eastAsia="Times-Roman" w:hAnsi="Times New Roman" w:cs="Times New Roman"/>
          <w:color w:val="000000"/>
          <w:lang w:eastAsia="zh-CN"/>
        </w:rPr>
        <w:t>. Penelitian ini menggunakan metode deskriptif kuantitatif</w:t>
      </w:r>
      <w:r w:rsidRPr="00240F69">
        <w:rPr>
          <w:rFonts w:ascii="Times New Roman" w:eastAsia="Times-Roman" w:hAnsi="Times New Roman" w:cs="Times New Roman"/>
          <w:color w:val="000000"/>
          <w:lang w:val="id-ID" w:eastAsia="zh-CN"/>
        </w:rPr>
        <w:t xml:space="preserve">. </w:t>
      </w:r>
      <w:r w:rsidRPr="00240F69">
        <w:rPr>
          <w:rFonts w:ascii="Times New Roman" w:eastAsia="SimSun" w:hAnsi="Times New Roman" w:cs="Times New Roman"/>
          <w:color w:val="000000"/>
          <w:lang w:eastAsia="zh-CN"/>
        </w:rPr>
        <w:t xml:space="preserve">Penelitian ini menggunakan data sekunder. </w:t>
      </w:r>
      <w:r w:rsidRPr="00240F69">
        <w:rPr>
          <w:rStyle w:val="fontstyle01"/>
          <w:rFonts w:ascii="Times New Roman" w:hAnsi="Times New Roman" w:cs="Times New Roman"/>
          <w:sz w:val="22"/>
          <w:szCs w:val="22"/>
        </w:rPr>
        <w:t>Variabel yang digunakan dalam penelitian ini adalah</w:t>
      </w:r>
      <w:r w:rsidRPr="00240F69">
        <w:rPr>
          <w:rFonts w:ascii="Times New Roman" w:hAnsi="Times New Roman" w:cs="Times New Roman"/>
          <w:color w:val="000000"/>
        </w:rPr>
        <w:br/>
      </w:r>
      <w:r w:rsidRPr="00240F69">
        <w:rPr>
          <w:rStyle w:val="fontstyle01"/>
          <w:rFonts w:ascii="Times New Roman" w:hAnsi="Times New Roman" w:cs="Times New Roman"/>
          <w:sz w:val="22"/>
          <w:szCs w:val="22"/>
        </w:rPr>
        <w:t xml:space="preserve">indeks daya saing sektor pariwisata yang dibentuk dari delapan indikator yang telah ditetapkan </w:t>
      </w:r>
      <w:r w:rsidRPr="00240F69">
        <w:rPr>
          <w:rStyle w:val="fontstyle21"/>
          <w:rFonts w:ascii="Times New Roman" w:hAnsi="Times New Roman" w:cs="Times New Roman"/>
          <w:sz w:val="22"/>
          <w:szCs w:val="22"/>
        </w:rPr>
        <w:t>World Tourism</w:t>
      </w:r>
      <w:r>
        <w:rPr>
          <w:rStyle w:val="fontstyle21"/>
          <w:rFonts w:ascii="Times New Roman" w:hAnsi="Times New Roman" w:cs="Times New Roman"/>
          <w:sz w:val="22"/>
          <w:szCs w:val="22"/>
          <w:lang w:val="id-ID"/>
        </w:rPr>
        <w:t xml:space="preserve"> </w:t>
      </w:r>
      <w:r w:rsidRPr="00240F69">
        <w:rPr>
          <w:rStyle w:val="fontstyle21"/>
          <w:rFonts w:ascii="Times New Roman" w:hAnsi="Times New Roman" w:cs="Times New Roman"/>
          <w:sz w:val="22"/>
          <w:szCs w:val="22"/>
        </w:rPr>
        <w:t>Organization</w:t>
      </w:r>
      <w:r>
        <w:rPr>
          <w:rFonts w:ascii="Times New Roman" w:eastAsia="SimSun" w:hAnsi="Times New Roman" w:cs="Times New Roman"/>
          <w:color w:val="000000"/>
          <w:lang w:val="id-ID" w:eastAsia="zh-CN"/>
        </w:rPr>
        <w:t xml:space="preserve"> </w:t>
      </w:r>
      <w:r>
        <w:rPr>
          <w:rFonts w:ascii="Times New Roman" w:eastAsia="SimSun" w:hAnsi="Times New Roman" w:cs="Times New Roman"/>
          <w:color w:val="000000"/>
          <w:lang w:eastAsia="zh-CN"/>
        </w:rPr>
        <w:t>yaitu</w:t>
      </w:r>
      <w:r>
        <w:rPr>
          <w:rFonts w:ascii="Times New Roman" w:eastAsia="SimSun" w:hAnsi="Times New Roman" w:cs="Times New Roman"/>
          <w:color w:val="000000"/>
          <w:lang w:val="id-ID" w:eastAsia="zh-CN"/>
        </w:rPr>
        <w:t> </w:t>
      </w:r>
      <w:r w:rsidRPr="00240F69">
        <w:rPr>
          <w:rFonts w:ascii="Times New Roman" w:eastAsia="SimSun" w:hAnsi="Times New Roman" w:cs="Times New Roman"/>
          <w:color w:val="000000"/>
          <w:lang w:eastAsia="zh-CN"/>
        </w:rPr>
        <w:t xml:space="preserve">: </w:t>
      </w:r>
      <w:r w:rsidRPr="00240F69">
        <w:rPr>
          <w:rFonts w:ascii="Times New Roman" w:eastAsia="SimSun" w:hAnsi="Times New Roman" w:cs="Times New Roman"/>
          <w:i/>
          <w:iCs/>
          <w:color w:val="000000"/>
          <w:lang w:eastAsia="zh-CN"/>
        </w:rPr>
        <w:t xml:space="preserve">Human Tourism Indicator </w:t>
      </w:r>
      <w:r w:rsidRPr="00240F69">
        <w:rPr>
          <w:rFonts w:ascii="Times New Roman" w:eastAsia="SimSun" w:hAnsi="Times New Roman" w:cs="Times New Roman"/>
          <w:color w:val="000000"/>
          <w:lang w:eastAsia="zh-CN"/>
        </w:rPr>
        <w:t xml:space="preserve">(HTI), </w:t>
      </w:r>
      <w:r w:rsidRPr="00240F69">
        <w:rPr>
          <w:rFonts w:ascii="Times New Roman" w:eastAsia="SimSun" w:hAnsi="Times New Roman" w:cs="Times New Roman"/>
          <w:i/>
          <w:iCs/>
          <w:color w:val="000000"/>
          <w:lang w:eastAsia="zh-CN"/>
        </w:rPr>
        <w:t xml:space="preserve">Price Competitiviness Indicator </w:t>
      </w:r>
      <w:r w:rsidRPr="00240F69">
        <w:rPr>
          <w:rFonts w:ascii="Times New Roman" w:eastAsia="SimSun" w:hAnsi="Times New Roman" w:cs="Times New Roman"/>
          <w:color w:val="000000"/>
          <w:lang w:eastAsia="zh-CN"/>
        </w:rPr>
        <w:t xml:space="preserve">(PCI), </w:t>
      </w:r>
      <w:r w:rsidRPr="00240F69">
        <w:rPr>
          <w:rFonts w:ascii="Times New Roman" w:eastAsia="SimSun" w:hAnsi="Times New Roman" w:cs="Times New Roman"/>
          <w:i/>
          <w:iCs/>
          <w:color w:val="000000"/>
          <w:lang w:eastAsia="zh-CN"/>
        </w:rPr>
        <w:t xml:space="preserve">Infratructure Development Indicator </w:t>
      </w:r>
      <w:r w:rsidRPr="00240F69">
        <w:rPr>
          <w:rFonts w:ascii="Times New Roman" w:eastAsia="SimSun" w:hAnsi="Times New Roman" w:cs="Times New Roman"/>
          <w:color w:val="000000"/>
          <w:lang w:eastAsia="zh-CN"/>
        </w:rPr>
        <w:t xml:space="preserve">(IDI), </w:t>
      </w:r>
      <w:r w:rsidRPr="00240F69">
        <w:rPr>
          <w:rFonts w:ascii="Times New Roman" w:eastAsia="SimSun" w:hAnsi="Times New Roman" w:cs="Times New Roman"/>
          <w:i/>
          <w:iCs/>
          <w:color w:val="000000"/>
          <w:lang w:eastAsia="zh-CN"/>
        </w:rPr>
        <w:t xml:space="preserve">Environment Indicator </w:t>
      </w:r>
      <w:r w:rsidRPr="00240F69">
        <w:rPr>
          <w:rFonts w:ascii="Times New Roman" w:eastAsia="SimSun" w:hAnsi="Times New Roman" w:cs="Times New Roman"/>
          <w:color w:val="000000"/>
          <w:lang w:eastAsia="zh-CN"/>
        </w:rPr>
        <w:t xml:space="preserve">(EI), </w:t>
      </w:r>
      <w:r w:rsidRPr="00240F69">
        <w:rPr>
          <w:rFonts w:ascii="Times New Roman" w:eastAsia="SimSun" w:hAnsi="Times New Roman" w:cs="Times New Roman"/>
          <w:i/>
          <w:iCs/>
          <w:color w:val="000000"/>
          <w:lang w:eastAsia="zh-CN"/>
        </w:rPr>
        <w:t xml:space="preserve">Technology Advancement Indicator </w:t>
      </w:r>
      <w:r w:rsidRPr="00240F69">
        <w:rPr>
          <w:rFonts w:ascii="Times New Roman" w:eastAsia="SimSun" w:hAnsi="Times New Roman" w:cs="Times New Roman"/>
          <w:color w:val="000000"/>
          <w:lang w:eastAsia="zh-CN"/>
        </w:rPr>
        <w:t xml:space="preserve">(TAI), </w:t>
      </w:r>
      <w:r w:rsidRPr="00240F69">
        <w:rPr>
          <w:rFonts w:ascii="Times New Roman" w:eastAsia="SimSun" w:hAnsi="Times New Roman" w:cs="Times New Roman"/>
          <w:i/>
          <w:iCs/>
          <w:color w:val="000000"/>
          <w:lang w:eastAsia="zh-CN"/>
        </w:rPr>
        <w:t xml:space="preserve">Human Resources Indicator </w:t>
      </w:r>
      <w:r w:rsidRPr="00240F69">
        <w:rPr>
          <w:rFonts w:ascii="Times New Roman" w:eastAsia="SimSun" w:hAnsi="Times New Roman" w:cs="Times New Roman"/>
          <w:color w:val="000000"/>
          <w:lang w:eastAsia="zh-CN"/>
        </w:rPr>
        <w:t xml:space="preserve">(HRI), </w:t>
      </w:r>
      <w:r w:rsidRPr="00240F69">
        <w:rPr>
          <w:rFonts w:ascii="Times New Roman" w:eastAsia="SimSun" w:hAnsi="Times New Roman" w:cs="Times New Roman"/>
          <w:i/>
          <w:iCs/>
          <w:color w:val="000000"/>
          <w:lang w:eastAsia="zh-CN"/>
        </w:rPr>
        <w:t xml:space="preserve">Openess Indicator </w:t>
      </w:r>
      <w:r w:rsidRPr="00240F69">
        <w:rPr>
          <w:rFonts w:ascii="Times New Roman" w:eastAsia="SimSun" w:hAnsi="Times New Roman" w:cs="Times New Roman"/>
          <w:color w:val="000000"/>
          <w:lang w:eastAsia="zh-CN"/>
        </w:rPr>
        <w:t xml:space="preserve">(OI) dan </w:t>
      </w:r>
      <w:r w:rsidRPr="00240F69">
        <w:rPr>
          <w:rFonts w:ascii="Times New Roman" w:eastAsia="SimSun" w:hAnsi="Times New Roman" w:cs="Times New Roman"/>
          <w:i/>
          <w:iCs/>
          <w:color w:val="000000"/>
          <w:lang w:eastAsia="zh-CN"/>
        </w:rPr>
        <w:t xml:space="preserve">Social Development Indicator </w:t>
      </w:r>
      <w:r w:rsidRPr="00240F69">
        <w:rPr>
          <w:rFonts w:ascii="Times New Roman" w:eastAsia="SimSun" w:hAnsi="Times New Roman" w:cs="Times New Roman"/>
          <w:color w:val="000000"/>
          <w:lang w:eastAsia="zh-CN"/>
        </w:rPr>
        <w:t>(SDI). 3 tahapan penentu daya saing yaitu : Indeks Pariwisata, Indeks Komposit dan Indeks Daya Saing Pariwisata.</w:t>
      </w:r>
    </w:p>
    <w:p w:rsidR="00240F69" w:rsidRPr="00240F69" w:rsidRDefault="00240F69" w:rsidP="00240F69">
      <w:pPr>
        <w:spacing w:line="240" w:lineRule="auto"/>
        <w:jc w:val="both"/>
        <w:rPr>
          <w:rFonts w:ascii="Times New Roman" w:hAnsi="Times New Roman" w:cs="Times New Roman"/>
          <w:lang w:val="id-ID"/>
        </w:rPr>
      </w:pPr>
    </w:p>
    <w:p w:rsidR="00C90A18" w:rsidRPr="00265715" w:rsidRDefault="00C90A18" w:rsidP="00E50EB8">
      <w:pPr>
        <w:spacing w:line="240" w:lineRule="auto"/>
        <w:rPr>
          <w:rFonts w:ascii="Times New Roman" w:hAnsi="Times New Roman" w:cs="Times New Roman"/>
          <w:b/>
          <w:iCs/>
          <w:lang w:val="en-US"/>
        </w:rPr>
      </w:pPr>
      <w:r w:rsidRPr="00265715">
        <w:rPr>
          <w:rFonts w:ascii="Times New Roman" w:hAnsi="Times New Roman" w:cs="Times New Roman"/>
          <w:b/>
          <w:iCs/>
          <w:lang w:val="en-US"/>
        </w:rPr>
        <w:t xml:space="preserve">HASIL DAN PEMBAHASAN </w:t>
      </w:r>
    </w:p>
    <w:p w:rsidR="0018186C" w:rsidRPr="00994C94" w:rsidRDefault="00994C94" w:rsidP="0018186C">
      <w:pPr>
        <w:jc w:val="both"/>
        <w:rPr>
          <w:rFonts w:ascii="Times New Roman" w:hAnsi="Times New Roman" w:cs="Times New Roman"/>
          <w:iCs/>
          <w:sz w:val="20"/>
          <w:lang w:val="id-ID"/>
        </w:rPr>
      </w:pPr>
      <w:r>
        <w:rPr>
          <w:rFonts w:ascii="TimesNewRomanPSMT" w:hAnsi="TimesNewRomanPSMT"/>
          <w:color w:val="000000"/>
          <w:szCs w:val="24"/>
          <w:lang w:val="id-ID"/>
        </w:rPr>
        <w:tab/>
      </w:r>
      <w:r>
        <w:rPr>
          <w:rFonts w:ascii="TimesNewRomanPSMT" w:hAnsi="TimesNewRomanPSMT"/>
          <w:color w:val="000000"/>
          <w:szCs w:val="24"/>
        </w:rPr>
        <w:t>Berdasarkan</w:t>
      </w:r>
      <w:r>
        <w:rPr>
          <w:rFonts w:ascii="TimesNewRomanPSMT" w:hAnsi="TimesNewRomanPSMT"/>
          <w:color w:val="000000"/>
          <w:szCs w:val="24"/>
          <w:lang w:val="id-ID"/>
        </w:rPr>
        <w:t> </w:t>
      </w:r>
      <w:r>
        <w:rPr>
          <w:rFonts w:ascii="TimesNewRomanPSMT" w:hAnsi="TimesNewRomanPSMT"/>
          <w:color w:val="000000"/>
          <w:szCs w:val="24"/>
        </w:rPr>
        <w:t>penelitian</w:t>
      </w:r>
      <w:r>
        <w:rPr>
          <w:rFonts w:ascii="TimesNewRomanPSMT" w:hAnsi="TimesNewRomanPSMT"/>
          <w:color w:val="000000"/>
          <w:szCs w:val="24"/>
          <w:lang w:val="id-ID"/>
        </w:rPr>
        <w:t> </w:t>
      </w:r>
      <w:r>
        <w:rPr>
          <w:rFonts w:ascii="TimesNewRomanPSMT" w:hAnsi="TimesNewRomanPSMT"/>
          <w:color w:val="000000"/>
          <w:szCs w:val="24"/>
        </w:rPr>
        <w:t>yang</w:t>
      </w:r>
      <w:r>
        <w:rPr>
          <w:rFonts w:ascii="TimesNewRomanPSMT" w:hAnsi="TimesNewRomanPSMT"/>
          <w:color w:val="000000"/>
          <w:szCs w:val="24"/>
          <w:lang w:val="id-ID"/>
        </w:rPr>
        <w:t> </w:t>
      </w:r>
      <w:r>
        <w:rPr>
          <w:rFonts w:ascii="TimesNewRomanPSMT" w:hAnsi="TimesNewRomanPSMT"/>
          <w:color w:val="000000"/>
          <w:szCs w:val="24"/>
        </w:rPr>
        <w:t>telah</w:t>
      </w:r>
      <w:r>
        <w:rPr>
          <w:rFonts w:ascii="TimesNewRomanPSMT" w:hAnsi="TimesNewRomanPSMT"/>
          <w:color w:val="000000"/>
          <w:szCs w:val="24"/>
          <w:lang w:val="id-ID"/>
        </w:rPr>
        <w:t> </w:t>
      </w:r>
      <w:r>
        <w:rPr>
          <w:rFonts w:ascii="TimesNewRomanPSMT" w:hAnsi="TimesNewRomanPSMT"/>
          <w:color w:val="000000"/>
          <w:szCs w:val="24"/>
        </w:rPr>
        <w:t>dilakukan,</w:t>
      </w:r>
      <w:r>
        <w:rPr>
          <w:rFonts w:ascii="TimesNewRomanPSMT" w:hAnsi="TimesNewRomanPSMT"/>
          <w:color w:val="000000"/>
          <w:szCs w:val="24"/>
          <w:lang w:val="id-ID"/>
        </w:rPr>
        <w:t xml:space="preserve"> </w:t>
      </w:r>
      <w:r>
        <w:rPr>
          <w:rFonts w:ascii="TimesNewRomanPSMT" w:hAnsi="TimesNewRomanPSMT"/>
          <w:color w:val="000000"/>
          <w:szCs w:val="24"/>
        </w:rPr>
        <w:t>diperoleh</w:t>
      </w:r>
      <w:r>
        <w:rPr>
          <w:rFonts w:ascii="TimesNewRomanPSMT" w:hAnsi="TimesNewRomanPSMT"/>
          <w:color w:val="000000"/>
          <w:szCs w:val="24"/>
          <w:lang w:val="id-ID"/>
        </w:rPr>
        <w:t> </w:t>
      </w:r>
      <w:r>
        <w:rPr>
          <w:rFonts w:ascii="TimesNewRomanPSMT" w:hAnsi="TimesNewRomanPSMT"/>
          <w:color w:val="000000"/>
          <w:szCs w:val="24"/>
        </w:rPr>
        <w:t>hasil</w:t>
      </w:r>
      <w:r>
        <w:rPr>
          <w:rFonts w:ascii="TimesNewRomanPSMT" w:hAnsi="TimesNewRomanPSMT"/>
          <w:color w:val="000000"/>
          <w:szCs w:val="24"/>
          <w:lang w:val="id-ID"/>
        </w:rPr>
        <w:t> </w:t>
      </w:r>
      <w:r w:rsidRPr="00994C94">
        <w:rPr>
          <w:rFonts w:ascii="TimesNewRomanPSMT" w:hAnsi="TimesNewRomanPSMT"/>
          <w:color w:val="000000"/>
          <w:szCs w:val="24"/>
        </w:rPr>
        <w:t>perhitungan</w:t>
      </w:r>
      <w:r>
        <w:rPr>
          <w:rFonts w:ascii="TimesNewRomanPSMT" w:hAnsi="TimesNewRomanPSMT"/>
          <w:color w:val="000000"/>
          <w:sz w:val="20"/>
          <w:lang w:val="id-ID"/>
        </w:rPr>
        <w:t> </w:t>
      </w:r>
      <w:r>
        <w:rPr>
          <w:rFonts w:ascii="TimesNewRomanPSMT" w:hAnsi="TimesNewRomanPSMT"/>
          <w:color w:val="000000"/>
          <w:szCs w:val="24"/>
        </w:rPr>
        <w:t>sebagai berikut</w:t>
      </w:r>
      <w:r>
        <w:rPr>
          <w:rFonts w:ascii="TimesNewRomanPSMT" w:hAnsi="TimesNewRomanPSMT"/>
          <w:color w:val="000000"/>
          <w:szCs w:val="24"/>
          <w:lang w:val="id-ID"/>
        </w:rPr>
        <w:t>:</w:t>
      </w:r>
    </w:p>
    <w:p w:rsidR="00B119F9" w:rsidRDefault="00B119F9" w:rsidP="00E50EB8">
      <w:pPr>
        <w:spacing w:line="240" w:lineRule="auto"/>
        <w:rPr>
          <w:rFonts w:ascii="Times New Roman" w:hAnsi="Times New Roman" w:cs="Times New Roman"/>
          <w:iCs/>
          <w:sz w:val="20"/>
          <w:szCs w:val="20"/>
          <w:lang w:val="en-US"/>
        </w:rPr>
      </w:pPr>
    </w:p>
    <w:p w:rsidR="00265715" w:rsidRPr="006855D4" w:rsidRDefault="0035570B" w:rsidP="002B6AF5">
      <w:pPr>
        <w:pStyle w:val="ListParagraph"/>
        <w:numPr>
          <w:ilvl w:val="0"/>
          <w:numId w:val="3"/>
        </w:numPr>
        <w:spacing w:after="0"/>
        <w:ind w:left="426"/>
        <w:jc w:val="both"/>
        <w:rPr>
          <w:sz w:val="22"/>
          <w:szCs w:val="22"/>
        </w:rPr>
      </w:pPr>
      <w:r w:rsidRPr="006855D4">
        <w:rPr>
          <w:sz w:val="22"/>
          <w:szCs w:val="22"/>
        </w:rPr>
        <w:t>Hasil</w:t>
      </w:r>
      <w:r w:rsidRPr="006855D4">
        <w:rPr>
          <w:i/>
          <w:sz w:val="22"/>
          <w:szCs w:val="22"/>
        </w:rPr>
        <w:t xml:space="preserve"> </w:t>
      </w:r>
      <w:r w:rsidR="002B6AF5" w:rsidRPr="006855D4">
        <w:rPr>
          <w:sz w:val="22"/>
          <w:szCs w:val="22"/>
        </w:rPr>
        <w:t>indeks daya saing</w:t>
      </w:r>
      <w:r w:rsidR="002B6AF5" w:rsidRPr="006855D4">
        <w:rPr>
          <w:spacing w:val="1"/>
          <w:sz w:val="22"/>
          <w:szCs w:val="22"/>
        </w:rPr>
        <w:t xml:space="preserve"> </w:t>
      </w:r>
      <w:r w:rsidRPr="006855D4">
        <w:rPr>
          <w:i/>
          <w:sz w:val="22"/>
          <w:szCs w:val="22"/>
        </w:rPr>
        <w:t>Human Tourism</w:t>
      </w:r>
      <w:r w:rsidRPr="006855D4">
        <w:rPr>
          <w:i/>
          <w:spacing w:val="-57"/>
          <w:sz w:val="22"/>
          <w:szCs w:val="22"/>
        </w:rPr>
        <w:t xml:space="preserve"> </w:t>
      </w:r>
      <w:r w:rsidRPr="006855D4">
        <w:rPr>
          <w:i/>
          <w:sz w:val="22"/>
          <w:szCs w:val="22"/>
        </w:rPr>
        <w:t xml:space="preserve">Indicator </w:t>
      </w:r>
      <w:r w:rsidRPr="006855D4">
        <w:rPr>
          <w:sz w:val="22"/>
          <w:szCs w:val="22"/>
        </w:rPr>
        <w:t>(</w:t>
      </w:r>
      <w:r w:rsidRPr="006855D4">
        <w:rPr>
          <w:sz w:val="22"/>
          <w:szCs w:val="22"/>
        </w:rPr>
        <w:t>HTI</w:t>
      </w:r>
      <w:r w:rsidRPr="006855D4">
        <w:rPr>
          <w:sz w:val="22"/>
          <w:szCs w:val="22"/>
        </w:rPr>
        <w:t xml:space="preserve">) </w:t>
      </w:r>
      <w:r w:rsidR="002B6AF5" w:rsidRPr="006855D4">
        <w:rPr>
          <w:sz w:val="22"/>
          <w:szCs w:val="22"/>
        </w:rPr>
        <w:t xml:space="preserve">tertinggi </w:t>
      </w:r>
      <w:r w:rsidR="002B6AF5" w:rsidRPr="006855D4">
        <w:rPr>
          <w:sz w:val="22"/>
          <w:szCs w:val="22"/>
        </w:rPr>
        <w:t>adalah Kota</w:t>
      </w:r>
      <w:r w:rsidR="002B6AF5" w:rsidRPr="006855D4">
        <w:rPr>
          <w:spacing w:val="1"/>
          <w:sz w:val="22"/>
          <w:szCs w:val="22"/>
        </w:rPr>
        <w:t xml:space="preserve"> </w:t>
      </w:r>
      <w:r w:rsidR="002B6AF5" w:rsidRPr="006855D4">
        <w:rPr>
          <w:sz w:val="22"/>
          <w:szCs w:val="22"/>
        </w:rPr>
        <w:t xml:space="preserve">Payakumbuh </w:t>
      </w:r>
      <w:r w:rsidR="002B6AF5" w:rsidRPr="006855D4">
        <w:rPr>
          <w:sz w:val="22"/>
          <w:szCs w:val="22"/>
        </w:rPr>
        <w:t xml:space="preserve">sebesar 3,20 </w:t>
      </w:r>
      <w:r w:rsidR="002B6AF5" w:rsidRPr="006855D4">
        <w:rPr>
          <w:sz w:val="22"/>
          <w:szCs w:val="22"/>
        </w:rPr>
        <w:t>disusul Kota Pariaman</w:t>
      </w:r>
      <w:r w:rsidR="002B6AF5" w:rsidRPr="006855D4">
        <w:rPr>
          <w:sz w:val="22"/>
          <w:szCs w:val="22"/>
        </w:rPr>
        <w:t xml:space="preserve"> sebesar 2,89</w:t>
      </w:r>
      <w:r w:rsidR="002B6AF5" w:rsidRPr="006855D4">
        <w:rPr>
          <w:sz w:val="22"/>
          <w:szCs w:val="22"/>
        </w:rPr>
        <w:t>, Kota Padang</w:t>
      </w:r>
      <w:r w:rsidR="002B6AF5" w:rsidRPr="006855D4">
        <w:rPr>
          <w:sz w:val="22"/>
          <w:szCs w:val="22"/>
        </w:rPr>
        <w:t xml:space="preserve"> sebesar 2,53</w:t>
      </w:r>
      <w:r w:rsidR="002B6AF5" w:rsidRPr="006855D4">
        <w:rPr>
          <w:sz w:val="22"/>
          <w:szCs w:val="22"/>
        </w:rPr>
        <w:t>, Kota Padang</w:t>
      </w:r>
      <w:r w:rsidR="002B6AF5" w:rsidRPr="006855D4">
        <w:rPr>
          <w:spacing w:val="1"/>
          <w:sz w:val="22"/>
          <w:szCs w:val="22"/>
        </w:rPr>
        <w:t xml:space="preserve"> </w:t>
      </w:r>
      <w:r w:rsidR="002B6AF5" w:rsidRPr="006855D4">
        <w:rPr>
          <w:sz w:val="22"/>
          <w:szCs w:val="22"/>
        </w:rPr>
        <w:t>Panjang</w:t>
      </w:r>
      <w:r w:rsidR="002B6AF5" w:rsidRPr="006855D4">
        <w:rPr>
          <w:sz w:val="22"/>
          <w:szCs w:val="22"/>
        </w:rPr>
        <w:t xml:space="preserve"> </w:t>
      </w:r>
      <w:r w:rsidR="002B6AF5" w:rsidRPr="006855D4">
        <w:rPr>
          <w:sz w:val="22"/>
          <w:szCs w:val="22"/>
        </w:rPr>
        <w:t>sebesar</w:t>
      </w:r>
      <w:r w:rsidR="002B6AF5" w:rsidRPr="006855D4">
        <w:rPr>
          <w:sz w:val="22"/>
          <w:szCs w:val="22"/>
        </w:rPr>
        <w:t xml:space="preserve"> 1,80</w:t>
      </w:r>
      <w:r w:rsidR="002B6AF5" w:rsidRPr="006855D4">
        <w:rPr>
          <w:sz w:val="22"/>
          <w:szCs w:val="22"/>
        </w:rPr>
        <w:t>,</w:t>
      </w:r>
      <w:r w:rsidR="002B6AF5" w:rsidRPr="006855D4">
        <w:rPr>
          <w:spacing w:val="-1"/>
          <w:sz w:val="22"/>
          <w:szCs w:val="22"/>
        </w:rPr>
        <w:t xml:space="preserve"> </w:t>
      </w:r>
      <w:r w:rsidR="002B6AF5" w:rsidRPr="006855D4">
        <w:rPr>
          <w:sz w:val="22"/>
          <w:szCs w:val="22"/>
        </w:rPr>
        <w:t>Kota</w:t>
      </w:r>
      <w:r w:rsidR="002B6AF5" w:rsidRPr="006855D4">
        <w:rPr>
          <w:spacing w:val="-1"/>
          <w:sz w:val="22"/>
          <w:szCs w:val="22"/>
        </w:rPr>
        <w:t xml:space="preserve"> </w:t>
      </w:r>
      <w:r w:rsidR="002B6AF5" w:rsidRPr="006855D4">
        <w:rPr>
          <w:sz w:val="22"/>
          <w:szCs w:val="22"/>
        </w:rPr>
        <w:t>Solok</w:t>
      </w:r>
      <w:r w:rsidR="002B6AF5" w:rsidRPr="006855D4">
        <w:rPr>
          <w:sz w:val="22"/>
          <w:szCs w:val="22"/>
        </w:rPr>
        <w:t xml:space="preserve"> </w:t>
      </w:r>
      <w:r w:rsidR="002B6AF5" w:rsidRPr="006855D4">
        <w:rPr>
          <w:sz w:val="22"/>
          <w:szCs w:val="22"/>
        </w:rPr>
        <w:t>sebesar</w:t>
      </w:r>
      <w:r w:rsidR="002B6AF5" w:rsidRPr="006855D4">
        <w:rPr>
          <w:sz w:val="22"/>
          <w:szCs w:val="22"/>
        </w:rPr>
        <w:t xml:space="preserve"> 1,79</w:t>
      </w:r>
      <w:r w:rsidR="002B6AF5" w:rsidRPr="006855D4">
        <w:rPr>
          <w:sz w:val="22"/>
          <w:szCs w:val="22"/>
        </w:rPr>
        <w:t>, Kota</w:t>
      </w:r>
      <w:r w:rsidR="002B6AF5" w:rsidRPr="006855D4">
        <w:rPr>
          <w:spacing w:val="-1"/>
          <w:sz w:val="22"/>
          <w:szCs w:val="22"/>
        </w:rPr>
        <w:t xml:space="preserve"> </w:t>
      </w:r>
      <w:r w:rsidR="002B6AF5" w:rsidRPr="006855D4">
        <w:rPr>
          <w:sz w:val="22"/>
          <w:szCs w:val="22"/>
        </w:rPr>
        <w:t>Sawahlunto</w:t>
      </w:r>
      <w:r w:rsidR="002B6AF5" w:rsidRPr="006855D4">
        <w:rPr>
          <w:sz w:val="22"/>
          <w:szCs w:val="22"/>
        </w:rPr>
        <w:t xml:space="preserve"> </w:t>
      </w:r>
      <w:r w:rsidR="002B6AF5" w:rsidRPr="006855D4">
        <w:rPr>
          <w:sz w:val="22"/>
          <w:szCs w:val="22"/>
        </w:rPr>
        <w:t>sebesar</w:t>
      </w:r>
      <w:r w:rsidR="002B6AF5" w:rsidRPr="006855D4">
        <w:rPr>
          <w:sz w:val="22"/>
          <w:szCs w:val="22"/>
        </w:rPr>
        <w:t xml:space="preserve"> 1,73</w:t>
      </w:r>
      <w:r w:rsidR="002B6AF5" w:rsidRPr="006855D4">
        <w:rPr>
          <w:sz w:val="22"/>
          <w:szCs w:val="22"/>
        </w:rPr>
        <w:t xml:space="preserve"> dan</w:t>
      </w:r>
      <w:r w:rsidR="002B6AF5" w:rsidRPr="006855D4">
        <w:rPr>
          <w:spacing w:val="2"/>
          <w:sz w:val="22"/>
          <w:szCs w:val="22"/>
        </w:rPr>
        <w:t xml:space="preserve"> </w:t>
      </w:r>
      <w:r w:rsidR="002B6AF5" w:rsidRPr="006855D4">
        <w:rPr>
          <w:sz w:val="22"/>
          <w:szCs w:val="22"/>
        </w:rPr>
        <w:t>terandah Kota Bukittinggi</w:t>
      </w:r>
      <w:r w:rsidR="002B6AF5" w:rsidRPr="006855D4">
        <w:rPr>
          <w:sz w:val="22"/>
          <w:szCs w:val="22"/>
        </w:rPr>
        <w:t xml:space="preserve"> </w:t>
      </w:r>
      <w:r w:rsidR="002B6AF5" w:rsidRPr="006855D4">
        <w:rPr>
          <w:sz w:val="22"/>
          <w:szCs w:val="22"/>
        </w:rPr>
        <w:t>sebesar</w:t>
      </w:r>
      <w:r w:rsidR="002B6AF5" w:rsidRPr="006855D4">
        <w:rPr>
          <w:sz w:val="22"/>
          <w:szCs w:val="22"/>
        </w:rPr>
        <w:t xml:space="preserve"> 1,47</w:t>
      </w:r>
      <w:r w:rsidR="002B6AF5" w:rsidRPr="006855D4">
        <w:rPr>
          <w:sz w:val="22"/>
          <w:szCs w:val="22"/>
        </w:rPr>
        <w:t>.</w:t>
      </w:r>
    </w:p>
    <w:p w:rsidR="002B6AF5" w:rsidRPr="006855D4" w:rsidRDefault="002B6AF5" w:rsidP="002B6AF5">
      <w:pPr>
        <w:pStyle w:val="ListParagraph"/>
        <w:numPr>
          <w:ilvl w:val="0"/>
          <w:numId w:val="3"/>
        </w:numPr>
        <w:spacing w:after="0"/>
        <w:ind w:left="426"/>
        <w:jc w:val="both"/>
        <w:rPr>
          <w:sz w:val="22"/>
          <w:szCs w:val="22"/>
        </w:rPr>
      </w:pPr>
      <w:r w:rsidRPr="006855D4">
        <w:rPr>
          <w:sz w:val="22"/>
          <w:szCs w:val="22"/>
        </w:rPr>
        <w:t>Hasil</w:t>
      </w:r>
      <w:r w:rsidRPr="006855D4">
        <w:rPr>
          <w:sz w:val="22"/>
          <w:szCs w:val="22"/>
        </w:rPr>
        <w:t xml:space="preserve"> indeks daya saing</w:t>
      </w:r>
      <w:r w:rsidRPr="006855D4">
        <w:rPr>
          <w:spacing w:val="1"/>
          <w:sz w:val="22"/>
          <w:szCs w:val="22"/>
        </w:rPr>
        <w:t xml:space="preserve"> </w:t>
      </w:r>
      <w:r w:rsidRPr="006855D4">
        <w:rPr>
          <w:i/>
          <w:sz w:val="22"/>
          <w:szCs w:val="22"/>
        </w:rPr>
        <w:t>Price Competitiveness Indicator</w:t>
      </w:r>
      <w:r w:rsidRPr="006855D4">
        <w:rPr>
          <w:i/>
          <w:spacing w:val="1"/>
          <w:sz w:val="22"/>
          <w:szCs w:val="22"/>
        </w:rPr>
        <w:t xml:space="preserve"> </w:t>
      </w:r>
      <w:r w:rsidRPr="006855D4">
        <w:rPr>
          <w:sz w:val="22"/>
          <w:szCs w:val="22"/>
        </w:rPr>
        <w:t>(PCI) tertinggi adalah</w:t>
      </w:r>
      <w:r w:rsidRPr="006855D4">
        <w:rPr>
          <w:spacing w:val="1"/>
          <w:sz w:val="22"/>
          <w:szCs w:val="22"/>
        </w:rPr>
        <w:t xml:space="preserve"> </w:t>
      </w:r>
      <w:r w:rsidRPr="006855D4">
        <w:rPr>
          <w:sz w:val="22"/>
          <w:szCs w:val="22"/>
        </w:rPr>
        <w:t>Kota</w:t>
      </w:r>
      <w:r w:rsidRPr="006855D4">
        <w:rPr>
          <w:spacing w:val="-1"/>
          <w:sz w:val="22"/>
          <w:szCs w:val="22"/>
        </w:rPr>
        <w:t xml:space="preserve"> </w:t>
      </w:r>
      <w:r w:rsidRPr="006855D4">
        <w:rPr>
          <w:sz w:val="22"/>
          <w:szCs w:val="22"/>
        </w:rPr>
        <w:t>Padang</w:t>
      </w:r>
      <w:r w:rsidRPr="006855D4">
        <w:rPr>
          <w:sz w:val="22"/>
          <w:szCs w:val="22"/>
        </w:rPr>
        <w:t xml:space="preserve"> sebesar 1,27</w:t>
      </w:r>
      <w:r w:rsidRPr="006855D4">
        <w:rPr>
          <w:spacing w:val="-3"/>
          <w:sz w:val="22"/>
          <w:szCs w:val="22"/>
        </w:rPr>
        <w:t xml:space="preserve"> </w:t>
      </w:r>
      <w:r w:rsidRPr="006855D4">
        <w:rPr>
          <w:sz w:val="22"/>
          <w:szCs w:val="22"/>
        </w:rPr>
        <w:t>dan terendah</w:t>
      </w:r>
      <w:r w:rsidRPr="006855D4">
        <w:rPr>
          <w:spacing w:val="-1"/>
          <w:sz w:val="22"/>
          <w:szCs w:val="22"/>
        </w:rPr>
        <w:t xml:space="preserve"> </w:t>
      </w:r>
      <w:r w:rsidRPr="006855D4">
        <w:rPr>
          <w:sz w:val="22"/>
          <w:szCs w:val="22"/>
        </w:rPr>
        <w:t>Kota</w:t>
      </w:r>
      <w:r w:rsidRPr="006855D4">
        <w:rPr>
          <w:spacing w:val="1"/>
          <w:sz w:val="22"/>
          <w:szCs w:val="22"/>
        </w:rPr>
        <w:t xml:space="preserve"> </w:t>
      </w:r>
      <w:r w:rsidRPr="006855D4">
        <w:rPr>
          <w:sz w:val="22"/>
          <w:szCs w:val="22"/>
        </w:rPr>
        <w:t>Bukittinggi</w:t>
      </w:r>
      <w:r w:rsidRPr="006855D4">
        <w:rPr>
          <w:sz w:val="22"/>
          <w:szCs w:val="22"/>
        </w:rPr>
        <w:t xml:space="preserve"> sebesar 1,17</w:t>
      </w:r>
      <w:r w:rsidRPr="006855D4">
        <w:rPr>
          <w:sz w:val="22"/>
          <w:szCs w:val="22"/>
        </w:rPr>
        <w:t>.</w:t>
      </w:r>
      <w:r w:rsidRPr="006855D4">
        <w:rPr>
          <w:sz w:val="22"/>
          <w:szCs w:val="22"/>
        </w:rPr>
        <w:t xml:space="preserve"> </w:t>
      </w:r>
    </w:p>
    <w:p w:rsidR="002B6AF5" w:rsidRPr="006855D4" w:rsidRDefault="002B6AF5" w:rsidP="002B6AF5">
      <w:pPr>
        <w:pStyle w:val="ListParagraph"/>
        <w:numPr>
          <w:ilvl w:val="0"/>
          <w:numId w:val="3"/>
        </w:numPr>
        <w:spacing w:after="0"/>
        <w:ind w:left="426"/>
        <w:jc w:val="both"/>
        <w:rPr>
          <w:sz w:val="22"/>
          <w:szCs w:val="22"/>
        </w:rPr>
      </w:pPr>
      <w:r w:rsidRPr="006855D4">
        <w:rPr>
          <w:sz w:val="22"/>
          <w:szCs w:val="22"/>
        </w:rPr>
        <w:t xml:space="preserve">Hasil </w:t>
      </w:r>
      <w:r w:rsidRPr="006855D4">
        <w:rPr>
          <w:sz w:val="22"/>
          <w:szCs w:val="22"/>
        </w:rPr>
        <w:t>indeks</w:t>
      </w:r>
      <w:r w:rsidRPr="006855D4">
        <w:rPr>
          <w:spacing w:val="56"/>
          <w:sz w:val="22"/>
          <w:szCs w:val="22"/>
        </w:rPr>
        <w:t xml:space="preserve"> </w:t>
      </w:r>
      <w:r w:rsidRPr="006855D4">
        <w:rPr>
          <w:sz w:val="22"/>
          <w:szCs w:val="22"/>
        </w:rPr>
        <w:t>daya</w:t>
      </w:r>
      <w:r w:rsidRPr="006855D4">
        <w:rPr>
          <w:spacing w:val="57"/>
          <w:sz w:val="22"/>
          <w:szCs w:val="22"/>
        </w:rPr>
        <w:t xml:space="preserve"> </w:t>
      </w:r>
      <w:r w:rsidRPr="006855D4">
        <w:rPr>
          <w:sz w:val="22"/>
          <w:szCs w:val="22"/>
        </w:rPr>
        <w:t xml:space="preserve">saing  </w:t>
      </w:r>
      <w:r w:rsidRPr="006855D4">
        <w:rPr>
          <w:i/>
          <w:sz w:val="22"/>
          <w:szCs w:val="22"/>
        </w:rPr>
        <w:t>Infrasctructure</w:t>
      </w:r>
      <w:r w:rsidRPr="006855D4">
        <w:rPr>
          <w:i/>
          <w:spacing w:val="58"/>
          <w:sz w:val="22"/>
          <w:szCs w:val="22"/>
        </w:rPr>
        <w:t xml:space="preserve"> </w:t>
      </w:r>
      <w:r w:rsidRPr="006855D4">
        <w:rPr>
          <w:i/>
          <w:sz w:val="22"/>
          <w:szCs w:val="22"/>
        </w:rPr>
        <w:t>Development</w:t>
      </w:r>
      <w:r w:rsidRPr="006855D4">
        <w:rPr>
          <w:i/>
          <w:spacing w:val="56"/>
          <w:sz w:val="22"/>
          <w:szCs w:val="22"/>
        </w:rPr>
        <w:t xml:space="preserve"> </w:t>
      </w:r>
      <w:r w:rsidRPr="006855D4">
        <w:rPr>
          <w:i/>
          <w:sz w:val="22"/>
          <w:szCs w:val="22"/>
        </w:rPr>
        <w:t>Indicator</w:t>
      </w:r>
      <w:r w:rsidRPr="006855D4">
        <w:rPr>
          <w:i/>
          <w:spacing w:val="2"/>
          <w:sz w:val="22"/>
          <w:szCs w:val="22"/>
        </w:rPr>
        <w:t xml:space="preserve"> </w:t>
      </w:r>
      <w:r w:rsidRPr="006855D4">
        <w:rPr>
          <w:sz w:val="22"/>
          <w:szCs w:val="22"/>
        </w:rPr>
        <w:t>(IDI)</w:t>
      </w:r>
      <w:r w:rsidRPr="006855D4">
        <w:rPr>
          <w:spacing w:val="56"/>
          <w:sz w:val="22"/>
          <w:szCs w:val="22"/>
        </w:rPr>
        <w:t xml:space="preserve"> </w:t>
      </w:r>
      <w:bookmarkStart w:id="3" w:name="_bookmark40"/>
      <w:bookmarkEnd w:id="3"/>
      <w:r w:rsidRPr="006855D4">
        <w:rPr>
          <w:sz w:val="22"/>
          <w:szCs w:val="22"/>
        </w:rPr>
        <w:t>di</w:t>
      </w:r>
      <w:r w:rsidRPr="006855D4">
        <w:rPr>
          <w:spacing w:val="57"/>
          <w:sz w:val="22"/>
          <w:szCs w:val="22"/>
        </w:rPr>
        <w:t xml:space="preserve"> </w:t>
      </w:r>
      <w:r w:rsidRPr="006855D4">
        <w:rPr>
          <w:sz w:val="22"/>
          <w:szCs w:val="22"/>
        </w:rPr>
        <w:t>7</w:t>
      </w:r>
      <w:r w:rsidRPr="006855D4">
        <w:rPr>
          <w:spacing w:val="56"/>
          <w:sz w:val="22"/>
          <w:szCs w:val="22"/>
        </w:rPr>
        <w:t xml:space="preserve"> </w:t>
      </w:r>
      <w:r w:rsidRPr="006855D4">
        <w:rPr>
          <w:sz w:val="22"/>
          <w:szCs w:val="22"/>
        </w:rPr>
        <w:t>kota</w:t>
      </w:r>
      <w:r w:rsidRPr="006855D4">
        <w:rPr>
          <w:spacing w:val="-58"/>
          <w:sz w:val="22"/>
          <w:szCs w:val="22"/>
        </w:rPr>
        <w:t xml:space="preserve"> </w:t>
      </w:r>
      <w:r w:rsidRPr="006855D4">
        <w:rPr>
          <w:sz w:val="22"/>
          <w:szCs w:val="22"/>
        </w:rPr>
        <w:t>Sumatera</w:t>
      </w:r>
      <w:r w:rsidRPr="006855D4">
        <w:rPr>
          <w:spacing w:val="-3"/>
          <w:sz w:val="22"/>
          <w:szCs w:val="22"/>
        </w:rPr>
        <w:t xml:space="preserve"> </w:t>
      </w:r>
      <w:r w:rsidRPr="006855D4">
        <w:rPr>
          <w:sz w:val="22"/>
          <w:szCs w:val="22"/>
        </w:rPr>
        <w:t>Barat masih rendah</w:t>
      </w:r>
    </w:p>
    <w:p w:rsidR="002B6AF5" w:rsidRPr="006855D4" w:rsidRDefault="006855D4" w:rsidP="002B6AF5">
      <w:pPr>
        <w:pStyle w:val="ListParagraph"/>
        <w:numPr>
          <w:ilvl w:val="0"/>
          <w:numId w:val="3"/>
        </w:numPr>
        <w:spacing w:after="0"/>
        <w:ind w:left="426"/>
        <w:jc w:val="both"/>
        <w:rPr>
          <w:sz w:val="22"/>
          <w:szCs w:val="22"/>
        </w:rPr>
      </w:pPr>
      <w:r>
        <w:rPr>
          <w:sz w:val="22"/>
          <w:szCs w:val="22"/>
        </w:rPr>
        <w:t xml:space="preserve">Hasil </w:t>
      </w:r>
      <w:r w:rsidR="002B6AF5" w:rsidRPr="006855D4">
        <w:rPr>
          <w:sz w:val="22"/>
          <w:szCs w:val="22"/>
        </w:rPr>
        <w:t>indeks</w:t>
      </w:r>
      <w:r w:rsidR="002B6AF5" w:rsidRPr="006855D4">
        <w:rPr>
          <w:spacing w:val="1"/>
          <w:sz w:val="22"/>
          <w:szCs w:val="22"/>
        </w:rPr>
        <w:t xml:space="preserve"> </w:t>
      </w:r>
      <w:r w:rsidR="002B6AF5" w:rsidRPr="006855D4">
        <w:rPr>
          <w:sz w:val="22"/>
          <w:szCs w:val="22"/>
        </w:rPr>
        <w:t>daya</w:t>
      </w:r>
      <w:r w:rsidR="002B6AF5" w:rsidRPr="006855D4">
        <w:rPr>
          <w:spacing w:val="1"/>
          <w:sz w:val="22"/>
          <w:szCs w:val="22"/>
        </w:rPr>
        <w:t xml:space="preserve"> </w:t>
      </w:r>
      <w:r w:rsidR="002B6AF5" w:rsidRPr="006855D4">
        <w:rPr>
          <w:sz w:val="22"/>
          <w:szCs w:val="22"/>
        </w:rPr>
        <w:t>saing</w:t>
      </w:r>
      <w:r w:rsidR="002B6AF5" w:rsidRPr="006855D4">
        <w:rPr>
          <w:spacing w:val="1"/>
          <w:sz w:val="22"/>
          <w:szCs w:val="22"/>
        </w:rPr>
        <w:t xml:space="preserve"> </w:t>
      </w:r>
      <w:r w:rsidR="002B6AF5" w:rsidRPr="006855D4">
        <w:rPr>
          <w:i/>
          <w:sz w:val="22"/>
          <w:szCs w:val="22"/>
        </w:rPr>
        <w:t>Environment</w:t>
      </w:r>
      <w:r w:rsidR="002B6AF5" w:rsidRPr="006855D4">
        <w:rPr>
          <w:i/>
          <w:spacing w:val="1"/>
          <w:sz w:val="22"/>
          <w:szCs w:val="22"/>
        </w:rPr>
        <w:t xml:space="preserve"> </w:t>
      </w:r>
      <w:r w:rsidR="002B6AF5" w:rsidRPr="006855D4">
        <w:rPr>
          <w:i/>
          <w:sz w:val="22"/>
          <w:szCs w:val="22"/>
        </w:rPr>
        <w:t>Indicator</w:t>
      </w:r>
      <w:r w:rsidR="002B6AF5" w:rsidRPr="006855D4">
        <w:rPr>
          <w:i/>
          <w:spacing w:val="1"/>
          <w:sz w:val="22"/>
          <w:szCs w:val="22"/>
        </w:rPr>
        <w:t xml:space="preserve"> </w:t>
      </w:r>
      <w:r w:rsidR="002B6AF5" w:rsidRPr="006855D4">
        <w:rPr>
          <w:i/>
          <w:sz w:val="22"/>
          <w:szCs w:val="22"/>
        </w:rPr>
        <w:t>(</w:t>
      </w:r>
      <w:r w:rsidR="002B6AF5" w:rsidRPr="006855D4">
        <w:rPr>
          <w:sz w:val="22"/>
          <w:szCs w:val="22"/>
        </w:rPr>
        <w:t>EI)</w:t>
      </w:r>
      <w:r w:rsidR="002B6AF5" w:rsidRPr="006855D4">
        <w:rPr>
          <w:spacing w:val="1"/>
          <w:sz w:val="22"/>
          <w:szCs w:val="22"/>
        </w:rPr>
        <w:t xml:space="preserve"> </w:t>
      </w:r>
      <w:r w:rsidR="002B6AF5" w:rsidRPr="006855D4">
        <w:rPr>
          <w:sz w:val="22"/>
          <w:szCs w:val="22"/>
        </w:rPr>
        <w:t>tertinggi</w:t>
      </w:r>
      <w:r w:rsidR="002B6AF5" w:rsidRPr="006855D4">
        <w:rPr>
          <w:spacing w:val="1"/>
          <w:sz w:val="22"/>
          <w:szCs w:val="22"/>
        </w:rPr>
        <w:t xml:space="preserve"> </w:t>
      </w:r>
      <w:r w:rsidR="002B6AF5" w:rsidRPr="006855D4">
        <w:rPr>
          <w:sz w:val="22"/>
          <w:szCs w:val="22"/>
        </w:rPr>
        <w:t>adalah</w:t>
      </w:r>
      <w:r w:rsidR="002B6AF5" w:rsidRPr="006855D4">
        <w:rPr>
          <w:spacing w:val="1"/>
          <w:sz w:val="22"/>
          <w:szCs w:val="22"/>
        </w:rPr>
        <w:t xml:space="preserve"> </w:t>
      </w:r>
      <w:r w:rsidR="002B6AF5" w:rsidRPr="006855D4">
        <w:rPr>
          <w:sz w:val="22"/>
          <w:szCs w:val="22"/>
        </w:rPr>
        <w:t>Kota</w:t>
      </w:r>
      <w:r w:rsidR="002B6AF5" w:rsidRPr="006855D4">
        <w:rPr>
          <w:spacing w:val="1"/>
          <w:sz w:val="22"/>
          <w:szCs w:val="22"/>
        </w:rPr>
        <w:t xml:space="preserve"> </w:t>
      </w:r>
      <w:r w:rsidR="002B6AF5" w:rsidRPr="006855D4">
        <w:rPr>
          <w:sz w:val="22"/>
          <w:szCs w:val="22"/>
        </w:rPr>
        <w:t>Bukittinggi</w:t>
      </w:r>
      <w:r>
        <w:rPr>
          <w:sz w:val="22"/>
          <w:szCs w:val="22"/>
        </w:rPr>
        <w:t xml:space="preserve"> sebesar 1,90</w:t>
      </w:r>
      <w:r w:rsidR="002B6AF5" w:rsidRPr="006855D4">
        <w:rPr>
          <w:sz w:val="22"/>
          <w:szCs w:val="22"/>
        </w:rPr>
        <w:t xml:space="preserve"> disusul Kota Padang</w:t>
      </w:r>
      <w:r>
        <w:rPr>
          <w:sz w:val="22"/>
          <w:szCs w:val="22"/>
        </w:rPr>
        <w:t xml:space="preserve"> </w:t>
      </w:r>
      <w:r>
        <w:rPr>
          <w:sz w:val="22"/>
          <w:szCs w:val="22"/>
        </w:rPr>
        <w:t>sebesar</w:t>
      </w:r>
      <w:r>
        <w:rPr>
          <w:sz w:val="22"/>
          <w:szCs w:val="22"/>
        </w:rPr>
        <w:t xml:space="preserve"> 1,57</w:t>
      </w:r>
      <w:r w:rsidR="002B6AF5" w:rsidRPr="006855D4">
        <w:rPr>
          <w:sz w:val="22"/>
          <w:szCs w:val="22"/>
        </w:rPr>
        <w:t xml:space="preserve">, Kota </w:t>
      </w:r>
      <w:r w:rsidR="002B6AF5" w:rsidRPr="006855D4">
        <w:rPr>
          <w:sz w:val="22"/>
          <w:szCs w:val="22"/>
        </w:rPr>
        <w:lastRenderedPageBreak/>
        <w:t>Solok</w:t>
      </w:r>
      <w:r>
        <w:rPr>
          <w:sz w:val="22"/>
          <w:szCs w:val="22"/>
        </w:rPr>
        <w:t xml:space="preserve"> </w:t>
      </w:r>
      <w:r>
        <w:rPr>
          <w:sz w:val="22"/>
          <w:szCs w:val="22"/>
        </w:rPr>
        <w:t>sebesar</w:t>
      </w:r>
      <w:r>
        <w:rPr>
          <w:sz w:val="22"/>
          <w:szCs w:val="22"/>
        </w:rPr>
        <w:t xml:space="preserve"> 1,52</w:t>
      </w:r>
      <w:r w:rsidR="002B6AF5" w:rsidRPr="006855D4">
        <w:rPr>
          <w:sz w:val="22"/>
          <w:szCs w:val="22"/>
        </w:rPr>
        <w:t>, Kota Payakumbuh</w:t>
      </w:r>
      <w:r>
        <w:rPr>
          <w:sz w:val="22"/>
          <w:szCs w:val="22"/>
        </w:rPr>
        <w:t xml:space="preserve"> </w:t>
      </w:r>
      <w:r>
        <w:rPr>
          <w:sz w:val="22"/>
          <w:szCs w:val="22"/>
        </w:rPr>
        <w:t>sebesar</w:t>
      </w:r>
      <w:r>
        <w:rPr>
          <w:sz w:val="22"/>
          <w:szCs w:val="22"/>
        </w:rPr>
        <w:t xml:space="preserve"> 1,50</w:t>
      </w:r>
      <w:r w:rsidR="002B6AF5" w:rsidRPr="006855D4">
        <w:rPr>
          <w:sz w:val="22"/>
          <w:szCs w:val="22"/>
        </w:rPr>
        <w:t>,</w:t>
      </w:r>
      <w:r w:rsidR="002B6AF5" w:rsidRPr="006855D4">
        <w:rPr>
          <w:spacing w:val="1"/>
          <w:sz w:val="22"/>
          <w:szCs w:val="22"/>
        </w:rPr>
        <w:t xml:space="preserve"> </w:t>
      </w:r>
      <w:r w:rsidR="002B6AF5" w:rsidRPr="006855D4">
        <w:rPr>
          <w:sz w:val="22"/>
          <w:szCs w:val="22"/>
        </w:rPr>
        <w:t>Kota</w:t>
      </w:r>
      <w:r w:rsidR="002B6AF5" w:rsidRPr="006855D4">
        <w:rPr>
          <w:spacing w:val="-2"/>
          <w:sz w:val="22"/>
          <w:szCs w:val="22"/>
        </w:rPr>
        <w:t xml:space="preserve"> </w:t>
      </w:r>
      <w:r w:rsidR="002B6AF5" w:rsidRPr="006855D4">
        <w:rPr>
          <w:sz w:val="22"/>
          <w:szCs w:val="22"/>
        </w:rPr>
        <w:t>Padang</w:t>
      </w:r>
      <w:r w:rsidR="002B6AF5" w:rsidRPr="006855D4">
        <w:rPr>
          <w:spacing w:val="-3"/>
          <w:sz w:val="22"/>
          <w:szCs w:val="22"/>
        </w:rPr>
        <w:t xml:space="preserve"> </w:t>
      </w:r>
      <w:r w:rsidR="002B6AF5" w:rsidRPr="006855D4">
        <w:rPr>
          <w:sz w:val="22"/>
          <w:szCs w:val="22"/>
        </w:rPr>
        <w:t>Panjang</w:t>
      </w:r>
      <w:r>
        <w:rPr>
          <w:sz w:val="22"/>
          <w:szCs w:val="22"/>
        </w:rPr>
        <w:t xml:space="preserve"> </w:t>
      </w:r>
      <w:r>
        <w:rPr>
          <w:sz w:val="22"/>
          <w:szCs w:val="22"/>
        </w:rPr>
        <w:t>sebesar</w:t>
      </w:r>
      <w:r>
        <w:rPr>
          <w:sz w:val="22"/>
          <w:szCs w:val="22"/>
        </w:rPr>
        <w:t xml:space="preserve"> 1,28</w:t>
      </w:r>
      <w:r w:rsidR="002B6AF5" w:rsidRPr="006855D4">
        <w:rPr>
          <w:sz w:val="22"/>
          <w:szCs w:val="22"/>
        </w:rPr>
        <w:t>, Kota Sawahlunto</w:t>
      </w:r>
      <w:r w:rsidR="002B6AF5" w:rsidRPr="006855D4">
        <w:rPr>
          <w:spacing w:val="-1"/>
          <w:sz w:val="22"/>
          <w:szCs w:val="22"/>
        </w:rPr>
        <w:t xml:space="preserve"> </w:t>
      </w:r>
      <w:r>
        <w:rPr>
          <w:sz w:val="22"/>
          <w:szCs w:val="22"/>
        </w:rPr>
        <w:t xml:space="preserve">sebesar </w:t>
      </w:r>
      <w:r>
        <w:rPr>
          <w:sz w:val="22"/>
          <w:szCs w:val="22"/>
        </w:rPr>
        <w:t xml:space="preserve">1,23 </w:t>
      </w:r>
      <w:r w:rsidR="002B6AF5" w:rsidRPr="006855D4">
        <w:rPr>
          <w:sz w:val="22"/>
          <w:szCs w:val="22"/>
        </w:rPr>
        <w:t>dan terendah Kota</w:t>
      </w:r>
      <w:r w:rsidR="002B6AF5" w:rsidRPr="006855D4">
        <w:rPr>
          <w:spacing w:val="-1"/>
          <w:sz w:val="22"/>
          <w:szCs w:val="22"/>
        </w:rPr>
        <w:t xml:space="preserve"> </w:t>
      </w:r>
      <w:r w:rsidR="002B6AF5" w:rsidRPr="006855D4">
        <w:rPr>
          <w:sz w:val="22"/>
          <w:szCs w:val="22"/>
        </w:rPr>
        <w:t>Pariaman</w:t>
      </w:r>
      <w:r>
        <w:rPr>
          <w:sz w:val="22"/>
          <w:szCs w:val="22"/>
        </w:rPr>
        <w:t xml:space="preserve"> </w:t>
      </w:r>
      <w:r>
        <w:rPr>
          <w:sz w:val="22"/>
          <w:szCs w:val="22"/>
        </w:rPr>
        <w:t>sebesar</w:t>
      </w:r>
      <w:r>
        <w:rPr>
          <w:sz w:val="22"/>
          <w:szCs w:val="22"/>
        </w:rPr>
        <w:t xml:space="preserve"> 1,14</w:t>
      </w:r>
      <w:r w:rsidR="002B6AF5" w:rsidRPr="006855D4">
        <w:rPr>
          <w:sz w:val="22"/>
          <w:szCs w:val="22"/>
        </w:rPr>
        <w:t>.</w:t>
      </w:r>
    </w:p>
    <w:p w:rsidR="002B6AF5" w:rsidRPr="006855D4" w:rsidRDefault="006855D4" w:rsidP="006855D4">
      <w:pPr>
        <w:pStyle w:val="ListParagraph"/>
        <w:numPr>
          <w:ilvl w:val="0"/>
          <w:numId w:val="3"/>
        </w:numPr>
        <w:spacing w:after="0"/>
        <w:ind w:left="426"/>
        <w:jc w:val="both"/>
        <w:rPr>
          <w:sz w:val="22"/>
          <w:szCs w:val="22"/>
        </w:rPr>
      </w:pPr>
      <w:r>
        <w:rPr>
          <w:sz w:val="22"/>
          <w:szCs w:val="22"/>
        </w:rPr>
        <w:t xml:space="preserve">Hasil </w:t>
      </w:r>
      <w:r w:rsidR="002B6AF5" w:rsidRPr="006855D4">
        <w:rPr>
          <w:sz w:val="22"/>
          <w:szCs w:val="22"/>
        </w:rPr>
        <w:t xml:space="preserve">indeks daya saing </w:t>
      </w:r>
      <w:r w:rsidR="002B6AF5" w:rsidRPr="006855D4">
        <w:rPr>
          <w:i/>
          <w:sz w:val="22"/>
          <w:szCs w:val="22"/>
        </w:rPr>
        <w:t xml:space="preserve">Technology Advancement Indicator </w:t>
      </w:r>
      <w:r w:rsidR="002B6AF5" w:rsidRPr="006855D4">
        <w:rPr>
          <w:sz w:val="22"/>
          <w:szCs w:val="22"/>
        </w:rPr>
        <w:t>(TAI) tertinggi adalah</w:t>
      </w:r>
      <w:r w:rsidR="002B6AF5" w:rsidRPr="006855D4">
        <w:rPr>
          <w:spacing w:val="1"/>
          <w:sz w:val="22"/>
          <w:szCs w:val="22"/>
        </w:rPr>
        <w:t xml:space="preserve"> </w:t>
      </w:r>
      <w:r w:rsidR="002B6AF5" w:rsidRPr="006855D4">
        <w:rPr>
          <w:sz w:val="22"/>
          <w:szCs w:val="22"/>
        </w:rPr>
        <w:t>Kota Bukittinggi</w:t>
      </w:r>
      <w:r>
        <w:rPr>
          <w:sz w:val="22"/>
          <w:szCs w:val="22"/>
        </w:rPr>
        <w:t xml:space="preserve"> </w:t>
      </w:r>
      <w:r>
        <w:rPr>
          <w:sz w:val="22"/>
          <w:szCs w:val="22"/>
        </w:rPr>
        <w:t>sebesar</w:t>
      </w:r>
      <w:r>
        <w:rPr>
          <w:sz w:val="22"/>
          <w:szCs w:val="22"/>
        </w:rPr>
        <w:t xml:space="preserve"> 1,95</w:t>
      </w:r>
      <w:r w:rsidR="002B6AF5" w:rsidRPr="006855D4">
        <w:rPr>
          <w:sz w:val="22"/>
          <w:szCs w:val="22"/>
        </w:rPr>
        <w:t xml:space="preserve"> disusul Kota Solok</w:t>
      </w:r>
      <w:r>
        <w:rPr>
          <w:sz w:val="22"/>
          <w:szCs w:val="22"/>
        </w:rPr>
        <w:t xml:space="preserve"> </w:t>
      </w:r>
      <w:r>
        <w:rPr>
          <w:sz w:val="22"/>
          <w:szCs w:val="22"/>
        </w:rPr>
        <w:t>sebesar</w:t>
      </w:r>
      <w:r w:rsidR="00CB769E">
        <w:rPr>
          <w:sz w:val="22"/>
          <w:szCs w:val="22"/>
        </w:rPr>
        <w:t xml:space="preserve"> 1,94</w:t>
      </w:r>
      <w:r w:rsidR="002B6AF5" w:rsidRPr="006855D4">
        <w:rPr>
          <w:sz w:val="22"/>
          <w:szCs w:val="22"/>
        </w:rPr>
        <w:t>, Kota Payakumbuh</w:t>
      </w:r>
      <w:r>
        <w:rPr>
          <w:sz w:val="22"/>
          <w:szCs w:val="22"/>
        </w:rPr>
        <w:t xml:space="preserve"> </w:t>
      </w:r>
      <w:r>
        <w:rPr>
          <w:sz w:val="22"/>
          <w:szCs w:val="22"/>
        </w:rPr>
        <w:t>sebesar</w:t>
      </w:r>
      <w:r w:rsidR="00CB769E">
        <w:rPr>
          <w:sz w:val="22"/>
          <w:szCs w:val="22"/>
        </w:rPr>
        <w:t xml:space="preserve"> 1,77</w:t>
      </w:r>
      <w:r w:rsidR="002B6AF5" w:rsidRPr="006855D4">
        <w:rPr>
          <w:sz w:val="22"/>
          <w:szCs w:val="22"/>
        </w:rPr>
        <w:t>, Kota</w:t>
      </w:r>
      <w:r w:rsidR="002B6AF5" w:rsidRPr="006855D4">
        <w:rPr>
          <w:spacing w:val="1"/>
          <w:sz w:val="22"/>
          <w:szCs w:val="22"/>
        </w:rPr>
        <w:t xml:space="preserve"> </w:t>
      </w:r>
      <w:r w:rsidR="002B6AF5" w:rsidRPr="006855D4">
        <w:rPr>
          <w:sz w:val="22"/>
          <w:szCs w:val="22"/>
        </w:rPr>
        <w:t>Padang</w:t>
      </w:r>
      <w:r>
        <w:rPr>
          <w:sz w:val="22"/>
          <w:szCs w:val="22"/>
        </w:rPr>
        <w:t xml:space="preserve"> </w:t>
      </w:r>
      <w:r>
        <w:rPr>
          <w:sz w:val="22"/>
          <w:szCs w:val="22"/>
        </w:rPr>
        <w:t>sebesar</w:t>
      </w:r>
      <w:r w:rsidR="00CB769E">
        <w:rPr>
          <w:sz w:val="22"/>
          <w:szCs w:val="22"/>
        </w:rPr>
        <w:t xml:space="preserve"> 1,65</w:t>
      </w:r>
      <w:r w:rsidR="002B6AF5" w:rsidRPr="006855D4">
        <w:rPr>
          <w:sz w:val="22"/>
          <w:szCs w:val="22"/>
        </w:rPr>
        <w:t>, Kota</w:t>
      </w:r>
      <w:r w:rsidR="002B6AF5" w:rsidRPr="006855D4">
        <w:rPr>
          <w:spacing w:val="-3"/>
          <w:sz w:val="22"/>
          <w:szCs w:val="22"/>
        </w:rPr>
        <w:t xml:space="preserve"> </w:t>
      </w:r>
      <w:r w:rsidR="002B6AF5" w:rsidRPr="006855D4">
        <w:rPr>
          <w:sz w:val="22"/>
          <w:szCs w:val="22"/>
        </w:rPr>
        <w:t>Pariaman</w:t>
      </w:r>
      <w:r>
        <w:rPr>
          <w:sz w:val="22"/>
          <w:szCs w:val="22"/>
        </w:rPr>
        <w:t xml:space="preserve"> </w:t>
      </w:r>
      <w:r>
        <w:rPr>
          <w:sz w:val="22"/>
          <w:szCs w:val="22"/>
        </w:rPr>
        <w:t>sebesar</w:t>
      </w:r>
      <w:r w:rsidR="00CB769E">
        <w:rPr>
          <w:sz w:val="22"/>
          <w:szCs w:val="22"/>
        </w:rPr>
        <w:t xml:space="preserve"> 1,60</w:t>
      </w:r>
      <w:r w:rsidR="002B6AF5" w:rsidRPr="006855D4">
        <w:rPr>
          <w:sz w:val="22"/>
          <w:szCs w:val="22"/>
        </w:rPr>
        <w:t>,</w:t>
      </w:r>
      <w:r w:rsidR="002B6AF5" w:rsidRPr="006855D4">
        <w:rPr>
          <w:spacing w:val="-1"/>
          <w:sz w:val="22"/>
          <w:szCs w:val="22"/>
        </w:rPr>
        <w:t xml:space="preserve"> </w:t>
      </w:r>
      <w:r w:rsidR="002B6AF5" w:rsidRPr="006855D4">
        <w:rPr>
          <w:sz w:val="22"/>
          <w:szCs w:val="22"/>
        </w:rPr>
        <w:t>Kota</w:t>
      </w:r>
      <w:r w:rsidR="002B6AF5" w:rsidRPr="006855D4">
        <w:rPr>
          <w:spacing w:val="-2"/>
          <w:sz w:val="22"/>
          <w:szCs w:val="22"/>
        </w:rPr>
        <w:t xml:space="preserve"> </w:t>
      </w:r>
      <w:r w:rsidR="002B6AF5" w:rsidRPr="006855D4">
        <w:rPr>
          <w:sz w:val="22"/>
          <w:szCs w:val="22"/>
        </w:rPr>
        <w:t>Sawahlunto</w:t>
      </w:r>
      <w:r>
        <w:rPr>
          <w:sz w:val="22"/>
          <w:szCs w:val="22"/>
        </w:rPr>
        <w:t xml:space="preserve"> </w:t>
      </w:r>
      <w:r>
        <w:rPr>
          <w:sz w:val="22"/>
          <w:szCs w:val="22"/>
        </w:rPr>
        <w:t>sebesar</w:t>
      </w:r>
      <w:r>
        <w:rPr>
          <w:sz w:val="22"/>
          <w:szCs w:val="22"/>
        </w:rPr>
        <w:t xml:space="preserve"> 1,54</w:t>
      </w:r>
      <w:r w:rsidR="002B6AF5" w:rsidRPr="006855D4">
        <w:rPr>
          <w:spacing w:val="-2"/>
          <w:sz w:val="22"/>
          <w:szCs w:val="22"/>
        </w:rPr>
        <w:t xml:space="preserve"> </w:t>
      </w:r>
      <w:r w:rsidR="002B6AF5" w:rsidRPr="006855D4">
        <w:rPr>
          <w:sz w:val="22"/>
          <w:szCs w:val="22"/>
        </w:rPr>
        <w:t>dan</w:t>
      </w:r>
      <w:r w:rsidR="002B6AF5" w:rsidRPr="006855D4">
        <w:rPr>
          <w:spacing w:val="2"/>
          <w:sz w:val="22"/>
          <w:szCs w:val="22"/>
        </w:rPr>
        <w:t xml:space="preserve"> </w:t>
      </w:r>
      <w:r w:rsidR="002B6AF5" w:rsidRPr="006855D4">
        <w:rPr>
          <w:sz w:val="22"/>
          <w:szCs w:val="22"/>
        </w:rPr>
        <w:t>yang</w:t>
      </w:r>
      <w:r w:rsidR="002B6AF5" w:rsidRPr="006855D4">
        <w:rPr>
          <w:spacing w:val="-4"/>
          <w:sz w:val="22"/>
          <w:szCs w:val="22"/>
        </w:rPr>
        <w:t xml:space="preserve"> </w:t>
      </w:r>
      <w:r w:rsidR="002B6AF5" w:rsidRPr="006855D4">
        <w:rPr>
          <w:sz w:val="22"/>
          <w:szCs w:val="22"/>
        </w:rPr>
        <w:t>terendah</w:t>
      </w:r>
      <w:r w:rsidR="002B6AF5" w:rsidRPr="006855D4">
        <w:rPr>
          <w:spacing w:val="-2"/>
          <w:sz w:val="22"/>
          <w:szCs w:val="22"/>
        </w:rPr>
        <w:t xml:space="preserve"> </w:t>
      </w:r>
      <w:r w:rsidR="002B6AF5" w:rsidRPr="006855D4">
        <w:rPr>
          <w:sz w:val="22"/>
          <w:szCs w:val="22"/>
        </w:rPr>
        <w:t>Kota</w:t>
      </w:r>
      <w:r w:rsidR="002B6AF5" w:rsidRPr="006855D4">
        <w:rPr>
          <w:spacing w:val="-1"/>
          <w:sz w:val="22"/>
          <w:szCs w:val="22"/>
        </w:rPr>
        <w:t xml:space="preserve"> </w:t>
      </w:r>
      <w:r w:rsidR="002B6AF5" w:rsidRPr="006855D4">
        <w:rPr>
          <w:sz w:val="22"/>
          <w:szCs w:val="22"/>
        </w:rPr>
        <w:t>Padang</w:t>
      </w:r>
      <w:r w:rsidR="002B6AF5" w:rsidRPr="006855D4">
        <w:rPr>
          <w:spacing w:val="-2"/>
          <w:sz w:val="22"/>
          <w:szCs w:val="22"/>
        </w:rPr>
        <w:t xml:space="preserve"> </w:t>
      </w:r>
      <w:r w:rsidR="002B6AF5" w:rsidRPr="006855D4">
        <w:rPr>
          <w:sz w:val="22"/>
          <w:szCs w:val="22"/>
        </w:rPr>
        <w:t>Panjang</w:t>
      </w:r>
      <w:r>
        <w:rPr>
          <w:sz w:val="22"/>
          <w:szCs w:val="22"/>
        </w:rPr>
        <w:t xml:space="preserve"> </w:t>
      </w:r>
      <w:r>
        <w:rPr>
          <w:sz w:val="22"/>
          <w:szCs w:val="22"/>
        </w:rPr>
        <w:t>sebesar</w:t>
      </w:r>
      <w:r>
        <w:rPr>
          <w:sz w:val="22"/>
          <w:szCs w:val="22"/>
        </w:rPr>
        <w:t xml:space="preserve"> 1,06.</w:t>
      </w:r>
    </w:p>
    <w:p w:rsidR="006855D4" w:rsidRPr="006855D4" w:rsidRDefault="006855D4" w:rsidP="006855D4">
      <w:pPr>
        <w:pStyle w:val="ListParagraph"/>
        <w:numPr>
          <w:ilvl w:val="0"/>
          <w:numId w:val="3"/>
        </w:numPr>
        <w:spacing w:after="0"/>
        <w:ind w:left="426"/>
        <w:jc w:val="both"/>
        <w:rPr>
          <w:sz w:val="22"/>
          <w:szCs w:val="22"/>
        </w:rPr>
      </w:pPr>
      <w:r>
        <w:rPr>
          <w:sz w:val="22"/>
          <w:szCs w:val="22"/>
        </w:rPr>
        <w:t xml:space="preserve">Hasil </w:t>
      </w:r>
      <w:r w:rsidRPr="006855D4">
        <w:rPr>
          <w:sz w:val="22"/>
          <w:szCs w:val="22"/>
        </w:rPr>
        <w:t xml:space="preserve">indeks daya saing </w:t>
      </w:r>
      <w:r w:rsidRPr="006855D4">
        <w:rPr>
          <w:i/>
          <w:sz w:val="22"/>
          <w:szCs w:val="22"/>
        </w:rPr>
        <w:t xml:space="preserve">Human Resources Indicator </w:t>
      </w:r>
      <w:r w:rsidRPr="006855D4">
        <w:rPr>
          <w:sz w:val="22"/>
          <w:szCs w:val="22"/>
        </w:rPr>
        <w:t>(HRI) tertinggi adalah Kota</w:t>
      </w:r>
      <w:r w:rsidRPr="006855D4">
        <w:rPr>
          <w:spacing w:val="1"/>
          <w:sz w:val="22"/>
          <w:szCs w:val="22"/>
        </w:rPr>
        <w:t xml:space="preserve"> </w:t>
      </w:r>
      <w:r w:rsidRPr="006855D4">
        <w:rPr>
          <w:sz w:val="22"/>
          <w:szCs w:val="22"/>
        </w:rPr>
        <w:t>Padang</w:t>
      </w:r>
      <w:r w:rsidRPr="006855D4">
        <w:rPr>
          <w:spacing w:val="1"/>
          <w:sz w:val="22"/>
          <w:szCs w:val="22"/>
        </w:rPr>
        <w:t xml:space="preserve"> </w:t>
      </w:r>
      <w:r w:rsidRPr="006855D4">
        <w:rPr>
          <w:sz w:val="22"/>
          <w:szCs w:val="22"/>
        </w:rPr>
        <w:t>Panjang</w:t>
      </w:r>
      <w:r w:rsidRPr="006855D4">
        <w:rPr>
          <w:spacing w:val="1"/>
          <w:sz w:val="22"/>
          <w:szCs w:val="22"/>
        </w:rPr>
        <w:t xml:space="preserve"> </w:t>
      </w:r>
      <w:r>
        <w:rPr>
          <w:sz w:val="22"/>
          <w:szCs w:val="22"/>
        </w:rPr>
        <w:t xml:space="preserve">sebesar </w:t>
      </w:r>
      <w:r w:rsidR="00CB769E">
        <w:rPr>
          <w:sz w:val="22"/>
          <w:szCs w:val="22"/>
        </w:rPr>
        <w:t xml:space="preserve">8,29 </w:t>
      </w:r>
      <w:r w:rsidRPr="006855D4">
        <w:rPr>
          <w:sz w:val="22"/>
          <w:szCs w:val="22"/>
        </w:rPr>
        <w:t>disusul</w:t>
      </w:r>
      <w:r w:rsidRPr="006855D4">
        <w:rPr>
          <w:spacing w:val="1"/>
          <w:sz w:val="22"/>
          <w:szCs w:val="22"/>
        </w:rPr>
        <w:t xml:space="preserve"> </w:t>
      </w:r>
      <w:r w:rsidRPr="006855D4">
        <w:rPr>
          <w:sz w:val="22"/>
          <w:szCs w:val="22"/>
        </w:rPr>
        <w:t>Kota</w:t>
      </w:r>
      <w:r w:rsidRPr="006855D4">
        <w:rPr>
          <w:spacing w:val="1"/>
          <w:sz w:val="22"/>
          <w:szCs w:val="22"/>
        </w:rPr>
        <w:t xml:space="preserve"> </w:t>
      </w:r>
      <w:r w:rsidRPr="006855D4">
        <w:rPr>
          <w:sz w:val="22"/>
          <w:szCs w:val="22"/>
        </w:rPr>
        <w:t>Solok</w:t>
      </w:r>
      <w:r w:rsidR="00CB769E">
        <w:rPr>
          <w:sz w:val="22"/>
          <w:szCs w:val="22"/>
        </w:rPr>
        <w:t xml:space="preserve"> </w:t>
      </w:r>
      <w:r w:rsidR="00CB769E">
        <w:rPr>
          <w:sz w:val="22"/>
          <w:szCs w:val="22"/>
        </w:rPr>
        <w:t>sebesar</w:t>
      </w:r>
      <w:r w:rsidR="00CB769E">
        <w:rPr>
          <w:sz w:val="22"/>
          <w:szCs w:val="22"/>
        </w:rPr>
        <w:t xml:space="preserve"> 2,84</w:t>
      </w:r>
      <w:r w:rsidRPr="006855D4">
        <w:rPr>
          <w:sz w:val="22"/>
          <w:szCs w:val="22"/>
        </w:rPr>
        <w:t>,</w:t>
      </w:r>
      <w:r w:rsidRPr="006855D4">
        <w:rPr>
          <w:spacing w:val="1"/>
          <w:sz w:val="22"/>
          <w:szCs w:val="22"/>
        </w:rPr>
        <w:t xml:space="preserve"> </w:t>
      </w:r>
      <w:r w:rsidRPr="006855D4">
        <w:rPr>
          <w:sz w:val="22"/>
          <w:szCs w:val="22"/>
        </w:rPr>
        <w:t>Kota</w:t>
      </w:r>
      <w:r w:rsidRPr="006855D4">
        <w:rPr>
          <w:spacing w:val="1"/>
          <w:sz w:val="22"/>
          <w:szCs w:val="22"/>
        </w:rPr>
        <w:t xml:space="preserve"> </w:t>
      </w:r>
      <w:r w:rsidRPr="006855D4">
        <w:rPr>
          <w:sz w:val="22"/>
          <w:szCs w:val="22"/>
        </w:rPr>
        <w:t>Padang</w:t>
      </w:r>
      <w:r w:rsidR="00CB769E">
        <w:rPr>
          <w:sz w:val="22"/>
          <w:szCs w:val="22"/>
        </w:rPr>
        <w:t xml:space="preserve"> </w:t>
      </w:r>
      <w:r w:rsidR="00CB769E">
        <w:rPr>
          <w:sz w:val="22"/>
          <w:szCs w:val="22"/>
        </w:rPr>
        <w:t>sebesar</w:t>
      </w:r>
      <w:r w:rsidR="00CB769E">
        <w:rPr>
          <w:sz w:val="22"/>
          <w:szCs w:val="22"/>
        </w:rPr>
        <w:t xml:space="preserve"> 2,81</w:t>
      </w:r>
      <w:r w:rsidRPr="006855D4">
        <w:rPr>
          <w:sz w:val="22"/>
          <w:szCs w:val="22"/>
        </w:rPr>
        <w:t>,</w:t>
      </w:r>
      <w:r w:rsidRPr="006855D4">
        <w:rPr>
          <w:spacing w:val="1"/>
          <w:sz w:val="22"/>
          <w:szCs w:val="22"/>
        </w:rPr>
        <w:t xml:space="preserve"> </w:t>
      </w:r>
      <w:r w:rsidRPr="006855D4">
        <w:rPr>
          <w:sz w:val="22"/>
          <w:szCs w:val="22"/>
        </w:rPr>
        <w:t>Kota</w:t>
      </w:r>
      <w:r w:rsidRPr="006855D4">
        <w:rPr>
          <w:spacing w:val="1"/>
          <w:sz w:val="22"/>
          <w:szCs w:val="22"/>
        </w:rPr>
        <w:t xml:space="preserve"> </w:t>
      </w:r>
      <w:r w:rsidRPr="006855D4">
        <w:rPr>
          <w:sz w:val="22"/>
          <w:szCs w:val="22"/>
        </w:rPr>
        <w:t>Payakumbuh</w:t>
      </w:r>
      <w:r w:rsidR="00CB769E">
        <w:rPr>
          <w:sz w:val="22"/>
          <w:szCs w:val="22"/>
        </w:rPr>
        <w:t xml:space="preserve"> </w:t>
      </w:r>
      <w:r w:rsidR="00CB769E">
        <w:rPr>
          <w:sz w:val="22"/>
          <w:szCs w:val="22"/>
        </w:rPr>
        <w:t>sebesar</w:t>
      </w:r>
      <w:r w:rsidR="00CB769E">
        <w:rPr>
          <w:sz w:val="22"/>
          <w:szCs w:val="22"/>
        </w:rPr>
        <w:t xml:space="preserve"> 2,48</w:t>
      </w:r>
      <w:r w:rsidRPr="006855D4">
        <w:rPr>
          <w:sz w:val="22"/>
          <w:szCs w:val="22"/>
        </w:rPr>
        <w:t>,</w:t>
      </w:r>
      <w:r w:rsidRPr="006855D4">
        <w:rPr>
          <w:spacing w:val="1"/>
          <w:sz w:val="22"/>
          <w:szCs w:val="22"/>
        </w:rPr>
        <w:t xml:space="preserve"> </w:t>
      </w:r>
      <w:r w:rsidRPr="006855D4">
        <w:rPr>
          <w:sz w:val="22"/>
          <w:szCs w:val="22"/>
        </w:rPr>
        <w:t>Kota</w:t>
      </w:r>
      <w:r w:rsidRPr="006855D4">
        <w:rPr>
          <w:spacing w:val="1"/>
          <w:sz w:val="22"/>
          <w:szCs w:val="22"/>
        </w:rPr>
        <w:t xml:space="preserve"> </w:t>
      </w:r>
      <w:r w:rsidRPr="006855D4">
        <w:rPr>
          <w:sz w:val="22"/>
          <w:szCs w:val="22"/>
        </w:rPr>
        <w:t>Bukittinggi</w:t>
      </w:r>
      <w:r w:rsidR="00CB769E">
        <w:rPr>
          <w:sz w:val="22"/>
          <w:szCs w:val="22"/>
        </w:rPr>
        <w:t xml:space="preserve"> </w:t>
      </w:r>
      <w:r w:rsidR="00CB769E">
        <w:rPr>
          <w:sz w:val="22"/>
          <w:szCs w:val="22"/>
        </w:rPr>
        <w:t>sebesar</w:t>
      </w:r>
      <w:r w:rsidR="00CB769E">
        <w:rPr>
          <w:sz w:val="22"/>
          <w:szCs w:val="22"/>
        </w:rPr>
        <w:t xml:space="preserve"> 2,47</w:t>
      </w:r>
      <w:r w:rsidRPr="006855D4">
        <w:rPr>
          <w:sz w:val="22"/>
          <w:szCs w:val="22"/>
        </w:rPr>
        <w:t>,</w:t>
      </w:r>
      <w:r w:rsidRPr="006855D4">
        <w:rPr>
          <w:spacing w:val="-1"/>
          <w:sz w:val="22"/>
          <w:szCs w:val="22"/>
        </w:rPr>
        <w:t xml:space="preserve"> </w:t>
      </w:r>
      <w:r w:rsidRPr="006855D4">
        <w:rPr>
          <w:sz w:val="22"/>
          <w:szCs w:val="22"/>
        </w:rPr>
        <w:t>Kota</w:t>
      </w:r>
      <w:r w:rsidRPr="006855D4">
        <w:rPr>
          <w:spacing w:val="-2"/>
          <w:sz w:val="22"/>
          <w:szCs w:val="22"/>
        </w:rPr>
        <w:t xml:space="preserve"> </w:t>
      </w:r>
      <w:r w:rsidRPr="006855D4">
        <w:rPr>
          <w:sz w:val="22"/>
          <w:szCs w:val="22"/>
        </w:rPr>
        <w:t xml:space="preserve">Sawahlunto </w:t>
      </w:r>
      <w:r w:rsidR="00CB769E">
        <w:rPr>
          <w:sz w:val="22"/>
          <w:szCs w:val="22"/>
        </w:rPr>
        <w:t xml:space="preserve">sebesar </w:t>
      </w:r>
      <w:r w:rsidR="00CB769E">
        <w:rPr>
          <w:sz w:val="22"/>
          <w:szCs w:val="22"/>
        </w:rPr>
        <w:t xml:space="preserve">1,81 </w:t>
      </w:r>
      <w:r w:rsidRPr="006855D4">
        <w:rPr>
          <w:sz w:val="22"/>
          <w:szCs w:val="22"/>
        </w:rPr>
        <w:t>dan</w:t>
      </w:r>
      <w:r w:rsidRPr="006855D4">
        <w:rPr>
          <w:spacing w:val="1"/>
          <w:sz w:val="22"/>
          <w:szCs w:val="22"/>
        </w:rPr>
        <w:t xml:space="preserve"> </w:t>
      </w:r>
      <w:r w:rsidRPr="006855D4">
        <w:rPr>
          <w:sz w:val="22"/>
          <w:szCs w:val="22"/>
        </w:rPr>
        <w:t>terendah</w:t>
      </w:r>
      <w:r w:rsidRPr="006855D4">
        <w:rPr>
          <w:spacing w:val="-1"/>
          <w:sz w:val="22"/>
          <w:szCs w:val="22"/>
        </w:rPr>
        <w:t xml:space="preserve"> </w:t>
      </w:r>
      <w:r w:rsidRPr="006855D4">
        <w:rPr>
          <w:sz w:val="22"/>
          <w:szCs w:val="22"/>
        </w:rPr>
        <w:t>Kota</w:t>
      </w:r>
      <w:r w:rsidRPr="006855D4">
        <w:rPr>
          <w:spacing w:val="-1"/>
          <w:sz w:val="22"/>
          <w:szCs w:val="22"/>
        </w:rPr>
        <w:t xml:space="preserve"> </w:t>
      </w:r>
      <w:r w:rsidRPr="006855D4">
        <w:rPr>
          <w:sz w:val="22"/>
          <w:szCs w:val="22"/>
        </w:rPr>
        <w:t>Pariaman</w:t>
      </w:r>
      <w:r w:rsidR="00CB769E">
        <w:rPr>
          <w:sz w:val="22"/>
          <w:szCs w:val="22"/>
        </w:rPr>
        <w:t xml:space="preserve"> </w:t>
      </w:r>
      <w:r w:rsidR="00CB769E">
        <w:rPr>
          <w:sz w:val="22"/>
          <w:szCs w:val="22"/>
        </w:rPr>
        <w:t>sebesar</w:t>
      </w:r>
      <w:r w:rsidR="00CB769E">
        <w:rPr>
          <w:sz w:val="22"/>
          <w:szCs w:val="22"/>
        </w:rPr>
        <w:t xml:space="preserve"> 1,63</w:t>
      </w:r>
      <w:r w:rsidRPr="006855D4">
        <w:rPr>
          <w:sz w:val="22"/>
          <w:szCs w:val="22"/>
        </w:rPr>
        <w:t>.</w:t>
      </w:r>
    </w:p>
    <w:p w:rsidR="006855D4" w:rsidRPr="006855D4" w:rsidRDefault="00CB769E" w:rsidP="006855D4">
      <w:pPr>
        <w:pStyle w:val="ListParagraph"/>
        <w:numPr>
          <w:ilvl w:val="0"/>
          <w:numId w:val="3"/>
        </w:numPr>
        <w:spacing w:after="0"/>
        <w:ind w:left="426"/>
        <w:jc w:val="both"/>
        <w:rPr>
          <w:sz w:val="22"/>
          <w:szCs w:val="22"/>
        </w:rPr>
      </w:pPr>
      <w:r>
        <w:rPr>
          <w:sz w:val="22"/>
          <w:szCs w:val="22"/>
        </w:rPr>
        <w:t xml:space="preserve">Hasil </w:t>
      </w:r>
      <w:r w:rsidR="006855D4" w:rsidRPr="006855D4">
        <w:rPr>
          <w:sz w:val="22"/>
          <w:szCs w:val="22"/>
        </w:rPr>
        <w:t xml:space="preserve">indeks daya saing </w:t>
      </w:r>
      <w:r w:rsidR="006855D4" w:rsidRPr="006855D4">
        <w:rPr>
          <w:i/>
          <w:sz w:val="22"/>
          <w:szCs w:val="22"/>
        </w:rPr>
        <w:t xml:space="preserve">Openess Indicator </w:t>
      </w:r>
      <w:r w:rsidR="006855D4" w:rsidRPr="006855D4">
        <w:rPr>
          <w:sz w:val="22"/>
          <w:szCs w:val="22"/>
        </w:rPr>
        <w:t>(OI) tertinggi adalah Kota Bukittinggi</w:t>
      </w:r>
      <w:r>
        <w:rPr>
          <w:sz w:val="22"/>
          <w:szCs w:val="22"/>
        </w:rPr>
        <w:t xml:space="preserve"> </w:t>
      </w:r>
      <w:r>
        <w:rPr>
          <w:sz w:val="22"/>
          <w:szCs w:val="22"/>
        </w:rPr>
        <w:t>sebesar</w:t>
      </w:r>
      <w:r>
        <w:rPr>
          <w:sz w:val="22"/>
          <w:szCs w:val="22"/>
        </w:rPr>
        <w:t xml:space="preserve"> 3,31</w:t>
      </w:r>
      <w:r w:rsidR="006855D4" w:rsidRPr="006855D4">
        <w:rPr>
          <w:sz w:val="22"/>
          <w:szCs w:val="22"/>
        </w:rPr>
        <w:t xml:space="preserve"> di</w:t>
      </w:r>
      <w:r w:rsidR="006855D4" w:rsidRPr="006855D4">
        <w:rPr>
          <w:spacing w:val="-57"/>
          <w:sz w:val="22"/>
          <w:szCs w:val="22"/>
        </w:rPr>
        <w:t xml:space="preserve"> </w:t>
      </w:r>
      <w:r w:rsidR="006855D4" w:rsidRPr="006855D4">
        <w:rPr>
          <w:sz w:val="22"/>
          <w:szCs w:val="22"/>
        </w:rPr>
        <w:t>susul Kota Padang Panjang</w:t>
      </w:r>
      <w:r>
        <w:rPr>
          <w:sz w:val="22"/>
          <w:szCs w:val="22"/>
        </w:rPr>
        <w:t xml:space="preserve"> </w:t>
      </w:r>
      <w:r>
        <w:rPr>
          <w:sz w:val="22"/>
          <w:szCs w:val="22"/>
        </w:rPr>
        <w:t>sebesar</w:t>
      </w:r>
      <w:r>
        <w:rPr>
          <w:sz w:val="22"/>
          <w:szCs w:val="22"/>
        </w:rPr>
        <w:t xml:space="preserve"> 3,12</w:t>
      </w:r>
      <w:r w:rsidR="006855D4" w:rsidRPr="006855D4">
        <w:rPr>
          <w:sz w:val="22"/>
          <w:szCs w:val="22"/>
        </w:rPr>
        <w:t>, Kota Padang</w:t>
      </w:r>
      <w:r>
        <w:rPr>
          <w:sz w:val="22"/>
          <w:szCs w:val="22"/>
        </w:rPr>
        <w:t xml:space="preserve"> </w:t>
      </w:r>
      <w:r>
        <w:rPr>
          <w:sz w:val="22"/>
          <w:szCs w:val="22"/>
        </w:rPr>
        <w:t>sebesar</w:t>
      </w:r>
      <w:r>
        <w:rPr>
          <w:sz w:val="22"/>
          <w:szCs w:val="22"/>
        </w:rPr>
        <w:t xml:space="preserve"> 2,98</w:t>
      </w:r>
      <w:r w:rsidR="006855D4" w:rsidRPr="006855D4">
        <w:rPr>
          <w:sz w:val="22"/>
          <w:szCs w:val="22"/>
        </w:rPr>
        <w:t>, Kota Sawahlunto</w:t>
      </w:r>
      <w:r>
        <w:rPr>
          <w:sz w:val="22"/>
          <w:szCs w:val="22"/>
        </w:rPr>
        <w:t xml:space="preserve"> </w:t>
      </w:r>
      <w:r>
        <w:rPr>
          <w:sz w:val="22"/>
          <w:szCs w:val="22"/>
        </w:rPr>
        <w:t>sebesar</w:t>
      </w:r>
      <w:r>
        <w:rPr>
          <w:sz w:val="22"/>
          <w:szCs w:val="22"/>
        </w:rPr>
        <w:t xml:space="preserve"> 2,04</w:t>
      </w:r>
      <w:r w:rsidR="006855D4" w:rsidRPr="006855D4">
        <w:rPr>
          <w:sz w:val="22"/>
          <w:szCs w:val="22"/>
        </w:rPr>
        <w:t>, Kota</w:t>
      </w:r>
      <w:r w:rsidR="006855D4" w:rsidRPr="006855D4">
        <w:rPr>
          <w:spacing w:val="1"/>
          <w:sz w:val="22"/>
          <w:szCs w:val="22"/>
        </w:rPr>
        <w:t xml:space="preserve"> </w:t>
      </w:r>
      <w:r w:rsidR="006855D4" w:rsidRPr="006855D4">
        <w:rPr>
          <w:sz w:val="22"/>
          <w:szCs w:val="22"/>
        </w:rPr>
        <w:t>Solok</w:t>
      </w:r>
      <w:r>
        <w:rPr>
          <w:sz w:val="22"/>
          <w:szCs w:val="22"/>
        </w:rPr>
        <w:t xml:space="preserve"> </w:t>
      </w:r>
      <w:r>
        <w:rPr>
          <w:sz w:val="22"/>
          <w:szCs w:val="22"/>
        </w:rPr>
        <w:t>sebesar</w:t>
      </w:r>
      <w:r>
        <w:rPr>
          <w:sz w:val="22"/>
          <w:szCs w:val="22"/>
        </w:rPr>
        <w:t xml:space="preserve"> 2,03</w:t>
      </w:r>
      <w:r w:rsidR="006855D4" w:rsidRPr="006855D4">
        <w:rPr>
          <w:sz w:val="22"/>
          <w:szCs w:val="22"/>
        </w:rPr>
        <w:t>,</w:t>
      </w:r>
      <w:r w:rsidR="006855D4" w:rsidRPr="006855D4">
        <w:rPr>
          <w:spacing w:val="-1"/>
          <w:sz w:val="22"/>
          <w:szCs w:val="22"/>
        </w:rPr>
        <w:t xml:space="preserve"> </w:t>
      </w:r>
      <w:r w:rsidR="006855D4" w:rsidRPr="006855D4">
        <w:rPr>
          <w:sz w:val="22"/>
          <w:szCs w:val="22"/>
        </w:rPr>
        <w:t xml:space="preserve">Kota Pariaman </w:t>
      </w:r>
      <w:r>
        <w:rPr>
          <w:sz w:val="22"/>
          <w:szCs w:val="22"/>
        </w:rPr>
        <w:t xml:space="preserve">sebesar </w:t>
      </w:r>
      <w:r>
        <w:rPr>
          <w:sz w:val="22"/>
          <w:szCs w:val="22"/>
        </w:rPr>
        <w:t xml:space="preserve">1,67 </w:t>
      </w:r>
      <w:r w:rsidR="006855D4" w:rsidRPr="006855D4">
        <w:rPr>
          <w:sz w:val="22"/>
          <w:szCs w:val="22"/>
        </w:rPr>
        <w:t>dan terendah Kota</w:t>
      </w:r>
      <w:r w:rsidR="006855D4" w:rsidRPr="006855D4">
        <w:rPr>
          <w:spacing w:val="-1"/>
          <w:sz w:val="22"/>
          <w:szCs w:val="22"/>
        </w:rPr>
        <w:t xml:space="preserve"> </w:t>
      </w:r>
      <w:r w:rsidR="006855D4" w:rsidRPr="006855D4">
        <w:rPr>
          <w:sz w:val="22"/>
          <w:szCs w:val="22"/>
        </w:rPr>
        <w:t>Payakumbuh</w:t>
      </w:r>
      <w:r>
        <w:rPr>
          <w:sz w:val="22"/>
          <w:szCs w:val="22"/>
        </w:rPr>
        <w:t xml:space="preserve"> </w:t>
      </w:r>
      <w:r>
        <w:rPr>
          <w:sz w:val="22"/>
          <w:szCs w:val="22"/>
        </w:rPr>
        <w:t>sebesar</w:t>
      </w:r>
      <w:r>
        <w:rPr>
          <w:sz w:val="22"/>
          <w:szCs w:val="22"/>
        </w:rPr>
        <w:t xml:space="preserve"> 1,23</w:t>
      </w:r>
      <w:r w:rsidR="006855D4" w:rsidRPr="006855D4">
        <w:rPr>
          <w:sz w:val="22"/>
          <w:szCs w:val="22"/>
        </w:rPr>
        <w:t>.</w:t>
      </w:r>
    </w:p>
    <w:p w:rsidR="006855D4" w:rsidRPr="006855D4" w:rsidRDefault="006855D4" w:rsidP="006855D4">
      <w:pPr>
        <w:pStyle w:val="ListParagraph"/>
        <w:numPr>
          <w:ilvl w:val="0"/>
          <w:numId w:val="3"/>
        </w:numPr>
        <w:spacing w:after="0"/>
        <w:ind w:left="426"/>
        <w:jc w:val="both"/>
        <w:rPr>
          <w:sz w:val="22"/>
          <w:szCs w:val="22"/>
        </w:rPr>
      </w:pPr>
      <w:r w:rsidRPr="006855D4">
        <w:rPr>
          <w:sz w:val="22"/>
          <w:szCs w:val="22"/>
        </w:rPr>
        <w:t xml:space="preserve">indeks daya saing </w:t>
      </w:r>
      <w:r w:rsidRPr="006855D4">
        <w:rPr>
          <w:i/>
          <w:sz w:val="22"/>
          <w:szCs w:val="22"/>
        </w:rPr>
        <w:t xml:space="preserve">Social Development Indicator </w:t>
      </w:r>
      <w:r w:rsidRPr="006855D4">
        <w:rPr>
          <w:sz w:val="22"/>
          <w:szCs w:val="22"/>
        </w:rPr>
        <w:t>(SDI) tertinggi adalah Kota</w:t>
      </w:r>
      <w:r w:rsidRPr="006855D4">
        <w:rPr>
          <w:spacing w:val="1"/>
          <w:sz w:val="22"/>
          <w:szCs w:val="22"/>
        </w:rPr>
        <w:t xml:space="preserve"> </w:t>
      </w:r>
      <w:r w:rsidRPr="006855D4">
        <w:rPr>
          <w:sz w:val="22"/>
          <w:szCs w:val="22"/>
        </w:rPr>
        <w:t>Kota</w:t>
      </w:r>
      <w:r w:rsidRPr="006855D4">
        <w:rPr>
          <w:spacing w:val="-2"/>
          <w:sz w:val="22"/>
          <w:szCs w:val="22"/>
        </w:rPr>
        <w:t xml:space="preserve"> </w:t>
      </w:r>
      <w:r w:rsidRPr="006855D4">
        <w:rPr>
          <w:sz w:val="22"/>
          <w:szCs w:val="22"/>
        </w:rPr>
        <w:t>Padang</w:t>
      </w:r>
      <w:r w:rsidR="00CB769E">
        <w:rPr>
          <w:sz w:val="22"/>
          <w:szCs w:val="22"/>
        </w:rPr>
        <w:t xml:space="preserve"> </w:t>
      </w:r>
      <w:r w:rsidR="00CB769E">
        <w:rPr>
          <w:sz w:val="22"/>
          <w:szCs w:val="22"/>
        </w:rPr>
        <w:t>sebesar</w:t>
      </w:r>
      <w:r w:rsidR="00CB769E">
        <w:rPr>
          <w:sz w:val="22"/>
          <w:szCs w:val="22"/>
        </w:rPr>
        <w:t xml:space="preserve"> 1,22</w:t>
      </w:r>
      <w:r w:rsidRPr="006855D4">
        <w:rPr>
          <w:spacing w:val="-3"/>
          <w:sz w:val="22"/>
          <w:szCs w:val="22"/>
        </w:rPr>
        <w:t xml:space="preserve"> </w:t>
      </w:r>
      <w:r w:rsidRPr="006855D4">
        <w:rPr>
          <w:sz w:val="22"/>
          <w:szCs w:val="22"/>
        </w:rPr>
        <w:t>dan</w:t>
      </w:r>
      <w:r w:rsidRPr="006855D4">
        <w:rPr>
          <w:spacing w:val="4"/>
          <w:sz w:val="22"/>
          <w:szCs w:val="22"/>
        </w:rPr>
        <w:t xml:space="preserve"> </w:t>
      </w:r>
      <w:r w:rsidRPr="006855D4">
        <w:rPr>
          <w:sz w:val="22"/>
          <w:szCs w:val="22"/>
        </w:rPr>
        <w:t>yang</w:t>
      </w:r>
      <w:r w:rsidRPr="006855D4">
        <w:rPr>
          <w:spacing w:val="-4"/>
          <w:sz w:val="22"/>
          <w:szCs w:val="22"/>
        </w:rPr>
        <w:t xml:space="preserve"> </w:t>
      </w:r>
      <w:r w:rsidRPr="006855D4">
        <w:rPr>
          <w:sz w:val="22"/>
          <w:szCs w:val="22"/>
        </w:rPr>
        <w:t>terendah Kota Bukittinggi</w:t>
      </w:r>
      <w:r w:rsidR="00CB769E">
        <w:rPr>
          <w:sz w:val="22"/>
          <w:szCs w:val="22"/>
        </w:rPr>
        <w:t xml:space="preserve"> </w:t>
      </w:r>
      <w:r w:rsidR="00CB769E">
        <w:rPr>
          <w:sz w:val="22"/>
          <w:szCs w:val="22"/>
        </w:rPr>
        <w:t>sebesar</w:t>
      </w:r>
      <w:r w:rsidR="00CB769E">
        <w:rPr>
          <w:sz w:val="22"/>
          <w:szCs w:val="22"/>
        </w:rPr>
        <w:t xml:space="preserve"> 0,95</w:t>
      </w:r>
      <w:r w:rsidRPr="006855D4">
        <w:rPr>
          <w:sz w:val="22"/>
          <w:szCs w:val="22"/>
        </w:rPr>
        <w:t>.</w:t>
      </w:r>
    </w:p>
    <w:p w:rsidR="000C4C44" w:rsidRPr="00561F68" w:rsidRDefault="000C4C44" w:rsidP="00561F68">
      <w:pPr>
        <w:jc w:val="both"/>
        <w:rPr>
          <w:rFonts w:ascii="Times New Roman" w:eastAsia="SimSun" w:hAnsi="Times New Roman" w:cs="Times New Roman"/>
          <w:color w:val="000000"/>
          <w:lang w:val="en-US" w:eastAsia="zh-CN"/>
        </w:rPr>
      </w:pPr>
    </w:p>
    <w:p w:rsidR="00561F68" w:rsidRPr="00394CB2" w:rsidRDefault="00561F68" w:rsidP="00561F68">
      <w:pPr>
        <w:pStyle w:val="Heading2"/>
        <w:keepNext w:val="0"/>
        <w:keepLines w:val="0"/>
        <w:spacing w:before="0" w:after="0"/>
        <w:jc w:val="both"/>
        <w:rPr>
          <w:rFonts w:ascii="Times New Roman" w:hAnsi="Times New Roman" w:cs="Times New Roman"/>
          <w:b/>
          <w:sz w:val="22"/>
          <w:szCs w:val="22"/>
        </w:rPr>
      </w:pPr>
      <w:r w:rsidRPr="00394CB2">
        <w:rPr>
          <w:rFonts w:ascii="Times New Roman" w:hAnsi="Times New Roman" w:cs="Times New Roman"/>
          <w:b/>
          <w:sz w:val="22"/>
          <w:szCs w:val="22"/>
        </w:rPr>
        <w:t>KESIMPULAN DAN SARAN</w:t>
      </w:r>
    </w:p>
    <w:p w:rsidR="00561F68" w:rsidRDefault="00CB769E" w:rsidP="00CB769E">
      <w:pPr>
        <w:ind w:firstLine="420"/>
        <w:jc w:val="both"/>
        <w:rPr>
          <w:rFonts w:ascii="Times New Roman" w:hAnsi="Times New Roman" w:cs="Times New Roman"/>
          <w:szCs w:val="24"/>
          <w:lang w:val="id-ID"/>
        </w:rPr>
      </w:pPr>
      <w:r>
        <w:rPr>
          <w:rFonts w:ascii="Times New Roman" w:eastAsia="SimSun" w:hAnsi="Times New Roman" w:cs="Times New Roman"/>
          <w:color w:val="000000"/>
          <w:szCs w:val="24"/>
          <w:lang w:val="id-ID" w:eastAsia="zh-CN"/>
        </w:rPr>
        <w:tab/>
      </w:r>
      <w:r w:rsidRPr="00CB769E">
        <w:rPr>
          <w:rFonts w:ascii="Times New Roman" w:eastAsia="SimSun" w:hAnsi="Times New Roman" w:cs="Times New Roman"/>
          <w:color w:val="000000"/>
          <w:szCs w:val="24"/>
          <w:lang w:eastAsia="zh-CN"/>
        </w:rPr>
        <w:t xml:space="preserve">Berdasarkan analisis dan pembahasan yang dilakukan maka diperoleh kesimpulan  </w:t>
      </w:r>
      <w:r w:rsidRPr="00CB769E">
        <w:rPr>
          <w:rFonts w:ascii="Times New Roman" w:hAnsi="Times New Roman" w:cs="Times New Roman"/>
          <w:szCs w:val="24"/>
          <w:lang w:val="id-ID"/>
        </w:rPr>
        <w:t xml:space="preserve">bahwa </w:t>
      </w:r>
      <w:r w:rsidRPr="00CB769E">
        <w:rPr>
          <w:rFonts w:ascii="Times New Roman" w:hAnsi="Times New Roman" w:cs="Times New Roman"/>
          <w:szCs w:val="24"/>
        </w:rPr>
        <w:t xml:space="preserve">Nilai indeks daya saing </w:t>
      </w:r>
      <w:r w:rsidRPr="00CB769E">
        <w:rPr>
          <w:rFonts w:ascii="Times New Roman" w:hAnsi="Times New Roman" w:cs="Times New Roman"/>
          <w:i/>
          <w:szCs w:val="24"/>
        </w:rPr>
        <w:t xml:space="preserve">Human Tourism Indicator </w:t>
      </w:r>
      <w:r w:rsidRPr="00CB769E">
        <w:rPr>
          <w:rFonts w:ascii="Times New Roman" w:hAnsi="Times New Roman" w:cs="Times New Roman"/>
          <w:szCs w:val="24"/>
        </w:rPr>
        <w:t>(HTI)</w:t>
      </w:r>
      <w:r w:rsidRPr="00CB769E">
        <w:rPr>
          <w:rFonts w:ascii="Times New Roman" w:hAnsi="Times New Roman" w:cs="Times New Roman"/>
          <w:szCs w:val="24"/>
          <w:lang w:val="id-ID"/>
        </w:rPr>
        <w:t xml:space="preserve"> </w:t>
      </w:r>
      <w:r w:rsidRPr="00CB769E">
        <w:rPr>
          <w:rFonts w:ascii="Times New Roman" w:hAnsi="Times New Roman" w:cs="Times New Roman"/>
          <w:szCs w:val="24"/>
        </w:rPr>
        <w:t>tertinggi adalah Kota</w:t>
      </w:r>
      <w:r w:rsidRPr="00CB769E">
        <w:rPr>
          <w:rFonts w:ascii="Times New Roman" w:hAnsi="Times New Roman" w:cs="Times New Roman"/>
          <w:spacing w:val="1"/>
          <w:szCs w:val="24"/>
        </w:rPr>
        <w:t xml:space="preserve"> </w:t>
      </w:r>
      <w:r w:rsidRPr="00CB769E">
        <w:rPr>
          <w:rFonts w:ascii="Times New Roman" w:hAnsi="Times New Roman" w:cs="Times New Roman"/>
          <w:szCs w:val="24"/>
        </w:rPr>
        <w:t>Payakumbuh disusul Kota Pariaman, Kota Padang, Kota Padang</w:t>
      </w:r>
      <w:r w:rsidRPr="00CB769E">
        <w:rPr>
          <w:rFonts w:ascii="Times New Roman" w:hAnsi="Times New Roman" w:cs="Times New Roman"/>
          <w:spacing w:val="1"/>
          <w:szCs w:val="24"/>
        </w:rPr>
        <w:t xml:space="preserve"> </w:t>
      </w:r>
      <w:r w:rsidRPr="00CB769E">
        <w:rPr>
          <w:rFonts w:ascii="Times New Roman" w:hAnsi="Times New Roman" w:cs="Times New Roman"/>
          <w:szCs w:val="24"/>
        </w:rPr>
        <w:t>Panjang,</w:t>
      </w:r>
      <w:r w:rsidRPr="00CB769E">
        <w:rPr>
          <w:rFonts w:ascii="Times New Roman" w:hAnsi="Times New Roman" w:cs="Times New Roman"/>
          <w:spacing w:val="-1"/>
          <w:szCs w:val="24"/>
        </w:rPr>
        <w:t xml:space="preserve"> </w:t>
      </w:r>
      <w:r w:rsidRPr="00CB769E">
        <w:rPr>
          <w:rFonts w:ascii="Times New Roman" w:hAnsi="Times New Roman" w:cs="Times New Roman"/>
          <w:szCs w:val="24"/>
        </w:rPr>
        <w:t>Kota</w:t>
      </w:r>
      <w:r w:rsidRPr="00CB769E">
        <w:rPr>
          <w:rFonts w:ascii="Times New Roman" w:hAnsi="Times New Roman" w:cs="Times New Roman"/>
          <w:spacing w:val="-1"/>
          <w:szCs w:val="24"/>
        </w:rPr>
        <w:t xml:space="preserve"> </w:t>
      </w:r>
      <w:r w:rsidRPr="00CB769E">
        <w:rPr>
          <w:rFonts w:ascii="Times New Roman" w:hAnsi="Times New Roman" w:cs="Times New Roman"/>
          <w:szCs w:val="24"/>
        </w:rPr>
        <w:t>Solok, Kota</w:t>
      </w:r>
      <w:r w:rsidRPr="00CB769E">
        <w:rPr>
          <w:rFonts w:ascii="Times New Roman" w:hAnsi="Times New Roman" w:cs="Times New Roman"/>
          <w:spacing w:val="-1"/>
          <w:szCs w:val="24"/>
        </w:rPr>
        <w:t xml:space="preserve"> </w:t>
      </w:r>
      <w:r w:rsidRPr="00CB769E">
        <w:rPr>
          <w:rFonts w:ascii="Times New Roman" w:hAnsi="Times New Roman" w:cs="Times New Roman"/>
          <w:szCs w:val="24"/>
        </w:rPr>
        <w:t>Sawahlunto dan</w:t>
      </w:r>
      <w:r w:rsidRPr="00CB769E">
        <w:rPr>
          <w:rFonts w:ascii="Times New Roman" w:hAnsi="Times New Roman" w:cs="Times New Roman"/>
          <w:spacing w:val="2"/>
          <w:szCs w:val="24"/>
        </w:rPr>
        <w:t xml:space="preserve"> </w:t>
      </w:r>
      <w:r w:rsidRPr="00CB769E">
        <w:rPr>
          <w:rFonts w:ascii="Times New Roman" w:hAnsi="Times New Roman" w:cs="Times New Roman"/>
          <w:szCs w:val="24"/>
        </w:rPr>
        <w:t>terandah Kota Bukittinggi.</w:t>
      </w:r>
      <w:r w:rsidRPr="00CB769E">
        <w:rPr>
          <w:rFonts w:ascii="Times New Roman" w:hAnsi="Times New Roman" w:cs="Times New Roman"/>
          <w:szCs w:val="24"/>
          <w:lang w:val="id-ID"/>
        </w:rPr>
        <w:t xml:space="preserve"> </w:t>
      </w:r>
      <w:r w:rsidRPr="00CB769E">
        <w:rPr>
          <w:rFonts w:ascii="Times New Roman" w:hAnsi="Times New Roman" w:cs="Times New Roman"/>
          <w:szCs w:val="24"/>
        </w:rPr>
        <w:t>Nilai indeks daya saing</w:t>
      </w:r>
      <w:r w:rsidRPr="00CB769E">
        <w:rPr>
          <w:rFonts w:ascii="Times New Roman" w:hAnsi="Times New Roman" w:cs="Times New Roman"/>
          <w:spacing w:val="1"/>
          <w:szCs w:val="24"/>
        </w:rPr>
        <w:t xml:space="preserve"> </w:t>
      </w:r>
      <w:r w:rsidRPr="00CB769E">
        <w:rPr>
          <w:rFonts w:ascii="Times New Roman" w:hAnsi="Times New Roman" w:cs="Times New Roman"/>
          <w:i/>
          <w:szCs w:val="24"/>
        </w:rPr>
        <w:t>Price Competitiveness Indicator</w:t>
      </w:r>
      <w:r w:rsidRPr="00CB769E">
        <w:rPr>
          <w:rFonts w:ascii="Times New Roman" w:hAnsi="Times New Roman" w:cs="Times New Roman"/>
          <w:i/>
          <w:spacing w:val="1"/>
          <w:szCs w:val="24"/>
        </w:rPr>
        <w:t xml:space="preserve"> </w:t>
      </w:r>
      <w:r w:rsidRPr="00CB769E">
        <w:rPr>
          <w:rFonts w:ascii="Times New Roman" w:hAnsi="Times New Roman" w:cs="Times New Roman"/>
          <w:szCs w:val="24"/>
        </w:rPr>
        <w:t>(PCI) tertinggi adalah</w:t>
      </w:r>
      <w:r w:rsidRPr="00CB769E">
        <w:rPr>
          <w:rFonts w:ascii="Times New Roman" w:hAnsi="Times New Roman" w:cs="Times New Roman"/>
          <w:spacing w:val="1"/>
          <w:szCs w:val="24"/>
        </w:rPr>
        <w:t xml:space="preserve"> </w:t>
      </w:r>
      <w:r w:rsidRPr="00CB769E">
        <w:rPr>
          <w:rFonts w:ascii="Times New Roman" w:hAnsi="Times New Roman" w:cs="Times New Roman"/>
          <w:szCs w:val="24"/>
        </w:rPr>
        <w:t>Kota</w:t>
      </w:r>
      <w:r w:rsidRPr="00CB769E">
        <w:rPr>
          <w:rFonts w:ascii="Times New Roman" w:hAnsi="Times New Roman" w:cs="Times New Roman"/>
          <w:spacing w:val="-1"/>
          <w:szCs w:val="24"/>
        </w:rPr>
        <w:t xml:space="preserve"> </w:t>
      </w:r>
      <w:r w:rsidRPr="00CB769E">
        <w:rPr>
          <w:rFonts w:ascii="Times New Roman" w:hAnsi="Times New Roman" w:cs="Times New Roman"/>
          <w:szCs w:val="24"/>
        </w:rPr>
        <w:t>Padang</w:t>
      </w:r>
      <w:r w:rsidRPr="00CB769E">
        <w:rPr>
          <w:rFonts w:ascii="Times New Roman" w:hAnsi="Times New Roman" w:cs="Times New Roman"/>
          <w:spacing w:val="-3"/>
          <w:szCs w:val="24"/>
        </w:rPr>
        <w:t xml:space="preserve"> </w:t>
      </w:r>
      <w:r w:rsidRPr="00CB769E">
        <w:rPr>
          <w:rFonts w:ascii="Times New Roman" w:hAnsi="Times New Roman" w:cs="Times New Roman"/>
          <w:szCs w:val="24"/>
        </w:rPr>
        <w:t>dan terendah</w:t>
      </w:r>
      <w:r w:rsidRPr="00CB769E">
        <w:rPr>
          <w:rFonts w:ascii="Times New Roman" w:hAnsi="Times New Roman" w:cs="Times New Roman"/>
          <w:spacing w:val="-1"/>
          <w:szCs w:val="24"/>
        </w:rPr>
        <w:t xml:space="preserve"> </w:t>
      </w:r>
      <w:r w:rsidRPr="00CB769E">
        <w:rPr>
          <w:rFonts w:ascii="Times New Roman" w:hAnsi="Times New Roman" w:cs="Times New Roman"/>
          <w:szCs w:val="24"/>
        </w:rPr>
        <w:t>Kota</w:t>
      </w:r>
      <w:r w:rsidRPr="00CB769E">
        <w:rPr>
          <w:rFonts w:ascii="Times New Roman" w:hAnsi="Times New Roman" w:cs="Times New Roman"/>
          <w:spacing w:val="1"/>
          <w:szCs w:val="24"/>
        </w:rPr>
        <w:t xml:space="preserve"> </w:t>
      </w:r>
      <w:r w:rsidRPr="00CB769E">
        <w:rPr>
          <w:rFonts w:ascii="Times New Roman" w:hAnsi="Times New Roman" w:cs="Times New Roman"/>
          <w:szCs w:val="24"/>
        </w:rPr>
        <w:t>Bukittinggi.</w:t>
      </w:r>
      <w:r w:rsidRPr="00CB769E">
        <w:rPr>
          <w:rFonts w:ascii="Times New Roman" w:hAnsi="Times New Roman" w:cs="Times New Roman"/>
          <w:szCs w:val="24"/>
          <w:lang w:val="id-ID"/>
        </w:rPr>
        <w:t xml:space="preserve"> </w:t>
      </w:r>
      <w:r w:rsidRPr="00CB769E">
        <w:rPr>
          <w:rFonts w:ascii="Times New Roman" w:hAnsi="Times New Roman" w:cs="Times New Roman"/>
          <w:szCs w:val="24"/>
        </w:rPr>
        <w:t>Nilai</w:t>
      </w:r>
      <w:r w:rsidRPr="00CB769E">
        <w:rPr>
          <w:rFonts w:ascii="Times New Roman" w:hAnsi="Times New Roman" w:cs="Times New Roman"/>
          <w:spacing w:val="56"/>
          <w:szCs w:val="24"/>
        </w:rPr>
        <w:t xml:space="preserve"> </w:t>
      </w:r>
      <w:r w:rsidRPr="00CB769E">
        <w:rPr>
          <w:rFonts w:ascii="Times New Roman" w:hAnsi="Times New Roman" w:cs="Times New Roman"/>
          <w:szCs w:val="24"/>
        </w:rPr>
        <w:t>indeks</w:t>
      </w:r>
      <w:r w:rsidRPr="00CB769E">
        <w:rPr>
          <w:rFonts w:ascii="Times New Roman" w:hAnsi="Times New Roman" w:cs="Times New Roman"/>
          <w:spacing w:val="56"/>
          <w:szCs w:val="24"/>
        </w:rPr>
        <w:t xml:space="preserve"> </w:t>
      </w:r>
      <w:r w:rsidRPr="00CB769E">
        <w:rPr>
          <w:rFonts w:ascii="Times New Roman" w:hAnsi="Times New Roman" w:cs="Times New Roman"/>
          <w:szCs w:val="24"/>
        </w:rPr>
        <w:t>daya</w:t>
      </w:r>
      <w:r w:rsidRPr="00CB769E">
        <w:rPr>
          <w:rFonts w:ascii="Times New Roman" w:hAnsi="Times New Roman" w:cs="Times New Roman"/>
          <w:spacing w:val="57"/>
          <w:szCs w:val="24"/>
        </w:rPr>
        <w:t xml:space="preserve"> </w:t>
      </w:r>
      <w:r w:rsidRPr="00CB769E">
        <w:rPr>
          <w:rFonts w:ascii="Times New Roman" w:hAnsi="Times New Roman" w:cs="Times New Roman"/>
          <w:szCs w:val="24"/>
        </w:rPr>
        <w:t xml:space="preserve">saing  </w:t>
      </w:r>
      <w:r w:rsidRPr="00CB769E">
        <w:rPr>
          <w:rFonts w:ascii="Times New Roman" w:hAnsi="Times New Roman" w:cs="Times New Roman"/>
          <w:i/>
          <w:szCs w:val="24"/>
        </w:rPr>
        <w:t>Infrasctructure</w:t>
      </w:r>
      <w:r w:rsidRPr="00CB769E">
        <w:rPr>
          <w:rFonts w:ascii="Times New Roman" w:hAnsi="Times New Roman" w:cs="Times New Roman"/>
          <w:i/>
          <w:spacing w:val="58"/>
          <w:szCs w:val="24"/>
        </w:rPr>
        <w:t xml:space="preserve"> </w:t>
      </w:r>
      <w:r w:rsidRPr="00CB769E">
        <w:rPr>
          <w:rFonts w:ascii="Times New Roman" w:hAnsi="Times New Roman" w:cs="Times New Roman"/>
          <w:i/>
          <w:szCs w:val="24"/>
        </w:rPr>
        <w:t>Development</w:t>
      </w:r>
      <w:r w:rsidRPr="00CB769E">
        <w:rPr>
          <w:rFonts w:ascii="Times New Roman" w:hAnsi="Times New Roman" w:cs="Times New Roman"/>
          <w:i/>
          <w:spacing w:val="56"/>
          <w:szCs w:val="24"/>
        </w:rPr>
        <w:t xml:space="preserve"> </w:t>
      </w:r>
      <w:r w:rsidRPr="00CB769E">
        <w:rPr>
          <w:rFonts w:ascii="Times New Roman" w:hAnsi="Times New Roman" w:cs="Times New Roman"/>
          <w:i/>
          <w:szCs w:val="24"/>
        </w:rPr>
        <w:t>Indicator</w:t>
      </w:r>
      <w:r w:rsidRPr="00CB769E">
        <w:rPr>
          <w:rFonts w:ascii="Times New Roman" w:hAnsi="Times New Roman" w:cs="Times New Roman"/>
          <w:i/>
          <w:spacing w:val="2"/>
          <w:szCs w:val="24"/>
        </w:rPr>
        <w:t xml:space="preserve"> </w:t>
      </w:r>
      <w:r w:rsidRPr="00CB769E">
        <w:rPr>
          <w:rFonts w:ascii="Times New Roman" w:hAnsi="Times New Roman" w:cs="Times New Roman"/>
          <w:szCs w:val="24"/>
        </w:rPr>
        <w:t>(IDI)</w:t>
      </w:r>
      <w:r w:rsidRPr="00CB769E">
        <w:rPr>
          <w:rFonts w:ascii="Times New Roman" w:hAnsi="Times New Roman" w:cs="Times New Roman"/>
          <w:spacing w:val="56"/>
          <w:szCs w:val="24"/>
        </w:rPr>
        <w:t xml:space="preserve"> </w:t>
      </w:r>
      <w:r w:rsidRPr="00CB769E">
        <w:rPr>
          <w:rFonts w:ascii="Times New Roman" w:hAnsi="Times New Roman" w:cs="Times New Roman"/>
          <w:szCs w:val="24"/>
        </w:rPr>
        <w:t>di</w:t>
      </w:r>
      <w:r w:rsidRPr="00CB769E">
        <w:rPr>
          <w:rFonts w:ascii="Times New Roman" w:hAnsi="Times New Roman" w:cs="Times New Roman"/>
          <w:spacing w:val="57"/>
          <w:szCs w:val="24"/>
        </w:rPr>
        <w:t xml:space="preserve"> </w:t>
      </w:r>
      <w:r w:rsidRPr="00CB769E">
        <w:rPr>
          <w:rFonts w:ascii="Times New Roman" w:hAnsi="Times New Roman" w:cs="Times New Roman"/>
          <w:szCs w:val="24"/>
        </w:rPr>
        <w:t>7</w:t>
      </w:r>
      <w:r w:rsidRPr="00CB769E">
        <w:rPr>
          <w:rFonts w:ascii="Times New Roman" w:hAnsi="Times New Roman" w:cs="Times New Roman"/>
          <w:spacing w:val="56"/>
          <w:szCs w:val="24"/>
        </w:rPr>
        <w:t xml:space="preserve"> </w:t>
      </w:r>
      <w:r w:rsidRPr="00CB769E">
        <w:rPr>
          <w:rFonts w:ascii="Times New Roman" w:hAnsi="Times New Roman" w:cs="Times New Roman"/>
          <w:szCs w:val="24"/>
        </w:rPr>
        <w:t>kota</w:t>
      </w:r>
      <w:r w:rsidRPr="00CB769E">
        <w:rPr>
          <w:rFonts w:ascii="Times New Roman" w:hAnsi="Times New Roman" w:cs="Times New Roman"/>
          <w:spacing w:val="-58"/>
          <w:szCs w:val="24"/>
        </w:rPr>
        <w:t xml:space="preserve"> </w:t>
      </w:r>
      <w:r w:rsidRPr="00CB769E">
        <w:rPr>
          <w:rFonts w:ascii="Times New Roman" w:hAnsi="Times New Roman" w:cs="Times New Roman"/>
          <w:szCs w:val="24"/>
        </w:rPr>
        <w:t>Sumatera</w:t>
      </w:r>
      <w:r w:rsidRPr="00CB769E">
        <w:rPr>
          <w:rFonts w:ascii="Times New Roman" w:hAnsi="Times New Roman" w:cs="Times New Roman"/>
          <w:spacing w:val="-3"/>
          <w:szCs w:val="24"/>
        </w:rPr>
        <w:t xml:space="preserve"> </w:t>
      </w:r>
      <w:r w:rsidRPr="00CB769E">
        <w:rPr>
          <w:rFonts w:ascii="Times New Roman" w:hAnsi="Times New Roman" w:cs="Times New Roman"/>
          <w:szCs w:val="24"/>
        </w:rPr>
        <w:t>Barat masih rendah. Nilai</w:t>
      </w:r>
      <w:r w:rsidRPr="00CB769E">
        <w:rPr>
          <w:rFonts w:ascii="Times New Roman" w:hAnsi="Times New Roman" w:cs="Times New Roman"/>
          <w:spacing w:val="1"/>
          <w:szCs w:val="24"/>
        </w:rPr>
        <w:t xml:space="preserve"> </w:t>
      </w:r>
      <w:r w:rsidRPr="00CB769E">
        <w:rPr>
          <w:rFonts w:ascii="Times New Roman" w:hAnsi="Times New Roman" w:cs="Times New Roman"/>
          <w:szCs w:val="24"/>
        </w:rPr>
        <w:t>indeks</w:t>
      </w:r>
      <w:r w:rsidRPr="00CB769E">
        <w:rPr>
          <w:rFonts w:ascii="Times New Roman" w:hAnsi="Times New Roman" w:cs="Times New Roman"/>
          <w:spacing w:val="1"/>
          <w:szCs w:val="24"/>
        </w:rPr>
        <w:t xml:space="preserve"> </w:t>
      </w:r>
      <w:r w:rsidRPr="00CB769E">
        <w:rPr>
          <w:rFonts w:ascii="Times New Roman" w:hAnsi="Times New Roman" w:cs="Times New Roman"/>
          <w:szCs w:val="24"/>
        </w:rPr>
        <w:t>daya</w:t>
      </w:r>
      <w:r w:rsidRPr="00CB769E">
        <w:rPr>
          <w:rFonts w:ascii="Times New Roman" w:hAnsi="Times New Roman" w:cs="Times New Roman"/>
          <w:spacing w:val="1"/>
          <w:szCs w:val="24"/>
        </w:rPr>
        <w:t xml:space="preserve"> </w:t>
      </w:r>
      <w:r w:rsidRPr="00CB769E">
        <w:rPr>
          <w:rFonts w:ascii="Times New Roman" w:hAnsi="Times New Roman" w:cs="Times New Roman"/>
          <w:szCs w:val="24"/>
        </w:rPr>
        <w:t>saing</w:t>
      </w:r>
      <w:r w:rsidRPr="00CB769E">
        <w:rPr>
          <w:rFonts w:ascii="Times New Roman" w:hAnsi="Times New Roman" w:cs="Times New Roman"/>
          <w:spacing w:val="1"/>
          <w:szCs w:val="24"/>
        </w:rPr>
        <w:t xml:space="preserve"> </w:t>
      </w:r>
      <w:r w:rsidRPr="00CB769E">
        <w:rPr>
          <w:rFonts w:ascii="Times New Roman" w:hAnsi="Times New Roman" w:cs="Times New Roman"/>
          <w:i/>
          <w:szCs w:val="24"/>
        </w:rPr>
        <w:t>Environment</w:t>
      </w:r>
      <w:r w:rsidRPr="00CB769E">
        <w:rPr>
          <w:rFonts w:ascii="Times New Roman" w:hAnsi="Times New Roman" w:cs="Times New Roman"/>
          <w:i/>
          <w:spacing w:val="1"/>
          <w:szCs w:val="24"/>
        </w:rPr>
        <w:t xml:space="preserve"> </w:t>
      </w:r>
      <w:r w:rsidRPr="00CB769E">
        <w:rPr>
          <w:rFonts w:ascii="Times New Roman" w:hAnsi="Times New Roman" w:cs="Times New Roman"/>
          <w:i/>
          <w:szCs w:val="24"/>
        </w:rPr>
        <w:t>Indicator</w:t>
      </w:r>
      <w:r w:rsidRPr="00CB769E">
        <w:rPr>
          <w:rFonts w:ascii="Times New Roman" w:hAnsi="Times New Roman" w:cs="Times New Roman"/>
          <w:i/>
          <w:spacing w:val="1"/>
          <w:szCs w:val="24"/>
        </w:rPr>
        <w:t xml:space="preserve"> </w:t>
      </w:r>
      <w:r w:rsidRPr="00CB769E">
        <w:rPr>
          <w:rFonts w:ascii="Times New Roman" w:hAnsi="Times New Roman" w:cs="Times New Roman"/>
          <w:i/>
          <w:szCs w:val="24"/>
        </w:rPr>
        <w:t>(</w:t>
      </w:r>
      <w:r w:rsidRPr="00CB769E">
        <w:rPr>
          <w:rFonts w:ascii="Times New Roman" w:hAnsi="Times New Roman" w:cs="Times New Roman"/>
          <w:szCs w:val="24"/>
        </w:rPr>
        <w:t>EI)</w:t>
      </w:r>
      <w:r w:rsidRPr="00CB769E">
        <w:rPr>
          <w:rFonts w:ascii="Times New Roman" w:hAnsi="Times New Roman" w:cs="Times New Roman"/>
          <w:spacing w:val="1"/>
          <w:szCs w:val="24"/>
        </w:rPr>
        <w:t xml:space="preserve"> </w:t>
      </w:r>
      <w:r w:rsidRPr="00CB769E">
        <w:rPr>
          <w:rFonts w:ascii="Times New Roman" w:hAnsi="Times New Roman" w:cs="Times New Roman"/>
          <w:szCs w:val="24"/>
        </w:rPr>
        <w:t>tertinggi</w:t>
      </w:r>
      <w:r w:rsidRPr="00CB769E">
        <w:rPr>
          <w:rFonts w:ascii="Times New Roman" w:hAnsi="Times New Roman" w:cs="Times New Roman"/>
          <w:spacing w:val="1"/>
          <w:szCs w:val="24"/>
        </w:rPr>
        <w:t xml:space="preserve"> </w:t>
      </w:r>
      <w:r w:rsidRPr="00CB769E">
        <w:rPr>
          <w:rFonts w:ascii="Times New Roman" w:hAnsi="Times New Roman" w:cs="Times New Roman"/>
          <w:szCs w:val="24"/>
        </w:rPr>
        <w:t>adalah</w:t>
      </w:r>
      <w:r w:rsidRPr="00CB769E">
        <w:rPr>
          <w:rFonts w:ascii="Times New Roman" w:hAnsi="Times New Roman" w:cs="Times New Roman"/>
          <w:spacing w:val="1"/>
          <w:szCs w:val="24"/>
        </w:rPr>
        <w:t xml:space="preserve"> </w:t>
      </w:r>
      <w:r w:rsidRPr="00CB769E">
        <w:rPr>
          <w:rFonts w:ascii="Times New Roman" w:hAnsi="Times New Roman" w:cs="Times New Roman"/>
          <w:szCs w:val="24"/>
        </w:rPr>
        <w:t>Kota</w:t>
      </w:r>
      <w:r w:rsidRPr="00CB769E">
        <w:rPr>
          <w:rFonts w:ascii="Times New Roman" w:hAnsi="Times New Roman" w:cs="Times New Roman"/>
          <w:spacing w:val="1"/>
          <w:szCs w:val="24"/>
        </w:rPr>
        <w:t xml:space="preserve"> </w:t>
      </w:r>
      <w:r w:rsidRPr="00CB769E">
        <w:rPr>
          <w:rFonts w:ascii="Times New Roman" w:hAnsi="Times New Roman" w:cs="Times New Roman"/>
          <w:szCs w:val="24"/>
        </w:rPr>
        <w:t>Bukittinggi disusul Kota Padang, Kota Solok, Kota Payakumbuh,</w:t>
      </w:r>
      <w:r w:rsidRPr="00CB769E">
        <w:rPr>
          <w:rFonts w:ascii="Times New Roman" w:hAnsi="Times New Roman" w:cs="Times New Roman"/>
          <w:spacing w:val="1"/>
          <w:szCs w:val="24"/>
        </w:rPr>
        <w:t xml:space="preserve"> </w:t>
      </w:r>
      <w:r w:rsidRPr="00CB769E">
        <w:rPr>
          <w:rFonts w:ascii="Times New Roman" w:hAnsi="Times New Roman" w:cs="Times New Roman"/>
          <w:szCs w:val="24"/>
        </w:rPr>
        <w:t>Kota</w:t>
      </w:r>
      <w:r w:rsidRPr="00CB769E">
        <w:rPr>
          <w:rFonts w:ascii="Times New Roman" w:hAnsi="Times New Roman" w:cs="Times New Roman"/>
          <w:spacing w:val="-2"/>
          <w:szCs w:val="24"/>
        </w:rPr>
        <w:t xml:space="preserve"> </w:t>
      </w:r>
      <w:r w:rsidRPr="00CB769E">
        <w:rPr>
          <w:rFonts w:ascii="Times New Roman" w:hAnsi="Times New Roman" w:cs="Times New Roman"/>
          <w:szCs w:val="24"/>
        </w:rPr>
        <w:t>Padang</w:t>
      </w:r>
      <w:r w:rsidRPr="00CB769E">
        <w:rPr>
          <w:rFonts w:ascii="Times New Roman" w:hAnsi="Times New Roman" w:cs="Times New Roman"/>
          <w:spacing w:val="-3"/>
          <w:szCs w:val="24"/>
        </w:rPr>
        <w:t xml:space="preserve"> </w:t>
      </w:r>
      <w:r w:rsidRPr="00CB769E">
        <w:rPr>
          <w:rFonts w:ascii="Times New Roman" w:hAnsi="Times New Roman" w:cs="Times New Roman"/>
          <w:szCs w:val="24"/>
        </w:rPr>
        <w:t>Panjang, Kota Sawahlunto</w:t>
      </w:r>
      <w:r w:rsidRPr="00CB769E">
        <w:rPr>
          <w:rFonts w:ascii="Times New Roman" w:hAnsi="Times New Roman" w:cs="Times New Roman"/>
          <w:spacing w:val="-1"/>
          <w:szCs w:val="24"/>
        </w:rPr>
        <w:t xml:space="preserve"> </w:t>
      </w:r>
      <w:r w:rsidRPr="00CB769E">
        <w:rPr>
          <w:rFonts w:ascii="Times New Roman" w:hAnsi="Times New Roman" w:cs="Times New Roman"/>
          <w:szCs w:val="24"/>
        </w:rPr>
        <w:t>dan terendah Kota</w:t>
      </w:r>
      <w:r w:rsidRPr="00CB769E">
        <w:rPr>
          <w:rFonts w:ascii="Times New Roman" w:hAnsi="Times New Roman" w:cs="Times New Roman"/>
          <w:spacing w:val="-1"/>
          <w:szCs w:val="24"/>
        </w:rPr>
        <w:t xml:space="preserve"> </w:t>
      </w:r>
      <w:r w:rsidRPr="00CB769E">
        <w:rPr>
          <w:rFonts w:ascii="Times New Roman" w:hAnsi="Times New Roman" w:cs="Times New Roman"/>
          <w:szCs w:val="24"/>
        </w:rPr>
        <w:t>Pariaman.</w:t>
      </w:r>
      <w:r w:rsidRPr="00CB769E">
        <w:rPr>
          <w:rFonts w:ascii="Times New Roman" w:hAnsi="Times New Roman" w:cs="Times New Roman"/>
          <w:szCs w:val="24"/>
          <w:lang w:val="id-ID"/>
        </w:rPr>
        <w:t xml:space="preserve"> </w:t>
      </w:r>
      <w:r w:rsidRPr="00CB769E">
        <w:rPr>
          <w:rFonts w:ascii="Times New Roman" w:hAnsi="Times New Roman" w:cs="Times New Roman"/>
          <w:szCs w:val="24"/>
        </w:rPr>
        <w:t xml:space="preserve">Nilai indeks daya saing </w:t>
      </w:r>
      <w:r w:rsidRPr="00CB769E">
        <w:rPr>
          <w:rFonts w:ascii="Times New Roman" w:hAnsi="Times New Roman" w:cs="Times New Roman"/>
          <w:i/>
          <w:szCs w:val="24"/>
        </w:rPr>
        <w:t xml:space="preserve">Technology Advancement Indicator </w:t>
      </w:r>
      <w:r w:rsidRPr="00CB769E">
        <w:rPr>
          <w:rFonts w:ascii="Times New Roman" w:hAnsi="Times New Roman" w:cs="Times New Roman"/>
          <w:szCs w:val="24"/>
        </w:rPr>
        <w:t>(TAI) tertinggi adalah</w:t>
      </w:r>
      <w:r w:rsidRPr="00CB769E">
        <w:rPr>
          <w:rFonts w:ascii="Times New Roman" w:hAnsi="Times New Roman" w:cs="Times New Roman"/>
          <w:spacing w:val="1"/>
          <w:szCs w:val="24"/>
        </w:rPr>
        <w:t xml:space="preserve"> </w:t>
      </w:r>
      <w:r w:rsidRPr="00CB769E">
        <w:rPr>
          <w:rFonts w:ascii="Times New Roman" w:hAnsi="Times New Roman" w:cs="Times New Roman"/>
          <w:szCs w:val="24"/>
        </w:rPr>
        <w:t>Kota Bukittinggi disusul Kota Solok, Kota Payakumbuh, Kota</w:t>
      </w:r>
      <w:r w:rsidRPr="00CB769E">
        <w:rPr>
          <w:rFonts w:ascii="Times New Roman" w:hAnsi="Times New Roman" w:cs="Times New Roman"/>
          <w:spacing w:val="1"/>
          <w:szCs w:val="24"/>
        </w:rPr>
        <w:t xml:space="preserve"> </w:t>
      </w:r>
      <w:r w:rsidRPr="00CB769E">
        <w:rPr>
          <w:rFonts w:ascii="Times New Roman" w:hAnsi="Times New Roman" w:cs="Times New Roman"/>
          <w:szCs w:val="24"/>
        </w:rPr>
        <w:t>Padang, Kota</w:t>
      </w:r>
      <w:r w:rsidRPr="00CB769E">
        <w:rPr>
          <w:rFonts w:ascii="Times New Roman" w:hAnsi="Times New Roman" w:cs="Times New Roman"/>
          <w:spacing w:val="-3"/>
          <w:szCs w:val="24"/>
        </w:rPr>
        <w:t xml:space="preserve"> </w:t>
      </w:r>
      <w:r w:rsidRPr="00CB769E">
        <w:rPr>
          <w:rFonts w:ascii="Times New Roman" w:hAnsi="Times New Roman" w:cs="Times New Roman"/>
          <w:szCs w:val="24"/>
        </w:rPr>
        <w:t>Pariaman,</w:t>
      </w:r>
      <w:r w:rsidRPr="00CB769E">
        <w:rPr>
          <w:rFonts w:ascii="Times New Roman" w:hAnsi="Times New Roman" w:cs="Times New Roman"/>
          <w:spacing w:val="-1"/>
          <w:szCs w:val="24"/>
        </w:rPr>
        <w:t xml:space="preserve"> </w:t>
      </w:r>
      <w:r w:rsidRPr="00CB769E">
        <w:rPr>
          <w:rFonts w:ascii="Times New Roman" w:hAnsi="Times New Roman" w:cs="Times New Roman"/>
          <w:szCs w:val="24"/>
        </w:rPr>
        <w:t>Kota</w:t>
      </w:r>
      <w:r w:rsidRPr="00CB769E">
        <w:rPr>
          <w:rFonts w:ascii="Times New Roman" w:hAnsi="Times New Roman" w:cs="Times New Roman"/>
          <w:spacing w:val="-2"/>
          <w:szCs w:val="24"/>
        </w:rPr>
        <w:t xml:space="preserve"> </w:t>
      </w:r>
      <w:r w:rsidRPr="00CB769E">
        <w:rPr>
          <w:rFonts w:ascii="Times New Roman" w:hAnsi="Times New Roman" w:cs="Times New Roman"/>
          <w:szCs w:val="24"/>
        </w:rPr>
        <w:t>Sawahlunto</w:t>
      </w:r>
      <w:r w:rsidRPr="00CB769E">
        <w:rPr>
          <w:rFonts w:ascii="Times New Roman" w:hAnsi="Times New Roman" w:cs="Times New Roman"/>
          <w:spacing w:val="-2"/>
          <w:szCs w:val="24"/>
        </w:rPr>
        <w:t xml:space="preserve"> </w:t>
      </w:r>
      <w:r w:rsidRPr="00CB769E">
        <w:rPr>
          <w:rFonts w:ascii="Times New Roman" w:hAnsi="Times New Roman" w:cs="Times New Roman"/>
          <w:szCs w:val="24"/>
        </w:rPr>
        <w:t>dan</w:t>
      </w:r>
      <w:r w:rsidRPr="00CB769E">
        <w:rPr>
          <w:rFonts w:ascii="Times New Roman" w:hAnsi="Times New Roman" w:cs="Times New Roman"/>
          <w:spacing w:val="2"/>
          <w:szCs w:val="24"/>
        </w:rPr>
        <w:t xml:space="preserve"> </w:t>
      </w:r>
      <w:r w:rsidRPr="00CB769E">
        <w:rPr>
          <w:rFonts w:ascii="Times New Roman" w:hAnsi="Times New Roman" w:cs="Times New Roman"/>
          <w:szCs w:val="24"/>
        </w:rPr>
        <w:lastRenderedPageBreak/>
        <w:t>yang</w:t>
      </w:r>
      <w:r w:rsidRPr="00CB769E">
        <w:rPr>
          <w:rFonts w:ascii="Times New Roman" w:hAnsi="Times New Roman" w:cs="Times New Roman"/>
          <w:spacing w:val="-4"/>
          <w:szCs w:val="24"/>
        </w:rPr>
        <w:t xml:space="preserve"> </w:t>
      </w:r>
      <w:r w:rsidRPr="00CB769E">
        <w:rPr>
          <w:rFonts w:ascii="Times New Roman" w:hAnsi="Times New Roman" w:cs="Times New Roman"/>
          <w:szCs w:val="24"/>
        </w:rPr>
        <w:t>terendah</w:t>
      </w:r>
      <w:r w:rsidRPr="00CB769E">
        <w:rPr>
          <w:rFonts w:ascii="Times New Roman" w:hAnsi="Times New Roman" w:cs="Times New Roman"/>
          <w:spacing w:val="-2"/>
          <w:szCs w:val="24"/>
        </w:rPr>
        <w:t xml:space="preserve"> </w:t>
      </w:r>
      <w:r w:rsidRPr="00CB769E">
        <w:rPr>
          <w:rFonts w:ascii="Times New Roman" w:hAnsi="Times New Roman" w:cs="Times New Roman"/>
          <w:szCs w:val="24"/>
        </w:rPr>
        <w:t>Kota</w:t>
      </w:r>
      <w:r w:rsidRPr="00CB769E">
        <w:rPr>
          <w:rFonts w:ascii="Times New Roman" w:hAnsi="Times New Roman" w:cs="Times New Roman"/>
          <w:spacing w:val="-1"/>
          <w:szCs w:val="24"/>
        </w:rPr>
        <w:t xml:space="preserve"> </w:t>
      </w:r>
      <w:r w:rsidRPr="00CB769E">
        <w:rPr>
          <w:rFonts w:ascii="Times New Roman" w:hAnsi="Times New Roman" w:cs="Times New Roman"/>
          <w:szCs w:val="24"/>
        </w:rPr>
        <w:t>Padang</w:t>
      </w:r>
      <w:r w:rsidRPr="00CB769E">
        <w:rPr>
          <w:rFonts w:ascii="Times New Roman" w:hAnsi="Times New Roman" w:cs="Times New Roman"/>
          <w:spacing w:val="-2"/>
          <w:szCs w:val="24"/>
        </w:rPr>
        <w:t xml:space="preserve"> </w:t>
      </w:r>
      <w:r w:rsidRPr="00CB769E">
        <w:rPr>
          <w:rFonts w:ascii="Times New Roman" w:hAnsi="Times New Roman" w:cs="Times New Roman"/>
          <w:szCs w:val="24"/>
        </w:rPr>
        <w:t>Panjang.</w:t>
      </w:r>
      <w:r w:rsidRPr="00CB769E">
        <w:rPr>
          <w:rFonts w:ascii="Times New Roman" w:hAnsi="Times New Roman" w:cs="Times New Roman"/>
          <w:szCs w:val="24"/>
          <w:lang w:val="id-ID"/>
        </w:rPr>
        <w:t xml:space="preserve"> </w:t>
      </w:r>
      <w:r w:rsidRPr="00CB769E">
        <w:rPr>
          <w:rFonts w:ascii="Times New Roman" w:hAnsi="Times New Roman" w:cs="Times New Roman"/>
          <w:szCs w:val="24"/>
        </w:rPr>
        <w:t xml:space="preserve">Nilai indeks daya saing </w:t>
      </w:r>
      <w:r w:rsidRPr="00CB769E">
        <w:rPr>
          <w:rFonts w:ascii="Times New Roman" w:hAnsi="Times New Roman" w:cs="Times New Roman"/>
          <w:i/>
          <w:szCs w:val="24"/>
        </w:rPr>
        <w:t xml:space="preserve">Human Resources Indicator </w:t>
      </w:r>
      <w:r w:rsidRPr="00CB769E">
        <w:rPr>
          <w:rFonts w:ascii="Times New Roman" w:hAnsi="Times New Roman" w:cs="Times New Roman"/>
          <w:szCs w:val="24"/>
        </w:rPr>
        <w:t>(HRI) tertinggi adalah Kota</w:t>
      </w:r>
      <w:r w:rsidRPr="00CB769E">
        <w:rPr>
          <w:rFonts w:ascii="Times New Roman" w:hAnsi="Times New Roman" w:cs="Times New Roman"/>
          <w:spacing w:val="1"/>
          <w:szCs w:val="24"/>
        </w:rPr>
        <w:t xml:space="preserve"> </w:t>
      </w:r>
      <w:r w:rsidRPr="00CB769E">
        <w:rPr>
          <w:rFonts w:ascii="Times New Roman" w:hAnsi="Times New Roman" w:cs="Times New Roman"/>
          <w:szCs w:val="24"/>
        </w:rPr>
        <w:t>Padang</w:t>
      </w:r>
      <w:r w:rsidRPr="00CB769E">
        <w:rPr>
          <w:rFonts w:ascii="Times New Roman" w:hAnsi="Times New Roman" w:cs="Times New Roman"/>
          <w:spacing w:val="1"/>
          <w:szCs w:val="24"/>
        </w:rPr>
        <w:t xml:space="preserve"> </w:t>
      </w:r>
      <w:r w:rsidRPr="00CB769E">
        <w:rPr>
          <w:rFonts w:ascii="Times New Roman" w:hAnsi="Times New Roman" w:cs="Times New Roman"/>
          <w:szCs w:val="24"/>
        </w:rPr>
        <w:t>Panjang</w:t>
      </w:r>
      <w:r w:rsidRPr="00CB769E">
        <w:rPr>
          <w:rFonts w:ascii="Times New Roman" w:hAnsi="Times New Roman" w:cs="Times New Roman"/>
          <w:spacing w:val="1"/>
          <w:szCs w:val="24"/>
        </w:rPr>
        <w:t xml:space="preserve"> </w:t>
      </w:r>
      <w:r w:rsidRPr="00CB769E">
        <w:rPr>
          <w:rFonts w:ascii="Times New Roman" w:hAnsi="Times New Roman" w:cs="Times New Roman"/>
          <w:szCs w:val="24"/>
        </w:rPr>
        <w:t>disusul</w:t>
      </w:r>
      <w:r w:rsidRPr="00CB769E">
        <w:rPr>
          <w:rFonts w:ascii="Times New Roman" w:hAnsi="Times New Roman" w:cs="Times New Roman"/>
          <w:spacing w:val="1"/>
          <w:szCs w:val="24"/>
        </w:rPr>
        <w:t xml:space="preserve"> </w:t>
      </w:r>
      <w:r w:rsidRPr="00CB769E">
        <w:rPr>
          <w:rFonts w:ascii="Times New Roman" w:hAnsi="Times New Roman" w:cs="Times New Roman"/>
          <w:szCs w:val="24"/>
        </w:rPr>
        <w:t>Kota</w:t>
      </w:r>
      <w:r w:rsidRPr="00CB769E">
        <w:rPr>
          <w:rFonts w:ascii="Times New Roman" w:hAnsi="Times New Roman" w:cs="Times New Roman"/>
          <w:spacing w:val="1"/>
          <w:szCs w:val="24"/>
        </w:rPr>
        <w:t xml:space="preserve"> </w:t>
      </w:r>
      <w:r w:rsidRPr="00CB769E">
        <w:rPr>
          <w:rFonts w:ascii="Times New Roman" w:hAnsi="Times New Roman" w:cs="Times New Roman"/>
          <w:szCs w:val="24"/>
        </w:rPr>
        <w:t>Solok,</w:t>
      </w:r>
      <w:r w:rsidRPr="00CB769E">
        <w:rPr>
          <w:rFonts w:ascii="Times New Roman" w:hAnsi="Times New Roman" w:cs="Times New Roman"/>
          <w:spacing w:val="1"/>
          <w:szCs w:val="24"/>
        </w:rPr>
        <w:t xml:space="preserve"> </w:t>
      </w:r>
      <w:r w:rsidRPr="00CB769E">
        <w:rPr>
          <w:rFonts w:ascii="Times New Roman" w:hAnsi="Times New Roman" w:cs="Times New Roman"/>
          <w:szCs w:val="24"/>
        </w:rPr>
        <w:t>Kota</w:t>
      </w:r>
      <w:r w:rsidRPr="00CB769E">
        <w:rPr>
          <w:rFonts w:ascii="Times New Roman" w:hAnsi="Times New Roman" w:cs="Times New Roman"/>
          <w:spacing w:val="1"/>
          <w:szCs w:val="24"/>
        </w:rPr>
        <w:t xml:space="preserve"> </w:t>
      </w:r>
      <w:r w:rsidRPr="00CB769E">
        <w:rPr>
          <w:rFonts w:ascii="Times New Roman" w:hAnsi="Times New Roman" w:cs="Times New Roman"/>
          <w:szCs w:val="24"/>
        </w:rPr>
        <w:t>Padang,</w:t>
      </w:r>
      <w:r w:rsidRPr="00CB769E">
        <w:rPr>
          <w:rFonts w:ascii="Times New Roman" w:hAnsi="Times New Roman" w:cs="Times New Roman"/>
          <w:spacing w:val="1"/>
          <w:szCs w:val="24"/>
        </w:rPr>
        <w:t xml:space="preserve"> </w:t>
      </w:r>
      <w:r w:rsidRPr="00CB769E">
        <w:rPr>
          <w:rFonts w:ascii="Times New Roman" w:hAnsi="Times New Roman" w:cs="Times New Roman"/>
          <w:szCs w:val="24"/>
        </w:rPr>
        <w:t>Kota</w:t>
      </w:r>
      <w:r w:rsidRPr="00CB769E">
        <w:rPr>
          <w:rFonts w:ascii="Times New Roman" w:hAnsi="Times New Roman" w:cs="Times New Roman"/>
          <w:spacing w:val="1"/>
          <w:szCs w:val="24"/>
        </w:rPr>
        <w:t xml:space="preserve"> </w:t>
      </w:r>
      <w:r w:rsidRPr="00CB769E">
        <w:rPr>
          <w:rFonts w:ascii="Times New Roman" w:hAnsi="Times New Roman" w:cs="Times New Roman"/>
          <w:szCs w:val="24"/>
        </w:rPr>
        <w:t>Payakumbuh,</w:t>
      </w:r>
      <w:r w:rsidRPr="00CB769E">
        <w:rPr>
          <w:rFonts w:ascii="Times New Roman" w:hAnsi="Times New Roman" w:cs="Times New Roman"/>
          <w:spacing w:val="1"/>
          <w:szCs w:val="24"/>
        </w:rPr>
        <w:t xml:space="preserve"> </w:t>
      </w:r>
      <w:r w:rsidRPr="00CB769E">
        <w:rPr>
          <w:rFonts w:ascii="Times New Roman" w:hAnsi="Times New Roman" w:cs="Times New Roman"/>
          <w:szCs w:val="24"/>
        </w:rPr>
        <w:t>Kota</w:t>
      </w:r>
      <w:r w:rsidRPr="00CB769E">
        <w:rPr>
          <w:rFonts w:ascii="Times New Roman" w:hAnsi="Times New Roman" w:cs="Times New Roman"/>
          <w:spacing w:val="1"/>
          <w:szCs w:val="24"/>
        </w:rPr>
        <w:t xml:space="preserve"> </w:t>
      </w:r>
      <w:r w:rsidRPr="00CB769E">
        <w:rPr>
          <w:rFonts w:ascii="Times New Roman" w:hAnsi="Times New Roman" w:cs="Times New Roman"/>
          <w:szCs w:val="24"/>
        </w:rPr>
        <w:t>Bukittinggi,</w:t>
      </w:r>
      <w:r w:rsidRPr="00CB769E">
        <w:rPr>
          <w:rFonts w:ascii="Times New Roman" w:hAnsi="Times New Roman" w:cs="Times New Roman"/>
          <w:spacing w:val="-1"/>
          <w:szCs w:val="24"/>
        </w:rPr>
        <w:t xml:space="preserve"> </w:t>
      </w:r>
      <w:r w:rsidRPr="00CB769E">
        <w:rPr>
          <w:rFonts w:ascii="Times New Roman" w:hAnsi="Times New Roman" w:cs="Times New Roman"/>
          <w:szCs w:val="24"/>
        </w:rPr>
        <w:t>Kota</w:t>
      </w:r>
      <w:r w:rsidRPr="00CB769E">
        <w:rPr>
          <w:rFonts w:ascii="Times New Roman" w:hAnsi="Times New Roman" w:cs="Times New Roman"/>
          <w:spacing w:val="-2"/>
          <w:szCs w:val="24"/>
        </w:rPr>
        <w:t xml:space="preserve"> </w:t>
      </w:r>
      <w:r w:rsidRPr="00CB769E">
        <w:rPr>
          <w:rFonts w:ascii="Times New Roman" w:hAnsi="Times New Roman" w:cs="Times New Roman"/>
          <w:szCs w:val="24"/>
        </w:rPr>
        <w:t>Sawahlunto dan</w:t>
      </w:r>
      <w:r w:rsidRPr="00CB769E">
        <w:rPr>
          <w:rFonts w:ascii="Times New Roman" w:hAnsi="Times New Roman" w:cs="Times New Roman"/>
          <w:spacing w:val="1"/>
          <w:szCs w:val="24"/>
        </w:rPr>
        <w:t xml:space="preserve"> </w:t>
      </w:r>
      <w:r w:rsidRPr="00CB769E">
        <w:rPr>
          <w:rFonts w:ascii="Times New Roman" w:hAnsi="Times New Roman" w:cs="Times New Roman"/>
          <w:szCs w:val="24"/>
        </w:rPr>
        <w:t>terendah</w:t>
      </w:r>
      <w:r w:rsidRPr="00CB769E">
        <w:rPr>
          <w:rFonts w:ascii="Times New Roman" w:hAnsi="Times New Roman" w:cs="Times New Roman"/>
          <w:spacing w:val="-1"/>
          <w:szCs w:val="24"/>
        </w:rPr>
        <w:t xml:space="preserve"> </w:t>
      </w:r>
      <w:r w:rsidRPr="00CB769E">
        <w:rPr>
          <w:rFonts w:ascii="Times New Roman" w:hAnsi="Times New Roman" w:cs="Times New Roman"/>
          <w:szCs w:val="24"/>
        </w:rPr>
        <w:t>Kota</w:t>
      </w:r>
      <w:r w:rsidRPr="00CB769E">
        <w:rPr>
          <w:rFonts w:ascii="Times New Roman" w:hAnsi="Times New Roman" w:cs="Times New Roman"/>
          <w:spacing w:val="-1"/>
          <w:szCs w:val="24"/>
        </w:rPr>
        <w:t xml:space="preserve"> </w:t>
      </w:r>
      <w:r w:rsidRPr="00CB769E">
        <w:rPr>
          <w:rFonts w:ascii="Times New Roman" w:hAnsi="Times New Roman" w:cs="Times New Roman"/>
          <w:szCs w:val="24"/>
        </w:rPr>
        <w:t>Pariaman.</w:t>
      </w:r>
      <w:r w:rsidRPr="00CB769E">
        <w:rPr>
          <w:rFonts w:ascii="Times New Roman" w:hAnsi="Times New Roman" w:cs="Times New Roman"/>
          <w:szCs w:val="24"/>
          <w:lang w:val="id-ID"/>
        </w:rPr>
        <w:t xml:space="preserve"> </w:t>
      </w:r>
      <w:r w:rsidRPr="00CB769E">
        <w:rPr>
          <w:rFonts w:ascii="Times New Roman" w:hAnsi="Times New Roman" w:cs="Times New Roman"/>
          <w:szCs w:val="24"/>
        </w:rPr>
        <w:t xml:space="preserve">Nilai indeks daya saing </w:t>
      </w:r>
      <w:r w:rsidRPr="00CB769E">
        <w:rPr>
          <w:rFonts w:ascii="Times New Roman" w:hAnsi="Times New Roman" w:cs="Times New Roman"/>
          <w:i/>
          <w:szCs w:val="24"/>
        </w:rPr>
        <w:t xml:space="preserve">Openess Indicator </w:t>
      </w:r>
      <w:r w:rsidRPr="00CB769E">
        <w:rPr>
          <w:rFonts w:ascii="Times New Roman" w:hAnsi="Times New Roman" w:cs="Times New Roman"/>
          <w:szCs w:val="24"/>
        </w:rPr>
        <w:t>(OI) tertinggi adalah Kota Bukittinggi di</w:t>
      </w:r>
      <w:r w:rsidRPr="00CB769E">
        <w:rPr>
          <w:rFonts w:ascii="Times New Roman" w:hAnsi="Times New Roman" w:cs="Times New Roman"/>
          <w:spacing w:val="-57"/>
          <w:szCs w:val="24"/>
        </w:rPr>
        <w:t xml:space="preserve"> </w:t>
      </w:r>
      <w:r w:rsidRPr="00CB769E">
        <w:rPr>
          <w:rFonts w:ascii="Times New Roman" w:hAnsi="Times New Roman" w:cs="Times New Roman"/>
          <w:szCs w:val="24"/>
        </w:rPr>
        <w:t>susul Kota Padang Panjang, Kota Padang, Kota Sawahlunto, Kota</w:t>
      </w:r>
      <w:r w:rsidRPr="00CB769E">
        <w:rPr>
          <w:rFonts w:ascii="Times New Roman" w:hAnsi="Times New Roman" w:cs="Times New Roman"/>
          <w:spacing w:val="1"/>
          <w:szCs w:val="24"/>
        </w:rPr>
        <w:t xml:space="preserve"> </w:t>
      </w:r>
      <w:r w:rsidRPr="00CB769E">
        <w:rPr>
          <w:rFonts w:ascii="Times New Roman" w:hAnsi="Times New Roman" w:cs="Times New Roman"/>
          <w:szCs w:val="24"/>
        </w:rPr>
        <w:t>Solok,</w:t>
      </w:r>
      <w:r w:rsidRPr="00CB769E">
        <w:rPr>
          <w:rFonts w:ascii="Times New Roman" w:hAnsi="Times New Roman" w:cs="Times New Roman"/>
          <w:spacing w:val="-1"/>
          <w:szCs w:val="24"/>
        </w:rPr>
        <w:t xml:space="preserve"> </w:t>
      </w:r>
      <w:r w:rsidRPr="00CB769E">
        <w:rPr>
          <w:rFonts w:ascii="Times New Roman" w:hAnsi="Times New Roman" w:cs="Times New Roman"/>
          <w:szCs w:val="24"/>
        </w:rPr>
        <w:t>Kota Pariaman dan terendah Kota</w:t>
      </w:r>
      <w:r w:rsidRPr="00CB769E">
        <w:rPr>
          <w:rFonts w:ascii="Times New Roman" w:hAnsi="Times New Roman" w:cs="Times New Roman"/>
          <w:spacing w:val="-1"/>
          <w:szCs w:val="24"/>
        </w:rPr>
        <w:t xml:space="preserve"> </w:t>
      </w:r>
      <w:r w:rsidRPr="00CB769E">
        <w:rPr>
          <w:rFonts w:ascii="Times New Roman" w:hAnsi="Times New Roman" w:cs="Times New Roman"/>
          <w:szCs w:val="24"/>
        </w:rPr>
        <w:t>Payakumbuh.</w:t>
      </w:r>
      <w:r w:rsidRPr="00CB769E">
        <w:rPr>
          <w:rFonts w:ascii="Times New Roman" w:hAnsi="Times New Roman" w:cs="Times New Roman"/>
          <w:szCs w:val="24"/>
          <w:lang w:val="id-ID"/>
        </w:rPr>
        <w:t xml:space="preserve"> </w:t>
      </w:r>
      <w:r w:rsidRPr="00CB769E">
        <w:rPr>
          <w:rFonts w:ascii="Times New Roman" w:hAnsi="Times New Roman" w:cs="Times New Roman"/>
          <w:szCs w:val="24"/>
        </w:rPr>
        <w:t xml:space="preserve">Nilai indeks daya saing </w:t>
      </w:r>
      <w:r w:rsidRPr="00CB769E">
        <w:rPr>
          <w:rFonts w:ascii="Times New Roman" w:hAnsi="Times New Roman" w:cs="Times New Roman"/>
          <w:i/>
          <w:szCs w:val="24"/>
        </w:rPr>
        <w:t xml:space="preserve">Social Development Indicator </w:t>
      </w:r>
      <w:r w:rsidRPr="00CB769E">
        <w:rPr>
          <w:rFonts w:ascii="Times New Roman" w:hAnsi="Times New Roman" w:cs="Times New Roman"/>
          <w:szCs w:val="24"/>
        </w:rPr>
        <w:t>(SDI) tertinggi adalah Kota</w:t>
      </w:r>
      <w:r w:rsidRPr="00CB769E">
        <w:rPr>
          <w:rFonts w:ascii="Times New Roman" w:hAnsi="Times New Roman" w:cs="Times New Roman"/>
          <w:spacing w:val="1"/>
          <w:szCs w:val="24"/>
        </w:rPr>
        <w:t xml:space="preserve"> </w:t>
      </w:r>
      <w:r w:rsidRPr="00CB769E">
        <w:rPr>
          <w:rFonts w:ascii="Times New Roman" w:hAnsi="Times New Roman" w:cs="Times New Roman"/>
          <w:szCs w:val="24"/>
        </w:rPr>
        <w:t>Kota</w:t>
      </w:r>
      <w:r w:rsidRPr="00CB769E">
        <w:rPr>
          <w:rFonts w:ascii="Times New Roman" w:hAnsi="Times New Roman" w:cs="Times New Roman"/>
          <w:spacing w:val="-2"/>
          <w:szCs w:val="24"/>
        </w:rPr>
        <w:t xml:space="preserve"> </w:t>
      </w:r>
      <w:r w:rsidRPr="00CB769E">
        <w:rPr>
          <w:rFonts w:ascii="Times New Roman" w:hAnsi="Times New Roman" w:cs="Times New Roman"/>
          <w:szCs w:val="24"/>
        </w:rPr>
        <w:t>Padang</w:t>
      </w:r>
      <w:r w:rsidRPr="00CB769E">
        <w:rPr>
          <w:rFonts w:ascii="Times New Roman" w:hAnsi="Times New Roman" w:cs="Times New Roman"/>
          <w:spacing w:val="-3"/>
          <w:szCs w:val="24"/>
        </w:rPr>
        <w:t xml:space="preserve"> </w:t>
      </w:r>
      <w:r w:rsidRPr="00CB769E">
        <w:rPr>
          <w:rFonts w:ascii="Times New Roman" w:hAnsi="Times New Roman" w:cs="Times New Roman"/>
          <w:szCs w:val="24"/>
        </w:rPr>
        <w:t>dan</w:t>
      </w:r>
      <w:r w:rsidRPr="00CB769E">
        <w:rPr>
          <w:rFonts w:ascii="Times New Roman" w:hAnsi="Times New Roman" w:cs="Times New Roman"/>
          <w:spacing w:val="4"/>
          <w:szCs w:val="24"/>
        </w:rPr>
        <w:t xml:space="preserve"> </w:t>
      </w:r>
      <w:r w:rsidRPr="00CB769E">
        <w:rPr>
          <w:rFonts w:ascii="Times New Roman" w:hAnsi="Times New Roman" w:cs="Times New Roman"/>
          <w:szCs w:val="24"/>
        </w:rPr>
        <w:t>yang</w:t>
      </w:r>
      <w:r w:rsidRPr="00CB769E">
        <w:rPr>
          <w:rFonts w:ascii="Times New Roman" w:hAnsi="Times New Roman" w:cs="Times New Roman"/>
          <w:spacing w:val="-4"/>
          <w:szCs w:val="24"/>
        </w:rPr>
        <w:t xml:space="preserve"> </w:t>
      </w:r>
      <w:r w:rsidRPr="00CB769E">
        <w:rPr>
          <w:rFonts w:ascii="Times New Roman" w:hAnsi="Times New Roman" w:cs="Times New Roman"/>
          <w:szCs w:val="24"/>
        </w:rPr>
        <w:t>terendah Kota Bukittinggi.</w:t>
      </w:r>
      <w:r w:rsidRPr="00CB769E">
        <w:rPr>
          <w:rFonts w:ascii="Times New Roman" w:hAnsi="Times New Roman" w:cs="Times New Roman"/>
          <w:szCs w:val="24"/>
          <w:lang w:val="id-ID"/>
        </w:rPr>
        <w:t xml:space="preserve"> </w:t>
      </w:r>
    </w:p>
    <w:p w:rsidR="00CB769E" w:rsidRPr="00CB769E" w:rsidRDefault="00CB769E" w:rsidP="00CB769E">
      <w:pPr>
        <w:ind w:firstLine="420"/>
        <w:jc w:val="both"/>
        <w:rPr>
          <w:rFonts w:ascii="Times New Roman" w:hAnsi="Times New Roman" w:cs="Times New Roman"/>
          <w:b/>
          <w:sz w:val="20"/>
          <w:lang w:val="en-US"/>
        </w:rPr>
      </w:pPr>
    </w:p>
    <w:p w:rsidR="00265715" w:rsidRDefault="00265715" w:rsidP="00561F68">
      <w:pPr>
        <w:spacing w:line="240" w:lineRule="auto"/>
        <w:jc w:val="both"/>
        <w:rPr>
          <w:rFonts w:ascii="Times New Roman" w:hAnsi="Times New Roman" w:cs="Times New Roman"/>
          <w:b/>
          <w:lang w:val="en-US"/>
        </w:rPr>
      </w:pPr>
      <w:r>
        <w:rPr>
          <w:rFonts w:ascii="Times New Roman" w:hAnsi="Times New Roman" w:cs="Times New Roman"/>
          <w:b/>
          <w:lang w:val="en-US"/>
        </w:rPr>
        <w:t>UCAPAN TERIMA KASIH</w:t>
      </w:r>
    </w:p>
    <w:p w:rsidR="00265715" w:rsidRPr="00265715" w:rsidRDefault="00265715" w:rsidP="00265715">
      <w:pPr>
        <w:jc w:val="both"/>
        <w:rPr>
          <w:rFonts w:ascii="Times New Roman" w:hAnsi="Times New Roman" w:cs="Times New Roman"/>
          <w:lang w:val="en-US"/>
        </w:rPr>
      </w:pPr>
      <w:proofErr w:type="spellStart"/>
      <w:proofErr w:type="gramStart"/>
      <w:r w:rsidRPr="00265715">
        <w:rPr>
          <w:rFonts w:ascii="Times New Roman" w:hAnsi="Times New Roman" w:cs="Times New Roman"/>
          <w:lang w:val="en-US"/>
        </w:rPr>
        <w:t>Terima</w:t>
      </w:r>
      <w:proofErr w:type="spellEnd"/>
      <w:r w:rsidRPr="00265715">
        <w:rPr>
          <w:rFonts w:ascii="Times New Roman" w:hAnsi="Times New Roman" w:cs="Times New Roman"/>
          <w:lang w:val="en-US"/>
        </w:rPr>
        <w:t xml:space="preserve"> </w:t>
      </w:r>
      <w:proofErr w:type="spellStart"/>
      <w:r w:rsidRPr="00265715">
        <w:rPr>
          <w:rFonts w:ascii="Times New Roman" w:hAnsi="Times New Roman" w:cs="Times New Roman"/>
          <w:lang w:val="en-US"/>
        </w:rPr>
        <w:t>Kasih</w:t>
      </w:r>
      <w:proofErr w:type="spellEnd"/>
      <w:r w:rsidRPr="00265715">
        <w:rPr>
          <w:rFonts w:ascii="Times New Roman" w:hAnsi="Times New Roman" w:cs="Times New Roman"/>
          <w:lang w:val="en-US"/>
        </w:rPr>
        <w:t xml:space="preserve"> </w:t>
      </w:r>
      <w:proofErr w:type="spellStart"/>
      <w:r w:rsidRPr="00265715">
        <w:rPr>
          <w:rFonts w:ascii="Times New Roman" w:hAnsi="Times New Roman" w:cs="Times New Roman"/>
          <w:lang w:val="en-US"/>
        </w:rPr>
        <w:t>banyak</w:t>
      </w:r>
      <w:proofErr w:type="spellEnd"/>
      <w:r w:rsidRPr="00265715">
        <w:rPr>
          <w:rFonts w:ascii="Times New Roman" w:hAnsi="Times New Roman" w:cs="Times New Roman"/>
          <w:lang w:val="en-US"/>
        </w:rPr>
        <w:t xml:space="preserve"> </w:t>
      </w:r>
      <w:proofErr w:type="spellStart"/>
      <w:r w:rsidRPr="00265715">
        <w:rPr>
          <w:rFonts w:ascii="Times New Roman" w:hAnsi="Times New Roman" w:cs="Times New Roman"/>
          <w:lang w:val="en-US"/>
        </w:rPr>
        <w:t>kepada</w:t>
      </w:r>
      <w:proofErr w:type="spellEnd"/>
      <w:r w:rsidR="00CB769E">
        <w:rPr>
          <w:rFonts w:ascii="Times New Roman" w:hAnsi="Times New Roman" w:cs="Times New Roman"/>
          <w:lang w:val="id-ID"/>
        </w:rPr>
        <w:t xml:space="preserve"> Allah </w:t>
      </w:r>
      <w:r w:rsidR="006B4EF1">
        <w:rPr>
          <w:rFonts w:ascii="Times New Roman" w:hAnsi="Times New Roman" w:cs="Times New Roman"/>
          <w:lang w:val="id-ID"/>
        </w:rPr>
        <w:t>SWT yang telah memberikan kemudahaan dalam menyelesaikan penelitian ini.</w:t>
      </w:r>
      <w:proofErr w:type="gramEnd"/>
      <w:r w:rsidR="006B4EF1">
        <w:rPr>
          <w:rFonts w:ascii="Times New Roman" w:hAnsi="Times New Roman" w:cs="Times New Roman"/>
          <w:lang w:val="id-ID"/>
        </w:rPr>
        <w:t xml:space="preserve"> Kepada kedua orang tua yang selalu mendoakan yang terbaik utuk anaknya dan kepada ibu Erni Febrina Harahap S.E.,M.Si selaku dosen pembimbing yang</w:t>
      </w:r>
      <w:r w:rsidRPr="00265715">
        <w:rPr>
          <w:rFonts w:ascii="Times New Roman" w:hAnsi="Times New Roman"/>
          <w:bCs/>
          <w:lang w:val="en-US"/>
        </w:rPr>
        <w:t xml:space="preserve"> </w:t>
      </w:r>
      <w:proofErr w:type="spellStart"/>
      <w:r w:rsidRPr="00265715">
        <w:rPr>
          <w:rFonts w:ascii="Times New Roman" w:hAnsi="Times New Roman"/>
          <w:bCs/>
          <w:lang w:val="en-US"/>
        </w:rPr>
        <w:t>selalu</w:t>
      </w:r>
      <w:proofErr w:type="spellEnd"/>
      <w:r w:rsidRPr="00265715">
        <w:rPr>
          <w:rFonts w:ascii="Times New Roman" w:hAnsi="Times New Roman"/>
          <w:bCs/>
          <w:lang w:val="en-US"/>
        </w:rPr>
        <w:t xml:space="preserve"> </w:t>
      </w:r>
      <w:proofErr w:type="spellStart"/>
      <w:r w:rsidRPr="00265715">
        <w:rPr>
          <w:rFonts w:ascii="Times New Roman" w:hAnsi="Times New Roman"/>
          <w:bCs/>
          <w:lang w:val="en-US"/>
        </w:rPr>
        <w:t>sabar</w:t>
      </w:r>
      <w:proofErr w:type="spellEnd"/>
      <w:r w:rsidRPr="00265715">
        <w:rPr>
          <w:rFonts w:ascii="Times New Roman" w:hAnsi="Times New Roman"/>
          <w:bCs/>
          <w:lang w:val="en-US"/>
        </w:rPr>
        <w:t xml:space="preserve"> </w:t>
      </w:r>
      <w:proofErr w:type="spellStart"/>
      <w:r w:rsidRPr="00265715">
        <w:rPr>
          <w:rFonts w:ascii="Times New Roman" w:hAnsi="Times New Roman"/>
          <w:bCs/>
          <w:lang w:val="en-US"/>
        </w:rPr>
        <w:t>dan</w:t>
      </w:r>
      <w:proofErr w:type="spellEnd"/>
      <w:r w:rsidRPr="00265715">
        <w:rPr>
          <w:rFonts w:ascii="Times New Roman" w:hAnsi="Times New Roman"/>
          <w:bCs/>
          <w:lang w:val="en-US"/>
        </w:rPr>
        <w:t xml:space="preserve"> </w:t>
      </w:r>
      <w:proofErr w:type="spellStart"/>
      <w:r w:rsidRPr="00265715">
        <w:rPr>
          <w:rFonts w:ascii="Times New Roman" w:hAnsi="Times New Roman"/>
          <w:bCs/>
          <w:lang w:val="en-US"/>
        </w:rPr>
        <w:t>memberikan</w:t>
      </w:r>
      <w:proofErr w:type="spellEnd"/>
      <w:r w:rsidRPr="00265715">
        <w:rPr>
          <w:rFonts w:ascii="Times New Roman" w:hAnsi="Times New Roman"/>
          <w:bCs/>
          <w:lang w:val="en-US"/>
        </w:rPr>
        <w:t xml:space="preserve"> </w:t>
      </w:r>
      <w:proofErr w:type="spellStart"/>
      <w:r w:rsidRPr="00265715">
        <w:rPr>
          <w:rFonts w:ascii="Times New Roman" w:hAnsi="Times New Roman"/>
          <w:bCs/>
          <w:lang w:val="en-US"/>
        </w:rPr>
        <w:t>arahan</w:t>
      </w:r>
      <w:proofErr w:type="spellEnd"/>
      <w:r w:rsidRPr="00265715">
        <w:rPr>
          <w:rFonts w:ascii="Times New Roman" w:hAnsi="Times New Roman"/>
          <w:bCs/>
          <w:lang w:val="en-US"/>
        </w:rPr>
        <w:t xml:space="preserve"> </w:t>
      </w:r>
      <w:proofErr w:type="spellStart"/>
      <w:r w:rsidRPr="00265715">
        <w:rPr>
          <w:rFonts w:ascii="Times New Roman" w:hAnsi="Times New Roman"/>
          <w:bCs/>
          <w:lang w:val="en-US"/>
        </w:rPr>
        <w:t>serta</w:t>
      </w:r>
      <w:proofErr w:type="spellEnd"/>
      <w:r w:rsidRPr="00265715">
        <w:rPr>
          <w:rFonts w:ascii="Times New Roman" w:hAnsi="Times New Roman"/>
          <w:bCs/>
          <w:lang w:val="en-US"/>
        </w:rPr>
        <w:t xml:space="preserve"> saran yang </w:t>
      </w:r>
      <w:proofErr w:type="spellStart"/>
      <w:r w:rsidRPr="00265715">
        <w:rPr>
          <w:rFonts w:ascii="Times New Roman" w:hAnsi="Times New Roman"/>
          <w:bCs/>
          <w:lang w:val="en-US"/>
        </w:rPr>
        <w:t>sangat</w:t>
      </w:r>
      <w:proofErr w:type="spellEnd"/>
      <w:r w:rsidRPr="00265715">
        <w:rPr>
          <w:rFonts w:ascii="Times New Roman" w:hAnsi="Times New Roman"/>
          <w:bCs/>
          <w:lang w:val="en-US"/>
        </w:rPr>
        <w:t xml:space="preserve"> </w:t>
      </w:r>
      <w:proofErr w:type="spellStart"/>
      <w:r w:rsidRPr="00265715">
        <w:rPr>
          <w:rFonts w:ascii="Times New Roman" w:hAnsi="Times New Roman"/>
          <w:bCs/>
          <w:lang w:val="en-US"/>
        </w:rPr>
        <w:t>dibutuhkan</w:t>
      </w:r>
      <w:proofErr w:type="spellEnd"/>
      <w:r w:rsidRPr="00265715">
        <w:rPr>
          <w:rFonts w:ascii="Times New Roman" w:hAnsi="Times New Roman"/>
          <w:bCs/>
          <w:lang w:val="en-US"/>
        </w:rPr>
        <w:t xml:space="preserve"> </w:t>
      </w:r>
      <w:proofErr w:type="spellStart"/>
      <w:r w:rsidRPr="00265715">
        <w:rPr>
          <w:rFonts w:ascii="Times New Roman" w:hAnsi="Times New Roman"/>
          <w:bCs/>
          <w:lang w:val="en-US"/>
        </w:rPr>
        <w:t>penulis</w:t>
      </w:r>
      <w:proofErr w:type="spellEnd"/>
      <w:r w:rsidRPr="00265715">
        <w:rPr>
          <w:rFonts w:ascii="Times New Roman" w:hAnsi="Times New Roman"/>
          <w:bCs/>
          <w:lang w:val="en-US"/>
        </w:rPr>
        <w:t xml:space="preserve"> </w:t>
      </w:r>
      <w:proofErr w:type="spellStart"/>
      <w:r w:rsidRPr="00265715">
        <w:rPr>
          <w:rFonts w:ascii="Times New Roman" w:hAnsi="Times New Roman"/>
          <w:bCs/>
          <w:lang w:val="en-US"/>
        </w:rPr>
        <w:t>dalam</w:t>
      </w:r>
      <w:proofErr w:type="spellEnd"/>
      <w:r w:rsidRPr="00265715">
        <w:rPr>
          <w:rFonts w:ascii="Times New Roman" w:hAnsi="Times New Roman"/>
          <w:bCs/>
          <w:lang w:val="en-US"/>
        </w:rPr>
        <w:t xml:space="preserve"> </w:t>
      </w:r>
      <w:proofErr w:type="spellStart"/>
      <w:r w:rsidRPr="00265715">
        <w:rPr>
          <w:rFonts w:ascii="Times New Roman" w:hAnsi="Times New Roman"/>
          <w:bCs/>
          <w:lang w:val="en-US"/>
        </w:rPr>
        <w:t>penulisan</w:t>
      </w:r>
      <w:proofErr w:type="spellEnd"/>
      <w:r w:rsidRPr="00265715">
        <w:rPr>
          <w:rFonts w:ascii="Times New Roman" w:hAnsi="Times New Roman"/>
          <w:bCs/>
          <w:lang w:val="en-US"/>
        </w:rPr>
        <w:t xml:space="preserve"> </w:t>
      </w:r>
      <w:proofErr w:type="spellStart"/>
      <w:r w:rsidRPr="00265715">
        <w:rPr>
          <w:rFonts w:ascii="Times New Roman" w:hAnsi="Times New Roman"/>
          <w:bCs/>
          <w:lang w:val="en-US"/>
        </w:rPr>
        <w:t>ini</w:t>
      </w:r>
      <w:proofErr w:type="spellEnd"/>
      <w:r>
        <w:rPr>
          <w:rFonts w:ascii="Times New Roman" w:hAnsi="Times New Roman"/>
          <w:bCs/>
          <w:sz w:val="24"/>
          <w:szCs w:val="24"/>
          <w:lang w:val="en-US"/>
        </w:rPr>
        <w:t>.</w:t>
      </w:r>
    </w:p>
    <w:p w:rsidR="00DD6090" w:rsidRPr="0018186C" w:rsidRDefault="00DD6090" w:rsidP="00561F68">
      <w:pPr>
        <w:spacing w:line="240" w:lineRule="auto"/>
        <w:jc w:val="both"/>
        <w:rPr>
          <w:rFonts w:ascii="Times New Roman" w:hAnsi="Times New Roman" w:cs="Times New Roman"/>
          <w:b/>
          <w:lang w:val="en-US"/>
        </w:rPr>
      </w:pPr>
    </w:p>
    <w:p w:rsidR="00561F68" w:rsidRPr="0018186C" w:rsidRDefault="0018186C" w:rsidP="00561F68">
      <w:pPr>
        <w:spacing w:line="240" w:lineRule="auto"/>
        <w:jc w:val="both"/>
        <w:rPr>
          <w:rFonts w:ascii="Times New Roman" w:hAnsi="Times New Roman" w:cs="Times New Roman"/>
          <w:b/>
          <w:lang w:val="en-US"/>
        </w:rPr>
      </w:pPr>
      <w:r w:rsidRPr="0018186C">
        <w:rPr>
          <w:rFonts w:ascii="Times New Roman" w:hAnsi="Times New Roman" w:cs="Times New Roman"/>
          <w:b/>
          <w:lang w:val="en-US"/>
        </w:rPr>
        <w:t>DAFTAR PUSTAKA</w:t>
      </w:r>
    </w:p>
    <w:p w:rsidR="004256B7" w:rsidRDefault="004256B7" w:rsidP="00C1351F">
      <w:pPr>
        <w:jc w:val="both"/>
        <w:rPr>
          <w:rFonts w:ascii="Times New Roman" w:hAnsi="Times New Roman" w:cs="Times New Roman"/>
          <w:b/>
          <w:lang w:val="id-ID"/>
        </w:rPr>
      </w:pPr>
    </w:p>
    <w:p w:rsidR="006B4EF1" w:rsidRDefault="006B4EF1" w:rsidP="006B4EF1">
      <w:pPr>
        <w:jc w:val="both"/>
        <w:rPr>
          <w:rFonts w:ascii="Times New Roman" w:eastAsia="SimSun" w:hAnsi="Times New Roman" w:cs="Times New Roman"/>
          <w:szCs w:val="24"/>
          <w:lang w:val="id-ID"/>
        </w:rPr>
      </w:pPr>
      <w:r w:rsidRPr="006B4EF1">
        <w:rPr>
          <w:rFonts w:ascii="Times New Roman" w:eastAsia="SimSun" w:hAnsi="Times New Roman" w:cs="Times New Roman"/>
          <w:szCs w:val="24"/>
        </w:rPr>
        <w:t xml:space="preserve">Boni, N. (2018). Analisis Daya Saing Industri </w:t>
      </w:r>
      <w:r>
        <w:rPr>
          <w:rFonts w:ascii="Times New Roman" w:eastAsia="SimSun" w:hAnsi="Times New Roman" w:cs="Times New Roman"/>
          <w:szCs w:val="24"/>
          <w:lang w:val="id-ID"/>
        </w:rPr>
        <w:tab/>
      </w:r>
      <w:r w:rsidRPr="006B4EF1">
        <w:rPr>
          <w:rFonts w:ascii="Times New Roman" w:eastAsia="SimSun" w:hAnsi="Times New Roman" w:cs="Times New Roman"/>
          <w:szCs w:val="24"/>
        </w:rPr>
        <w:t xml:space="preserve">Pariwisata Pada Kabupaten di Sekitar </w:t>
      </w:r>
      <w:r w:rsidRPr="006B4EF1">
        <w:rPr>
          <w:rFonts w:ascii="Times New Roman" w:eastAsia="SimSun" w:hAnsi="Times New Roman" w:cs="Times New Roman"/>
          <w:szCs w:val="24"/>
        </w:rPr>
        <w:tab/>
        <w:t xml:space="preserve">Wilayah Danau Toba Untuk Meningkatkan </w:t>
      </w:r>
      <w:r>
        <w:rPr>
          <w:rFonts w:ascii="Times New Roman" w:eastAsia="SimSun" w:hAnsi="Times New Roman" w:cs="Times New Roman"/>
          <w:szCs w:val="24"/>
          <w:lang w:val="id-ID"/>
        </w:rPr>
        <w:tab/>
      </w:r>
      <w:r w:rsidRPr="006B4EF1">
        <w:rPr>
          <w:rFonts w:ascii="Times New Roman" w:eastAsia="SimSun" w:hAnsi="Times New Roman" w:cs="Times New Roman"/>
          <w:szCs w:val="24"/>
        </w:rPr>
        <w:t>Ekonomi Daerah.</w:t>
      </w:r>
    </w:p>
    <w:p w:rsidR="006B4EF1" w:rsidRDefault="006B4EF1" w:rsidP="006B4EF1">
      <w:pPr>
        <w:jc w:val="both"/>
        <w:rPr>
          <w:rFonts w:ascii="Times New Roman" w:eastAsia="SimSun" w:hAnsi="Times New Roman" w:cs="Times New Roman"/>
          <w:szCs w:val="24"/>
          <w:lang w:val="id-ID"/>
        </w:rPr>
      </w:pPr>
      <w:r w:rsidRPr="006B4EF1">
        <w:rPr>
          <w:rFonts w:ascii="Times New Roman" w:eastAsia="SimSun" w:hAnsi="Times New Roman" w:cs="Times New Roman"/>
          <w:szCs w:val="24"/>
        </w:rPr>
        <w:t xml:space="preserve">Cortes-Jimenez, I., Durbarry, R,, &amp; Pulina, M. 2009. </w:t>
      </w:r>
      <w:r>
        <w:rPr>
          <w:rFonts w:ascii="Times New Roman" w:eastAsia="SimSun" w:hAnsi="Times New Roman" w:cs="Times New Roman"/>
          <w:szCs w:val="24"/>
          <w:lang w:val="id-ID"/>
        </w:rPr>
        <w:tab/>
      </w:r>
      <w:r w:rsidRPr="006B4EF1">
        <w:rPr>
          <w:rFonts w:ascii="Times New Roman" w:eastAsia="SimSun" w:hAnsi="Times New Roman" w:cs="Times New Roman"/>
          <w:szCs w:val="24"/>
        </w:rPr>
        <w:t xml:space="preserve">Estimation of Outbound Italian </w:t>
      </w:r>
      <w:r w:rsidRPr="006B4EF1">
        <w:rPr>
          <w:rFonts w:ascii="Times New Roman" w:eastAsia="SimSun" w:hAnsi="Times New Roman" w:cs="Times New Roman"/>
          <w:szCs w:val="24"/>
        </w:rPr>
        <w:tab/>
        <w:t xml:space="preserve">Tourism </w:t>
      </w:r>
      <w:r>
        <w:rPr>
          <w:rFonts w:ascii="Times New Roman" w:eastAsia="SimSun" w:hAnsi="Times New Roman" w:cs="Times New Roman"/>
          <w:szCs w:val="24"/>
          <w:lang w:val="id-ID"/>
        </w:rPr>
        <w:tab/>
      </w:r>
      <w:r w:rsidRPr="006B4EF1">
        <w:rPr>
          <w:rFonts w:ascii="Times New Roman" w:eastAsia="SimSun" w:hAnsi="Times New Roman" w:cs="Times New Roman"/>
          <w:szCs w:val="24"/>
        </w:rPr>
        <w:t xml:space="preserve">Demand: a Monthly Dynamic EC-LAIDS </w:t>
      </w:r>
      <w:r>
        <w:rPr>
          <w:rFonts w:ascii="Times New Roman" w:eastAsia="SimSun" w:hAnsi="Times New Roman" w:cs="Times New Roman"/>
          <w:szCs w:val="24"/>
          <w:lang w:val="id-ID"/>
        </w:rPr>
        <w:tab/>
      </w:r>
      <w:r w:rsidRPr="006B4EF1">
        <w:rPr>
          <w:rFonts w:ascii="Times New Roman" w:eastAsia="SimSun" w:hAnsi="Times New Roman" w:cs="Times New Roman"/>
          <w:szCs w:val="24"/>
        </w:rPr>
        <w:t xml:space="preserve">Model. </w:t>
      </w:r>
      <w:r w:rsidRPr="006B4EF1">
        <w:rPr>
          <w:rFonts w:ascii="Times New Roman" w:eastAsia="SimSun" w:hAnsi="Times New Roman" w:cs="Times New Roman"/>
          <w:i/>
          <w:iCs/>
          <w:szCs w:val="24"/>
        </w:rPr>
        <w:t>Tourism Economics,</w:t>
      </w:r>
      <w:r w:rsidRPr="006B4EF1">
        <w:rPr>
          <w:rFonts w:ascii="Times New Roman" w:eastAsia="SimSun" w:hAnsi="Times New Roman" w:cs="Times New Roman"/>
          <w:szCs w:val="24"/>
        </w:rPr>
        <w:t xml:space="preserve"> </w:t>
      </w:r>
      <w:r w:rsidRPr="006B4EF1">
        <w:rPr>
          <w:rFonts w:ascii="Times New Roman" w:eastAsia="SimSun" w:hAnsi="Times New Roman" w:cs="Times New Roman"/>
          <w:szCs w:val="24"/>
        </w:rPr>
        <w:tab/>
        <w:t>15(3),547-</w:t>
      </w:r>
      <w:r>
        <w:rPr>
          <w:rFonts w:ascii="Times New Roman" w:eastAsia="SimSun" w:hAnsi="Times New Roman" w:cs="Times New Roman"/>
          <w:szCs w:val="24"/>
          <w:lang w:val="id-ID"/>
        </w:rPr>
        <w:tab/>
      </w:r>
      <w:r w:rsidRPr="006B4EF1">
        <w:rPr>
          <w:rFonts w:ascii="Times New Roman" w:eastAsia="SimSun" w:hAnsi="Times New Roman" w:cs="Times New Roman"/>
          <w:szCs w:val="24"/>
        </w:rPr>
        <w:t xml:space="preserve">565 </w:t>
      </w:r>
    </w:p>
    <w:p w:rsidR="006B4EF1" w:rsidRDefault="006B4EF1" w:rsidP="006B4EF1">
      <w:pPr>
        <w:jc w:val="both"/>
        <w:rPr>
          <w:rFonts w:ascii="Times New Roman" w:eastAsia="SimSun" w:hAnsi="Times New Roman" w:cs="Times New Roman"/>
          <w:szCs w:val="24"/>
          <w:lang w:val="id-ID"/>
        </w:rPr>
      </w:pPr>
      <w:r w:rsidRPr="006B4EF1">
        <w:rPr>
          <w:rFonts w:ascii="Times New Roman" w:eastAsia="SimSun" w:hAnsi="Times New Roman" w:cs="Times New Roman"/>
          <w:szCs w:val="24"/>
        </w:rPr>
        <w:t xml:space="preserve">Damanik, D., &amp; Purba, E. (2020). Analisis Daya </w:t>
      </w:r>
      <w:r>
        <w:rPr>
          <w:rFonts w:ascii="Times New Roman" w:eastAsia="SimSun" w:hAnsi="Times New Roman" w:cs="Times New Roman"/>
          <w:szCs w:val="24"/>
          <w:lang w:val="id-ID"/>
        </w:rPr>
        <w:tab/>
      </w:r>
      <w:r w:rsidRPr="006B4EF1">
        <w:rPr>
          <w:rFonts w:ascii="Times New Roman" w:eastAsia="SimSun" w:hAnsi="Times New Roman" w:cs="Times New Roman"/>
          <w:szCs w:val="24"/>
        </w:rPr>
        <w:t xml:space="preserve">Saing Sektor Pariwisata Di </w:t>
      </w:r>
      <w:r w:rsidRPr="006B4EF1">
        <w:rPr>
          <w:rFonts w:ascii="Times New Roman" w:eastAsia="SimSun" w:hAnsi="Times New Roman" w:cs="Times New Roman"/>
          <w:szCs w:val="24"/>
        </w:rPr>
        <w:tab/>
        <w:t xml:space="preserve">Kabupaten </w:t>
      </w:r>
      <w:r>
        <w:rPr>
          <w:rFonts w:ascii="Times New Roman" w:eastAsia="SimSun" w:hAnsi="Times New Roman" w:cs="Times New Roman"/>
          <w:szCs w:val="24"/>
          <w:lang w:val="id-ID"/>
        </w:rPr>
        <w:tab/>
      </w:r>
      <w:r w:rsidRPr="006B4EF1">
        <w:rPr>
          <w:rFonts w:ascii="Times New Roman" w:eastAsia="SimSun" w:hAnsi="Times New Roman" w:cs="Times New Roman"/>
          <w:szCs w:val="24"/>
        </w:rPr>
        <w:t xml:space="preserve">Simalungun. </w:t>
      </w:r>
      <w:r w:rsidRPr="006B4EF1">
        <w:rPr>
          <w:rFonts w:ascii="Times New Roman" w:eastAsia="SimSun" w:hAnsi="Times New Roman" w:cs="Times New Roman"/>
          <w:i/>
          <w:iCs/>
          <w:szCs w:val="24"/>
        </w:rPr>
        <w:t>Jurnal Ekuilnomi</w:t>
      </w:r>
      <w:r w:rsidRPr="006B4EF1">
        <w:rPr>
          <w:rFonts w:ascii="Times New Roman" w:eastAsia="SimSun" w:hAnsi="Times New Roman" w:cs="Times New Roman"/>
          <w:szCs w:val="24"/>
        </w:rPr>
        <w:t xml:space="preserve">, </w:t>
      </w:r>
      <w:r w:rsidRPr="006B4EF1">
        <w:rPr>
          <w:rFonts w:ascii="Times New Roman" w:eastAsia="SimSun" w:hAnsi="Times New Roman" w:cs="Times New Roman"/>
          <w:i/>
          <w:iCs/>
          <w:szCs w:val="24"/>
        </w:rPr>
        <w:t>2</w:t>
      </w:r>
      <w:r w:rsidRPr="006B4EF1">
        <w:rPr>
          <w:rFonts w:ascii="Times New Roman" w:eastAsia="SimSun" w:hAnsi="Times New Roman" w:cs="Times New Roman"/>
          <w:szCs w:val="24"/>
        </w:rPr>
        <w:t>(2), 116-</w:t>
      </w:r>
      <w:r>
        <w:rPr>
          <w:rFonts w:ascii="Times New Roman" w:eastAsia="SimSun" w:hAnsi="Times New Roman" w:cs="Times New Roman"/>
          <w:szCs w:val="24"/>
          <w:lang w:val="id-ID"/>
        </w:rPr>
        <w:tab/>
      </w:r>
      <w:r w:rsidRPr="006B4EF1">
        <w:rPr>
          <w:rFonts w:ascii="Times New Roman" w:eastAsia="SimSun" w:hAnsi="Times New Roman" w:cs="Times New Roman"/>
          <w:szCs w:val="24"/>
        </w:rPr>
        <w:t>125.</w:t>
      </w:r>
    </w:p>
    <w:p w:rsidR="00813C89" w:rsidRDefault="00813C89" w:rsidP="00813C89">
      <w:pPr>
        <w:jc w:val="both"/>
        <w:rPr>
          <w:rFonts w:ascii="Times New Roman" w:hAnsi="Times New Roman" w:cs="Times New Roman"/>
          <w:szCs w:val="24"/>
          <w:lang w:val="id-ID"/>
        </w:rPr>
      </w:pPr>
      <w:r w:rsidRPr="00813C89">
        <w:rPr>
          <w:rFonts w:ascii="Times New Roman" w:hAnsi="Times New Roman" w:cs="Times New Roman"/>
          <w:szCs w:val="24"/>
        </w:rPr>
        <w:t xml:space="preserve">Harahap, </w:t>
      </w:r>
      <w:r w:rsidRPr="00813C89">
        <w:rPr>
          <w:rFonts w:ascii="Times New Roman" w:hAnsi="Times New Roman" w:cs="Times New Roman"/>
          <w:szCs w:val="24"/>
          <w:lang w:val="id-ID"/>
        </w:rPr>
        <w:t>Erni</w:t>
      </w:r>
      <w:r w:rsidRPr="00813C89">
        <w:rPr>
          <w:rFonts w:ascii="Times New Roman" w:hAnsi="Times New Roman" w:cs="Times New Roman"/>
          <w:szCs w:val="24"/>
        </w:rPr>
        <w:t>. F</w:t>
      </w:r>
      <w:r w:rsidRPr="00813C89">
        <w:rPr>
          <w:rFonts w:ascii="Times New Roman" w:hAnsi="Times New Roman" w:cs="Times New Roman"/>
          <w:szCs w:val="24"/>
          <w:lang w:val="id-ID"/>
        </w:rPr>
        <w:t>ebrina</w:t>
      </w:r>
      <w:r w:rsidRPr="00813C89">
        <w:rPr>
          <w:rFonts w:ascii="Times New Roman" w:hAnsi="Times New Roman" w:cs="Times New Roman"/>
          <w:szCs w:val="24"/>
        </w:rPr>
        <w:t xml:space="preserve">., Helmawati, H., Rahmi, S., </w:t>
      </w:r>
      <w:r>
        <w:rPr>
          <w:rFonts w:ascii="Times New Roman" w:hAnsi="Times New Roman" w:cs="Times New Roman"/>
          <w:szCs w:val="24"/>
          <w:lang w:val="id-ID"/>
        </w:rPr>
        <w:tab/>
      </w:r>
      <w:r w:rsidRPr="00813C89">
        <w:rPr>
          <w:rFonts w:ascii="Times New Roman" w:hAnsi="Times New Roman" w:cs="Times New Roman"/>
          <w:szCs w:val="24"/>
        </w:rPr>
        <w:t xml:space="preserve">Ramadhani, Z., &amp; Mora, M. (2022). </w:t>
      </w:r>
      <w:r w:rsidRPr="00813C89">
        <w:rPr>
          <w:rFonts w:ascii="Times New Roman" w:hAnsi="Times New Roman" w:cs="Times New Roman"/>
          <w:szCs w:val="24"/>
          <w:lang w:val="id-ID"/>
        </w:rPr>
        <w:tab/>
      </w:r>
      <w:r w:rsidRPr="00813C89">
        <w:rPr>
          <w:rFonts w:ascii="Times New Roman" w:hAnsi="Times New Roman" w:cs="Times New Roman"/>
          <w:szCs w:val="24"/>
        </w:rPr>
        <w:t xml:space="preserve">Economic </w:t>
      </w:r>
      <w:r w:rsidRPr="00813C89">
        <w:rPr>
          <w:rFonts w:ascii="Times New Roman" w:hAnsi="Times New Roman" w:cs="Times New Roman"/>
          <w:szCs w:val="24"/>
          <w:lang w:val="id-ID"/>
        </w:rPr>
        <w:tab/>
      </w:r>
      <w:r w:rsidRPr="00813C89">
        <w:rPr>
          <w:rFonts w:ascii="Times New Roman" w:hAnsi="Times New Roman" w:cs="Times New Roman"/>
          <w:szCs w:val="24"/>
        </w:rPr>
        <w:t xml:space="preserve">Competitiveness and Quality </w:t>
      </w:r>
      <w:r>
        <w:rPr>
          <w:rFonts w:ascii="Times New Roman" w:hAnsi="Times New Roman" w:cs="Times New Roman"/>
          <w:szCs w:val="24"/>
          <w:lang w:val="id-ID"/>
        </w:rPr>
        <w:tab/>
      </w:r>
      <w:r w:rsidRPr="00813C89">
        <w:rPr>
          <w:rFonts w:ascii="Times New Roman" w:hAnsi="Times New Roman" w:cs="Times New Roman"/>
          <w:szCs w:val="24"/>
        </w:rPr>
        <w:t xml:space="preserve">of Human Resources in West Sumatra. </w:t>
      </w:r>
      <w:r w:rsidRPr="00813C89">
        <w:rPr>
          <w:rFonts w:ascii="Times New Roman" w:hAnsi="Times New Roman" w:cs="Times New Roman"/>
          <w:szCs w:val="24"/>
          <w:lang w:val="id-ID"/>
        </w:rPr>
        <w:tab/>
      </w:r>
      <w:r w:rsidRPr="00813C89">
        <w:rPr>
          <w:rFonts w:ascii="Times New Roman" w:hAnsi="Times New Roman" w:cs="Times New Roman"/>
          <w:i/>
          <w:iCs/>
          <w:szCs w:val="24"/>
        </w:rPr>
        <w:t xml:space="preserve">KnE </w:t>
      </w:r>
      <w:r>
        <w:rPr>
          <w:rFonts w:ascii="Times New Roman" w:hAnsi="Times New Roman" w:cs="Times New Roman"/>
          <w:i/>
          <w:iCs/>
          <w:szCs w:val="24"/>
          <w:lang w:val="id-ID"/>
        </w:rPr>
        <w:tab/>
      </w:r>
      <w:r w:rsidRPr="00813C89">
        <w:rPr>
          <w:rFonts w:ascii="Times New Roman" w:hAnsi="Times New Roman" w:cs="Times New Roman"/>
          <w:i/>
          <w:iCs/>
          <w:szCs w:val="24"/>
        </w:rPr>
        <w:t>Social Sciences</w:t>
      </w:r>
      <w:r w:rsidRPr="00813C89">
        <w:rPr>
          <w:rFonts w:ascii="Times New Roman" w:hAnsi="Times New Roman" w:cs="Times New Roman"/>
          <w:szCs w:val="24"/>
        </w:rPr>
        <w:t>, 246-253.</w:t>
      </w:r>
    </w:p>
    <w:p w:rsidR="00813C89" w:rsidRDefault="00813C89" w:rsidP="00813C89">
      <w:pPr>
        <w:jc w:val="both"/>
        <w:rPr>
          <w:rFonts w:ascii="Times New Roman" w:eastAsia="SimSun" w:hAnsi="Times New Roman" w:cs="Times New Roman"/>
          <w:szCs w:val="24"/>
          <w:lang w:val="id-ID"/>
        </w:rPr>
      </w:pPr>
      <w:r w:rsidRPr="00813C89">
        <w:rPr>
          <w:rFonts w:ascii="Times New Roman" w:eastAsia="SimSun" w:hAnsi="Times New Roman" w:cs="Times New Roman"/>
          <w:szCs w:val="24"/>
        </w:rPr>
        <w:t xml:space="preserve">Panjaitan, V. (2016). Analisis Indikator Daya Saing </w:t>
      </w:r>
      <w:r>
        <w:rPr>
          <w:rFonts w:ascii="Times New Roman" w:eastAsia="SimSun" w:hAnsi="Times New Roman" w:cs="Times New Roman"/>
          <w:szCs w:val="24"/>
          <w:lang w:val="id-ID"/>
        </w:rPr>
        <w:tab/>
      </w:r>
      <w:r w:rsidRPr="00813C89">
        <w:rPr>
          <w:rFonts w:ascii="Times New Roman" w:eastAsia="SimSun" w:hAnsi="Times New Roman" w:cs="Times New Roman"/>
          <w:szCs w:val="24"/>
        </w:rPr>
        <w:t xml:space="preserve">Industri Pariwisata di Kabupaten </w:t>
      </w:r>
      <w:r w:rsidRPr="00813C89">
        <w:rPr>
          <w:rFonts w:ascii="Times New Roman" w:eastAsia="SimSun" w:hAnsi="Times New Roman" w:cs="Times New Roman"/>
          <w:szCs w:val="24"/>
        </w:rPr>
        <w:tab/>
        <w:t>Samosir.</w:t>
      </w:r>
    </w:p>
    <w:p w:rsidR="006B4EF1" w:rsidRPr="00813C89" w:rsidRDefault="00813C89" w:rsidP="006B4EF1">
      <w:pPr>
        <w:jc w:val="both"/>
        <w:rPr>
          <w:rFonts w:ascii="Times New Roman" w:eastAsia="SimSun" w:hAnsi="Times New Roman" w:cs="Times New Roman"/>
          <w:szCs w:val="24"/>
          <w:lang w:val="id-ID"/>
        </w:rPr>
      </w:pPr>
      <w:r w:rsidRPr="00813C89">
        <w:rPr>
          <w:rFonts w:ascii="Times New Roman" w:eastAsia="SimSun" w:hAnsi="Times New Roman" w:cs="Times New Roman"/>
          <w:szCs w:val="24"/>
        </w:rPr>
        <w:t xml:space="preserve">Putri, R. C. F., &amp; Purwanti, E. Y. (2014). </w:t>
      </w:r>
      <w:r w:rsidRPr="00813C89">
        <w:rPr>
          <w:rFonts w:ascii="Times New Roman" w:eastAsia="SimSun" w:hAnsi="Times New Roman" w:cs="Times New Roman"/>
          <w:i/>
          <w:iCs/>
          <w:szCs w:val="24"/>
        </w:rPr>
        <w:t xml:space="preserve">Analisis </w:t>
      </w:r>
      <w:r>
        <w:rPr>
          <w:rFonts w:ascii="Times New Roman" w:eastAsia="SimSun" w:hAnsi="Times New Roman" w:cs="Times New Roman"/>
          <w:i/>
          <w:iCs/>
          <w:szCs w:val="24"/>
          <w:lang w:val="id-ID"/>
        </w:rPr>
        <w:tab/>
      </w:r>
      <w:r w:rsidRPr="00813C89">
        <w:rPr>
          <w:rFonts w:ascii="Times New Roman" w:eastAsia="SimSun" w:hAnsi="Times New Roman" w:cs="Times New Roman"/>
          <w:i/>
          <w:iCs/>
          <w:szCs w:val="24"/>
        </w:rPr>
        <w:t xml:space="preserve">Daya Saing Industri Pariwisata Di </w:t>
      </w:r>
      <w:r w:rsidRPr="00813C89">
        <w:rPr>
          <w:rFonts w:ascii="Times New Roman" w:eastAsia="SimSun" w:hAnsi="Times New Roman" w:cs="Times New Roman"/>
          <w:i/>
          <w:iCs/>
          <w:szCs w:val="24"/>
          <w:lang w:val="id-ID"/>
        </w:rPr>
        <w:tab/>
      </w:r>
      <w:r w:rsidRPr="00813C89">
        <w:rPr>
          <w:rFonts w:ascii="Times New Roman" w:eastAsia="SimSun" w:hAnsi="Times New Roman" w:cs="Times New Roman"/>
          <w:i/>
          <w:iCs/>
          <w:szCs w:val="24"/>
        </w:rPr>
        <w:t xml:space="preserve">Kabupaten Jepara Untukmeningkatkan </w:t>
      </w:r>
      <w:r>
        <w:rPr>
          <w:rFonts w:ascii="Times New Roman" w:eastAsia="SimSun" w:hAnsi="Times New Roman" w:cs="Times New Roman"/>
          <w:i/>
          <w:iCs/>
          <w:szCs w:val="24"/>
          <w:lang w:val="id-ID"/>
        </w:rPr>
        <w:tab/>
      </w:r>
      <w:r w:rsidRPr="00813C89">
        <w:rPr>
          <w:rFonts w:ascii="Times New Roman" w:eastAsia="SimSun" w:hAnsi="Times New Roman" w:cs="Times New Roman"/>
          <w:i/>
          <w:iCs/>
          <w:szCs w:val="24"/>
        </w:rPr>
        <w:t>Ekonomi Daerah</w:t>
      </w:r>
      <w:r w:rsidRPr="00813C89">
        <w:rPr>
          <w:rFonts w:ascii="Times New Roman" w:eastAsia="SimSun" w:hAnsi="Times New Roman" w:cs="Times New Roman"/>
          <w:szCs w:val="24"/>
        </w:rPr>
        <w:t xml:space="preserve"> (Doctoral </w:t>
      </w:r>
      <w:r w:rsidRPr="00813C89">
        <w:rPr>
          <w:rFonts w:ascii="Times New Roman" w:eastAsia="SimSun" w:hAnsi="Times New Roman" w:cs="Times New Roman"/>
          <w:szCs w:val="24"/>
        </w:rPr>
        <w:tab/>
        <w:t xml:space="preserve">dissertation, </w:t>
      </w:r>
      <w:r w:rsidRPr="00813C89">
        <w:rPr>
          <w:rFonts w:ascii="Times New Roman" w:eastAsia="SimSun" w:hAnsi="Times New Roman" w:cs="Times New Roman"/>
          <w:szCs w:val="24"/>
          <w:lang w:val="id-ID"/>
        </w:rPr>
        <w:tab/>
      </w:r>
      <w:r w:rsidRPr="00813C89">
        <w:rPr>
          <w:rFonts w:ascii="Times New Roman" w:eastAsia="SimSun" w:hAnsi="Times New Roman" w:cs="Times New Roman"/>
          <w:szCs w:val="24"/>
        </w:rPr>
        <w:t>Fakultas Ekonomika dan Bisnis).</w:t>
      </w:r>
    </w:p>
    <w:p w:rsidR="00DE60FD" w:rsidRPr="00813C89" w:rsidRDefault="00DE60FD" w:rsidP="00ED5E70">
      <w:pPr>
        <w:rPr>
          <w:lang w:val="id-ID"/>
        </w:rPr>
      </w:pPr>
    </w:p>
    <w:sectPr w:rsidR="00DE60FD" w:rsidRPr="00813C89" w:rsidSect="006B2DEE">
      <w:type w:val="continuous"/>
      <w:pgSz w:w="11909" w:h="16834" w:code="9"/>
      <w:pgMar w:top="873" w:right="873" w:bottom="873" w:left="873" w:header="720" w:footer="720" w:gutter="0"/>
      <w:pgNumType w:start="1"/>
      <w:cols w:num="2" w:space="56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TimesNewRomanPS-ItalicMT">
    <w:altName w:val="Segoe Print"/>
    <w:charset w:val="00"/>
    <w:family w:val="auto"/>
    <w:pitch w:val="default"/>
  </w:font>
  <w:font w:name="SimSun">
    <w:altName w:val="宋体"/>
    <w:panose1 w:val="02010600030101010101"/>
    <w:charset w:val="86"/>
    <w:family w:val="auto"/>
    <w:pitch w:val="variable"/>
    <w:sig w:usb0="00000003" w:usb1="288F0000" w:usb2="00000016" w:usb3="00000000" w:csb0="00040001" w:csb1="00000000"/>
  </w:font>
  <w:font w:name="Times-Roman">
    <w:altName w:val="Times New Roman"/>
    <w:charset w:val="00"/>
    <w:family w:val="auto"/>
    <w:pitch w:val="default"/>
    <w:sig w:usb0="00000000"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BF05A9"/>
    <w:multiLevelType w:val="multilevel"/>
    <w:tmpl w:val="36BF05A9"/>
    <w:lvl w:ilvl="0">
      <w:start w:val="1"/>
      <w:numFmt w:val="decimal"/>
      <w:lvlText w:val="%1."/>
      <w:lvlJc w:val="left"/>
      <w:pPr>
        <w:ind w:left="1212" w:hanging="360"/>
      </w:pPr>
      <w:rPr>
        <w:rFonts w:hint="default"/>
      </w:rPr>
    </w:lvl>
    <w:lvl w:ilvl="1">
      <w:start w:val="1"/>
      <w:numFmt w:val="lowerLetter"/>
      <w:lvlText w:val="%2."/>
      <w:lvlJc w:val="left"/>
      <w:pPr>
        <w:ind w:left="1365" w:hanging="360"/>
      </w:pPr>
    </w:lvl>
    <w:lvl w:ilvl="2">
      <w:start w:val="1"/>
      <w:numFmt w:val="lowerRoman"/>
      <w:lvlText w:val="%3."/>
      <w:lvlJc w:val="right"/>
      <w:pPr>
        <w:ind w:left="2085" w:hanging="180"/>
      </w:pPr>
    </w:lvl>
    <w:lvl w:ilvl="3">
      <w:start w:val="1"/>
      <w:numFmt w:val="decimal"/>
      <w:lvlText w:val="%4."/>
      <w:lvlJc w:val="left"/>
      <w:pPr>
        <w:ind w:left="2805" w:hanging="360"/>
      </w:pPr>
    </w:lvl>
    <w:lvl w:ilvl="4">
      <w:start w:val="1"/>
      <w:numFmt w:val="lowerLetter"/>
      <w:lvlText w:val="%5."/>
      <w:lvlJc w:val="left"/>
      <w:pPr>
        <w:ind w:left="3525" w:hanging="360"/>
      </w:pPr>
    </w:lvl>
    <w:lvl w:ilvl="5">
      <w:start w:val="1"/>
      <w:numFmt w:val="lowerRoman"/>
      <w:lvlText w:val="%6."/>
      <w:lvlJc w:val="right"/>
      <w:pPr>
        <w:ind w:left="4245" w:hanging="180"/>
      </w:pPr>
    </w:lvl>
    <w:lvl w:ilvl="6">
      <w:start w:val="1"/>
      <w:numFmt w:val="decimal"/>
      <w:lvlText w:val="%7."/>
      <w:lvlJc w:val="left"/>
      <w:pPr>
        <w:ind w:left="4965" w:hanging="360"/>
      </w:pPr>
    </w:lvl>
    <w:lvl w:ilvl="7">
      <w:start w:val="1"/>
      <w:numFmt w:val="lowerLetter"/>
      <w:lvlText w:val="%8."/>
      <w:lvlJc w:val="left"/>
      <w:pPr>
        <w:ind w:left="5685" w:hanging="360"/>
      </w:pPr>
    </w:lvl>
    <w:lvl w:ilvl="8">
      <w:start w:val="1"/>
      <w:numFmt w:val="lowerRoman"/>
      <w:lvlText w:val="%9."/>
      <w:lvlJc w:val="right"/>
      <w:pPr>
        <w:ind w:left="6405" w:hanging="180"/>
      </w:pPr>
    </w:lvl>
  </w:abstractNum>
  <w:abstractNum w:abstractNumId="1">
    <w:nsid w:val="5C114F86"/>
    <w:multiLevelType w:val="hybridMultilevel"/>
    <w:tmpl w:val="8AD8EC1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C3C23C2"/>
    <w:multiLevelType w:val="hybridMultilevel"/>
    <w:tmpl w:val="E0FCCE8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60FD"/>
    <w:rsid w:val="00057E7C"/>
    <w:rsid w:val="00081FA1"/>
    <w:rsid w:val="000C4C44"/>
    <w:rsid w:val="00121B6C"/>
    <w:rsid w:val="00142B91"/>
    <w:rsid w:val="0018186C"/>
    <w:rsid w:val="001B679A"/>
    <w:rsid w:val="001C6CD9"/>
    <w:rsid w:val="001D7BE3"/>
    <w:rsid w:val="00240F69"/>
    <w:rsid w:val="00265715"/>
    <w:rsid w:val="00290B9C"/>
    <w:rsid w:val="002B6AF5"/>
    <w:rsid w:val="002F2EDD"/>
    <w:rsid w:val="00313ECA"/>
    <w:rsid w:val="00337536"/>
    <w:rsid w:val="00352503"/>
    <w:rsid w:val="0035570B"/>
    <w:rsid w:val="00372706"/>
    <w:rsid w:val="00394CB2"/>
    <w:rsid w:val="003D142B"/>
    <w:rsid w:val="00424C06"/>
    <w:rsid w:val="004256B7"/>
    <w:rsid w:val="004B5529"/>
    <w:rsid w:val="004D6CAD"/>
    <w:rsid w:val="00522298"/>
    <w:rsid w:val="00561F68"/>
    <w:rsid w:val="00583BF5"/>
    <w:rsid w:val="005C3ADA"/>
    <w:rsid w:val="006029BB"/>
    <w:rsid w:val="00603637"/>
    <w:rsid w:val="00625DD3"/>
    <w:rsid w:val="00635C91"/>
    <w:rsid w:val="0064466B"/>
    <w:rsid w:val="006855D4"/>
    <w:rsid w:val="0068777E"/>
    <w:rsid w:val="0069673C"/>
    <w:rsid w:val="006B2DEE"/>
    <w:rsid w:val="006B4EF1"/>
    <w:rsid w:val="00714FF8"/>
    <w:rsid w:val="00786814"/>
    <w:rsid w:val="007E42DD"/>
    <w:rsid w:val="007F121F"/>
    <w:rsid w:val="00813C89"/>
    <w:rsid w:val="008F4523"/>
    <w:rsid w:val="009027BB"/>
    <w:rsid w:val="0093531F"/>
    <w:rsid w:val="00994C94"/>
    <w:rsid w:val="009F5DDE"/>
    <w:rsid w:val="00A474F8"/>
    <w:rsid w:val="00A479D8"/>
    <w:rsid w:val="00B119F9"/>
    <w:rsid w:val="00B572E0"/>
    <w:rsid w:val="00B743DD"/>
    <w:rsid w:val="00C1351F"/>
    <w:rsid w:val="00C37F4D"/>
    <w:rsid w:val="00C44A91"/>
    <w:rsid w:val="00C90A18"/>
    <w:rsid w:val="00CB769E"/>
    <w:rsid w:val="00D4395F"/>
    <w:rsid w:val="00D82A1C"/>
    <w:rsid w:val="00DD6090"/>
    <w:rsid w:val="00DE60FD"/>
    <w:rsid w:val="00DF754E"/>
    <w:rsid w:val="00E50EB8"/>
    <w:rsid w:val="00E829F5"/>
    <w:rsid w:val="00EC2BBC"/>
    <w:rsid w:val="00ED5E70"/>
    <w:rsid w:val="00F940E5"/>
    <w:rsid w:val="00FC7595"/>
    <w:rsid w:val="00FC78EE"/>
    <w:rsid w:val="21BD4140"/>
    <w:rsid w:val="2E684BA9"/>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d-ID" w:eastAsia="id-ID" w:bidi="ar-SA"/>
      </w:rPr>
    </w:rPrDefault>
    <w:pPrDefault/>
  </w:docDefaults>
  <w:latentStyles w:defLockedState="0" w:defUIPriority="0" w:defSemiHidden="0" w:defUnhideWhenUsed="0" w:defQFormat="0" w:count="267">
    <w:lsdException w:name="heading 1" w:qFormat="1"/>
    <w:lsdException w:name="heading 2" w:qFormat="1"/>
    <w:lsdException w:name="heading 3" w:qFormat="1"/>
    <w:lsdException w:name="heading 5"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Default Paragraph Font" w:semiHidden="1"/>
    <w:lsdException w:name="Hyperlink"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59"/>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pPr>
      <w:spacing w:line="276" w:lineRule="auto"/>
    </w:pPr>
    <w:rPr>
      <w:rFonts w:ascii="Arial" w:eastAsia="Arial" w:hAnsi="Arial" w:cs="Arial"/>
      <w:sz w:val="22"/>
      <w:szCs w:val="22"/>
      <w:lang w:val="zh-CN" w:eastAsia="en-US"/>
    </w:rPr>
  </w:style>
  <w:style w:type="paragraph" w:styleId="Heading1">
    <w:name w:val="heading 1"/>
    <w:basedOn w:val="Normal"/>
    <w:next w:val="Normal"/>
    <w:qFormat/>
    <w:pPr>
      <w:keepNext/>
      <w:keepLines/>
      <w:spacing w:before="400" w:after="120"/>
      <w:outlineLvl w:val="0"/>
    </w:pPr>
    <w:rPr>
      <w:sz w:val="40"/>
      <w:szCs w:val="40"/>
    </w:rPr>
  </w:style>
  <w:style w:type="paragraph" w:styleId="Heading2">
    <w:name w:val="heading 2"/>
    <w:basedOn w:val="Normal"/>
    <w:next w:val="Normal"/>
    <w:qFormat/>
    <w:pPr>
      <w:keepNext/>
      <w:keepLines/>
      <w:spacing w:before="360" w:after="120"/>
      <w:outlineLvl w:val="1"/>
    </w:pPr>
    <w:rPr>
      <w:sz w:val="32"/>
      <w:szCs w:val="32"/>
    </w:rPr>
  </w:style>
  <w:style w:type="paragraph" w:styleId="Heading3">
    <w:name w:val="heading 3"/>
    <w:basedOn w:val="Normal"/>
    <w:next w:val="Normal"/>
    <w:qFormat/>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qFormat/>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pPr>
      <w:keepNext/>
      <w:keepLines/>
      <w:spacing w:after="320"/>
    </w:pPr>
    <w:rPr>
      <w:color w:val="666666"/>
      <w:sz w:val="30"/>
      <w:szCs w:val="30"/>
    </w:rPr>
  </w:style>
  <w:style w:type="paragraph" w:styleId="Title">
    <w:name w:val="Title"/>
    <w:basedOn w:val="Normal"/>
    <w:next w:val="Normal"/>
    <w:pPr>
      <w:keepNext/>
      <w:keepLines/>
      <w:spacing w:after="60"/>
    </w:pPr>
    <w:rPr>
      <w:sz w:val="52"/>
      <w:szCs w:val="52"/>
    </w:rPr>
  </w:style>
  <w:style w:type="table" w:customStyle="1" w:styleId="TableNormal1">
    <w:name w:val="Table Normal1"/>
    <w:qFormat/>
    <w:rPr>
      <w:lang w:val="en-US" w:eastAsia="en-US"/>
    </w:rPr>
    <w:tblPr>
      <w:tblCellMar>
        <w:top w:w="0" w:type="dxa"/>
        <w:left w:w="0" w:type="dxa"/>
        <w:bottom w:w="0" w:type="dxa"/>
        <w:right w:w="0" w:type="dxa"/>
      </w:tblCellMar>
    </w:tblPr>
  </w:style>
  <w:style w:type="table" w:customStyle="1" w:styleId="Style10">
    <w:name w:val="_Style 10"/>
    <w:basedOn w:val="TableNormal1"/>
    <w:tblPr>
      <w:tblCellMar>
        <w:top w:w="100" w:type="dxa"/>
        <w:left w:w="100" w:type="dxa"/>
        <w:bottom w:w="100" w:type="dxa"/>
        <w:right w:w="100" w:type="dxa"/>
      </w:tblCellMar>
    </w:tblPr>
  </w:style>
  <w:style w:type="character" w:styleId="Hyperlink">
    <w:name w:val="Hyperlink"/>
    <w:uiPriority w:val="99"/>
    <w:unhideWhenUsed/>
    <w:qFormat/>
    <w:rsid w:val="006B2DEE"/>
    <w:rPr>
      <w:color w:val="0000FF"/>
      <w:u w:val="single"/>
    </w:rPr>
  </w:style>
  <w:style w:type="paragraph" w:customStyle="1" w:styleId="Default">
    <w:name w:val="Default"/>
    <w:rsid w:val="00057E7C"/>
    <w:pPr>
      <w:autoSpaceDE w:val="0"/>
      <w:autoSpaceDN w:val="0"/>
      <w:adjustRightInd w:val="0"/>
    </w:pPr>
    <w:rPr>
      <w:rFonts w:ascii="Calibri" w:eastAsia="Calibri" w:hAnsi="Calibri" w:cs="Calibri"/>
      <w:color w:val="000000"/>
      <w:sz w:val="24"/>
      <w:szCs w:val="24"/>
      <w:lang w:val="en-US" w:eastAsia="en-US"/>
    </w:rPr>
  </w:style>
  <w:style w:type="paragraph" w:styleId="NormalWeb">
    <w:name w:val="Normal (Web)"/>
    <w:basedOn w:val="Normal"/>
    <w:uiPriority w:val="99"/>
    <w:unhideWhenUsed/>
    <w:rsid w:val="006029BB"/>
    <w:pPr>
      <w:spacing w:before="100" w:beforeAutospacing="1" w:after="100" w:afterAutospacing="1" w:line="240" w:lineRule="auto"/>
    </w:pPr>
    <w:rPr>
      <w:rFonts w:ascii="Times New Roman" w:eastAsia="Times New Roman" w:hAnsi="Times New Roman" w:cs="Times New Roman"/>
      <w:sz w:val="24"/>
      <w:szCs w:val="24"/>
      <w:lang w:val="id-ID" w:eastAsia="id-ID"/>
    </w:rPr>
  </w:style>
  <w:style w:type="table" w:styleId="TableGrid">
    <w:name w:val="Table Grid"/>
    <w:basedOn w:val="TableNormal"/>
    <w:uiPriority w:val="59"/>
    <w:rsid w:val="006029BB"/>
    <w:rPr>
      <w:rFonts w:asciiTheme="minorHAnsi" w:eastAsiaTheme="minorHAnsi" w:hAnsiTheme="minorHAnsi" w:cstheme="minorBid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link w:val="ListParagraph"/>
    <w:uiPriority w:val="34"/>
    <w:qFormat/>
    <w:locked/>
    <w:rsid w:val="000C4C44"/>
  </w:style>
  <w:style w:type="paragraph" w:styleId="ListParagraph">
    <w:name w:val="List Paragraph"/>
    <w:basedOn w:val="Normal"/>
    <w:link w:val="ListParagraphChar"/>
    <w:uiPriority w:val="34"/>
    <w:qFormat/>
    <w:rsid w:val="000C4C44"/>
    <w:pPr>
      <w:spacing w:after="200"/>
      <w:ind w:left="720"/>
      <w:contextualSpacing/>
    </w:pPr>
    <w:rPr>
      <w:rFonts w:ascii="Times New Roman" w:eastAsia="Times New Roman" w:hAnsi="Times New Roman" w:cs="Times New Roman"/>
      <w:sz w:val="20"/>
      <w:szCs w:val="20"/>
      <w:lang w:val="id-ID" w:eastAsia="id-ID"/>
    </w:rPr>
  </w:style>
  <w:style w:type="character" w:customStyle="1" w:styleId="fontstyle01">
    <w:name w:val="fontstyle01"/>
    <w:basedOn w:val="DefaultParagraphFont"/>
    <w:rsid w:val="00240F69"/>
    <w:rPr>
      <w:rFonts w:ascii="TimesNewRomanPSMT" w:hAnsi="TimesNewRomanPSMT" w:hint="default"/>
      <w:b w:val="0"/>
      <w:bCs w:val="0"/>
      <w:i w:val="0"/>
      <w:iCs w:val="0"/>
      <w:color w:val="000000"/>
      <w:sz w:val="20"/>
      <w:szCs w:val="20"/>
    </w:rPr>
  </w:style>
  <w:style w:type="character" w:customStyle="1" w:styleId="fontstyle21">
    <w:name w:val="fontstyle21"/>
    <w:basedOn w:val="DefaultParagraphFont"/>
    <w:rsid w:val="00240F69"/>
    <w:rPr>
      <w:rFonts w:ascii="TimesNewRomanPS-ItalicMT" w:hAnsi="TimesNewRomanPS-ItalicMT" w:hint="default"/>
      <w:b w:val="0"/>
      <w:bCs w:val="0"/>
      <w:i/>
      <w:iCs/>
      <w:color w:val="00000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d-ID" w:eastAsia="id-ID" w:bidi="ar-SA"/>
      </w:rPr>
    </w:rPrDefault>
    <w:pPrDefault/>
  </w:docDefaults>
  <w:latentStyles w:defLockedState="0" w:defUIPriority="0" w:defSemiHidden="0" w:defUnhideWhenUsed="0" w:defQFormat="0" w:count="267">
    <w:lsdException w:name="heading 1" w:qFormat="1"/>
    <w:lsdException w:name="heading 2" w:qFormat="1"/>
    <w:lsdException w:name="heading 3" w:qFormat="1"/>
    <w:lsdException w:name="heading 5"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Default Paragraph Font" w:semiHidden="1"/>
    <w:lsdException w:name="Hyperlink"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59"/>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pPr>
      <w:spacing w:line="276" w:lineRule="auto"/>
    </w:pPr>
    <w:rPr>
      <w:rFonts w:ascii="Arial" w:eastAsia="Arial" w:hAnsi="Arial" w:cs="Arial"/>
      <w:sz w:val="22"/>
      <w:szCs w:val="22"/>
      <w:lang w:val="zh-CN" w:eastAsia="en-US"/>
    </w:rPr>
  </w:style>
  <w:style w:type="paragraph" w:styleId="Heading1">
    <w:name w:val="heading 1"/>
    <w:basedOn w:val="Normal"/>
    <w:next w:val="Normal"/>
    <w:qFormat/>
    <w:pPr>
      <w:keepNext/>
      <w:keepLines/>
      <w:spacing w:before="400" w:after="120"/>
      <w:outlineLvl w:val="0"/>
    </w:pPr>
    <w:rPr>
      <w:sz w:val="40"/>
      <w:szCs w:val="40"/>
    </w:rPr>
  </w:style>
  <w:style w:type="paragraph" w:styleId="Heading2">
    <w:name w:val="heading 2"/>
    <w:basedOn w:val="Normal"/>
    <w:next w:val="Normal"/>
    <w:qFormat/>
    <w:pPr>
      <w:keepNext/>
      <w:keepLines/>
      <w:spacing w:before="360" w:after="120"/>
      <w:outlineLvl w:val="1"/>
    </w:pPr>
    <w:rPr>
      <w:sz w:val="32"/>
      <w:szCs w:val="32"/>
    </w:rPr>
  </w:style>
  <w:style w:type="paragraph" w:styleId="Heading3">
    <w:name w:val="heading 3"/>
    <w:basedOn w:val="Normal"/>
    <w:next w:val="Normal"/>
    <w:qFormat/>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qFormat/>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pPr>
      <w:keepNext/>
      <w:keepLines/>
      <w:spacing w:after="320"/>
    </w:pPr>
    <w:rPr>
      <w:color w:val="666666"/>
      <w:sz w:val="30"/>
      <w:szCs w:val="30"/>
    </w:rPr>
  </w:style>
  <w:style w:type="paragraph" w:styleId="Title">
    <w:name w:val="Title"/>
    <w:basedOn w:val="Normal"/>
    <w:next w:val="Normal"/>
    <w:pPr>
      <w:keepNext/>
      <w:keepLines/>
      <w:spacing w:after="60"/>
    </w:pPr>
    <w:rPr>
      <w:sz w:val="52"/>
      <w:szCs w:val="52"/>
    </w:rPr>
  </w:style>
  <w:style w:type="table" w:customStyle="1" w:styleId="TableNormal1">
    <w:name w:val="Table Normal1"/>
    <w:qFormat/>
    <w:rPr>
      <w:lang w:val="en-US" w:eastAsia="en-US"/>
    </w:rPr>
    <w:tblPr>
      <w:tblCellMar>
        <w:top w:w="0" w:type="dxa"/>
        <w:left w:w="0" w:type="dxa"/>
        <w:bottom w:w="0" w:type="dxa"/>
        <w:right w:w="0" w:type="dxa"/>
      </w:tblCellMar>
    </w:tblPr>
  </w:style>
  <w:style w:type="table" w:customStyle="1" w:styleId="Style10">
    <w:name w:val="_Style 10"/>
    <w:basedOn w:val="TableNormal1"/>
    <w:tblPr>
      <w:tblCellMar>
        <w:top w:w="100" w:type="dxa"/>
        <w:left w:w="100" w:type="dxa"/>
        <w:bottom w:w="100" w:type="dxa"/>
        <w:right w:w="100" w:type="dxa"/>
      </w:tblCellMar>
    </w:tblPr>
  </w:style>
  <w:style w:type="character" w:styleId="Hyperlink">
    <w:name w:val="Hyperlink"/>
    <w:uiPriority w:val="99"/>
    <w:unhideWhenUsed/>
    <w:qFormat/>
    <w:rsid w:val="006B2DEE"/>
    <w:rPr>
      <w:color w:val="0000FF"/>
      <w:u w:val="single"/>
    </w:rPr>
  </w:style>
  <w:style w:type="paragraph" w:customStyle="1" w:styleId="Default">
    <w:name w:val="Default"/>
    <w:rsid w:val="00057E7C"/>
    <w:pPr>
      <w:autoSpaceDE w:val="0"/>
      <w:autoSpaceDN w:val="0"/>
      <w:adjustRightInd w:val="0"/>
    </w:pPr>
    <w:rPr>
      <w:rFonts w:ascii="Calibri" w:eastAsia="Calibri" w:hAnsi="Calibri" w:cs="Calibri"/>
      <w:color w:val="000000"/>
      <w:sz w:val="24"/>
      <w:szCs w:val="24"/>
      <w:lang w:val="en-US" w:eastAsia="en-US"/>
    </w:rPr>
  </w:style>
  <w:style w:type="paragraph" w:styleId="NormalWeb">
    <w:name w:val="Normal (Web)"/>
    <w:basedOn w:val="Normal"/>
    <w:uiPriority w:val="99"/>
    <w:unhideWhenUsed/>
    <w:rsid w:val="006029BB"/>
    <w:pPr>
      <w:spacing w:before="100" w:beforeAutospacing="1" w:after="100" w:afterAutospacing="1" w:line="240" w:lineRule="auto"/>
    </w:pPr>
    <w:rPr>
      <w:rFonts w:ascii="Times New Roman" w:eastAsia="Times New Roman" w:hAnsi="Times New Roman" w:cs="Times New Roman"/>
      <w:sz w:val="24"/>
      <w:szCs w:val="24"/>
      <w:lang w:val="id-ID" w:eastAsia="id-ID"/>
    </w:rPr>
  </w:style>
  <w:style w:type="table" w:styleId="TableGrid">
    <w:name w:val="Table Grid"/>
    <w:basedOn w:val="TableNormal"/>
    <w:uiPriority w:val="59"/>
    <w:rsid w:val="006029BB"/>
    <w:rPr>
      <w:rFonts w:asciiTheme="minorHAnsi" w:eastAsiaTheme="minorHAnsi" w:hAnsiTheme="minorHAnsi" w:cstheme="minorBid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link w:val="ListParagraph"/>
    <w:uiPriority w:val="34"/>
    <w:qFormat/>
    <w:locked/>
    <w:rsid w:val="000C4C44"/>
  </w:style>
  <w:style w:type="paragraph" w:styleId="ListParagraph">
    <w:name w:val="List Paragraph"/>
    <w:basedOn w:val="Normal"/>
    <w:link w:val="ListParagraphChar"/>
    <w:uiPriority w:val="34"/>
    <w:qFormat/>
    <w:rsid w:val="000C4C44"/>
    <w:pPr>
      <w:spacing w:after="200"/>
      <w:ind w:left="720"/>
      <w:contextualSpacing/>
    </w:pPr>
    <w:rPr>
      <w:rFonts w:ascii="Times New Roman" w:eastAsia="Times New Roman" w:hAnsi="Times New Roman" w:cs="Times New Roman"/>
      <w:sz w:val="20"/>
      <w:szCs w:val="20"/>
      <w:lang w:val="id-ID" w:eastAsia="id-ID"/>
    </w:rPr>
  </w:style>
  <w:style w:type="character" w:customStyle="1" w:styleId="fontstyle01">
    <w:name w:val="fontstyle01"/>
    <w:basedOn w:val="DefaultParagraphFont"/>
    <w:rsid w:val="00240F69"/>
    <w:rPr>
      <w:rFonts w:ascii="TimesNewRomanPSMT" w:hAnsi="TimesNewRomanPSMT" w:hint="default"/>
      <w:b w:val="0"/>
      <w:bCs w:val="0"/>
      <w:i w:val="0"/>
      <w:iCs w:val="0"/>
      <w:color w:val="000000"/>
      <w:sz w:val="20"/>
      <w:szCs w:val="20"/>
    </w:rPr>
  </w:style>
  <w:style w:type="character" w:customStyle="1" w:styleId="fontstyle21">
    <w:name w:val="fontstyle21"/>
    <w:basedOn w:val="DefaultParagraphFont"/>
    <w:rsid w:val="00240F69"/>
    <w:rPr>
      <w:rFonts w:ascii="TimesNewRomanPS-ItalicMT" w:hAnsi="TimesNewRomanPS-ItalicMT" w:hint="default"/>
      <w:b w:val="0"/>
      <w:bCs w:val="0"/>
      <w:i/>
      <w:i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vellyaanjelly26@gmail.com" TargetMode="External"/><Relationship Id="rId3" Type="http://schemas.openxmlformats.org/officeDocument/2006/relationships/numbering" Target="numbering.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microsoft.com/office/2007/relationships/stylesWithEffects" Target="stylesWithEffect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337CD97-BB89-436F-B8C6-109FEDED21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2</Pages>
  <Words>1230</Words>
  <Characters>7014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8228</CharactersWithSpaces>
  <SharedDoc>false</SharedDoc>
  <HLinks>
    <vt:vector size="6" baseType="variant">
      <vt:variant>
        <vt:i4>3932198</vt:i4>
      </vt:variant>
      <vt:variant>
        <vt:i4>0</vt:i4>
      </vt:variant>
      <vt:variant>
        <vt:i4>0</vt:i4>
      </vt:variant>
      <vt:variant>
        <vt:i4>5</vt:i4>
      </vt:variant>
      <vt:variant>
        <vt:lpwstr>https://www.dictio.id/t/apa-yang-anda-ketahui-tentang-berpikir-analisis/119666</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USER</cp:lastModifiedBy>
  <cp:revision>4</cp:revision>
  <cp:lastPrinted>2020-10-22T09:39:00Z</cp:lastPrinted>
  <dcterms:created xsi:type="dcterms:W3CDTF">2022-07-29T04:37:00Z</dcterms:created>
  <dcterms:modified xsi:type="dcterms:W3CDTF">2022-07-29T19:14:00Z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1033-11.2.0.9684</vt:lpwstr>
  </property>
  <property fmtid="{D5CDD505-2E9C-101B-9397-08002B2CF9AE}" pid="3" name="Mendeley Document_1">
    <vt:lpwstr>True</vt:lpwstr>
  </property>
  <property fmtid="{D5CDD505-2E9C-101B-9397-08002B2CF9AE}" pid="4" name="Mendeley Unique User Id_1">
    <vt:lpwstr>3f768917-15d0-35b1-9257-f4a379b2374f</vt:lpwstr>
  </property>
  <property fmtid="{D5CDD505-2E9C-101B-9397-08002B2CF9AE}" pid="5" name="Mendeley Citation Style_1">
    <vt:lpwstr>http://www.zotero.org/styles/apa</vt:lpwstr>
  </property>
  <property fmtid="{D5CDD505-2E9C-101B-9397-08002B2CF9AE}" pid="6" name="Mendeley Recent Style Id 0_1">
    <vt:lpwstr>http://www.zotero.org/styles/american-medical-association</vt:lpwstr>
  </property>
  <property fmtid="{D5CDD505-2E9C-101B-9397-08002B2CF9AE}" pid="7" name="Mendeley Recent Style Name 0_1">
    <vt:lpwstr>American Medical Association</vt:lpwstr>
  </property>
  <property fmtid="{D5CDD505-2E9C-101B-9397-08002B2CF9AE}" pid="8" name="Mendeley Recent Style Id 1_1">
    <vt:lpwstr>http://www.zotero.org/styles/american-political-science-association</vt:lpwstr>
  </property>
  <property fmtid="{D5CDD505-2E9C-101B-9397-08002B2CF9AE}" pid="9" name="Mendeley Recent Style Name 1_1">
    <vt:lpwstr>American Political Science Association</vt:lpwstr>
  </property>
  <property fmtid="{D5CDD505-2E9C-101B-9397-08002B2CF9AE}" pid="10" name="Mendeley Recent Style Id 2_1">
    <vt:lpwstr>http://www.zotero.org/styles/apa</vt:lpwstr>
  </property>
  <property fmtid="{D5CDD505-2E9C-101B-9397-08002B2CF9AE}" pid="11" name="Mendeley Recent Style Name 2_1">
    <vt:lpwstr>American Psychological Association 6th edition</vt:lpwstr>
  </property>
  <property fmtid="{D5CDD505-2E9C-101B-9397-08002B2CF9AE}" pid="12" name="Mendeley Recent Style Id 3_1">
    <vt:lpwstr>http://www.zotero.org/styles/american-sociological-association</vt:lpwstr>
  </property>
  <property fmtid="{D5CDD505-2E9C-101B-9397-08002B2CF9AE}" pid="13" name="Mendeley Recent Style Name 3_1">
    <vt:lpwstr>American Sociological Association</vt:lpwstr>
  </property>
  <property fmtid="{D5CDD505-2E9C-101B-9397-08002B2CF9AE}" pid="14" name="Mendeley Recent Style Id 4_1">
    <vt:lpwstr>http://www.zotero.org/styles/chicago-author-date</vt:lpwstr>
  </property>
  <property fmtid="{D5CDD505-2E9C-101B-9397-08002B2CF9AE}" pid="15" name="Mendeley Recent Style Name 4_1">
    <vt:lpwstr>Chicago Manual of Style 17th edition (author-date)</vt:lpwstr>
  </property>
  <property fmtid="{D5CDD505-2E9C-101B-9397-08002B2CF9AE}" pid="16" name="Mendeley Recent Style Id 5_1">
    <vt:lpwstr>http://www.zotero.org/styles/harvard-cite-them-right</vt:lpwstr>
  </property>
  <property fmtid="{D5CDD505-2E9C-101B-9397-08002B2CF9AE}" pid="17" name="Mendeley Recent Style Name 5_1">
    <vt:lpwstr>Cite Them Right 10th edition - Harvard</vt:lpwstr>
  </property>
  <property fmtid="{D5CDD505-2E9C-101B-9397-08002B2CF9AE}" pid="18" name="Mendeley Recent Style Id 6_1">
    <vt:lpwstr>http://www.zotero.org/styles/ieee</vt:lpwstr>
  </property>
  <property fmtid="{D5CDD505-2E9C-101B-9397-08002B2CF9AE}" pid="19" name="Mendeley Recent Style Name 6_1">
    <vt:lpwstr>IEEE</vt:lpwstr>
  </property>
  <property fmtid="{D5CDD505-2E9C-101B-9397-08002B2CF9AE}" pid="20" name="Mendeley Recent Style Id 7_1">
    <vt:lpwstr>http://www.zotero.org/styles/modern-humanities-research-association</vt:lpwstr>
  </property>
  <property fmtid="{D5CDD505-2E9C-101B-9397-08002B2CF9AE}" pid="21" name="Mendeley Recent Style Name 7_1">
    <vt:lpwstr>Modern Humanities Research Association 3rd edition (note with bibliography)</vt:lpwstr>
  </property>
  <property fmtid="{D5CDD505-2E9C-101B-9397-08002B2CF9AE}" pid="22" name="Mendeley Recent Style Id 8_1">
    <vt:lpwstr>http://www.zotero.org/styles/modern-language-association</vt:lpwstr>
  </property>
  <property fmtid="{D5CDD505-2E9C-101B-9397-08002B2CF9AE}" pid="23" name="Mendeley Recent Style Name 8_1">
    <vt:lpwstr>Modern Language Association 8th edition</vt:lpwstr>
  </property>
  <property fmtid="{D5CDD505-2E9C-101B-9397-08002B2CF9AE}" pid="24" name="Mendeley Recent Style Id 9_1">
    <vt:lpwstr>http://www.zotero.org/styles/nature</vt:lpwstr>
  </property>
  <property fmtid="{D5CDD505-2E9C-101B-9397-08002B2CF9AE}" pid="25" name="Mendeley Recent Style Name 9_1">
    <vt:lpwstr>Nature</vt:lpwstr>
  </property>
</Properties>
</file>