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02" w:rsidRDefault="00CD6FC1" w:rsidP="00CD6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C1">
        <w:rPr>
          <w:rFonts w:ascii="Times New Roman" w:hAnsi="Times New Roman" w:cs="Times New Roman"/>
          <w:b/>
          <w:sz w:val="24"/>
          <w:szCs w:val="24"/>
        </w:rPr>
        <w:t>ANALISIS PENGARUH PENDIDIKAN PENDAPATAN PERKAPITA DAN RATA-RATA TANGGUNGAN TERHADAP TINGKAT PARTISIPASI ANGKATAN KERJA DI SUMATERA BARAT</w:t>
      </w:r>
    </w:p>
    <w:p w:rsidR="00CD6FC1" w:rsidRDefault="00CD6FC1" w:rsidP="00CD6F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FC1" w:rsidRDefault="00CD6FC1" w:rsidP="00CD6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Nindi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Andriani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Huda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CD6FC1" w:rsidRDefault="00CD6FC1" w:rsidP="00CD6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Pembangunan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CD6FC1" w:rsidRDefault="00CD6FC1" w:rsidP="00CD6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FE5A50">
          <w:rPr>
            <w:rStyle w:val="Hyperlink"/>
            <w:rFonts w:ascii="Times New Roman" w:hAnsi="Times New Roman" w:cs="Times New Roman"/>
            <w:sz w:val="24"/>
            <w:szCs w:val="24"/>
          </w:rPr>
          <w:t>nndiandriani@gmail.com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FE5A50">
          <w:rPr>
            <w:rStyle w:val="Hyperlink"/>
            <w:rFonts w:ascii="Times New Roman" w:hAnsi="Times New Roman" w:cs="Times New Roman"/>
            <w:sz w:val="24"/>
            <w:szCs w:val="24"/>
          </w:rPr>
          <w:t>nurul.huda@bunghatta.ac.id</w:t>
        </w:r>
      </w:hyperlink>
    </w:p>
    <w:p w:rsidR="00CD6FC1" w:rsidRDefault="00CD6FC1" w:rsidP="00CD6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FC1" w:rsidRDefault="00CD6FC1" w:rsidP="00CD6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D6FC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D6FC1" w:rsidRDefault="00CD6FC1" w:rsidP="00CD6F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FC1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CD6FC1" w:rsidRDefault="00CD6FC1" w:rsidP="00CD6F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orang  yang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berkerja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di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sz w:val="24"/>
          <w:szCs w:val="24"/>
        </w:rPr>
        <w:t>.(</w:t>
      </w:r>
      <w:r w:rsidRPr="00CD6F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  <w:shd w:val="clear" w:color="auto" w:fill="FFFFFF"/>
        </w:rPr>
        <w:t>Kadek</w:t>
      </w:r>
      <w:proofErr w:type="spellEnd"/>
      <w:r w:rsidRPr="00CD6F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6FC1">
        <w:rPr>
          <w:rFonts w:ascii="Times New Roman" w:hAnsi="Times New Roman" w:cs="Times New Roman"/>
          <w:sz w:val="24"/>
          <w:szCs w:val="24"/>
          <w:shd w:val="clear" w:color="auto" w:fill="FFFFFF"/>
        </w:rPr>
        <w:t>Borgan</w:t>
      </w:r>
      <w:proofErr w:type="spellEnd"/>
      <w:r w:rsidRPr="00CD6F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Bonerr,dkk,2018)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6FC1" w:rsidRDefault="00CD6FC1" w:rsidP="00CD6F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keniscayaan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tidaknya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tersedianya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riwayat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informal.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terbatasnya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riwayat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Kualifikasi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dimiliki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proofErr w:type="gram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CD6FC1" w:rsidRDefault="00CD6FC1" w:rsidP="00CD6F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Tersedianya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menyerap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Sumatera Barat,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masa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masa yang </w:t>
      </w:r>
      <w:proofErr w:type="spellStart"/>
      <w:proofErr w:type="gram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datang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dicari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apalagi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pertumbuhan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penduduk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 </w:t>
      </w:r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tingginya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pengangguran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berkurang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terbatasnya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perekonomian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sektor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stabil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diatasi</w:t>
      </w:r>
      <w:proofErr w:type="spellEnd"/>
      <w:r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6FC1" w:rsidRDefault="005F16DD" w:rsidP="00CD6F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Pertumbuhan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penduduk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tentu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angkatan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menampung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  <w:r w:rsidR="00CD6FC1" w:rsidRPr="00CD6F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16DD" w:rsidRDefault="005F16DD" w:rsidP="00CD6FC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16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METODE</w:t>
      </w:r>
    </w:p>
    <w:p w:rsidR="005F16DD" w:rsidRDefault="005F16DD" w:rsidP="00CD6F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16D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Sumatera Barat</w:t>
      </w:r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regresi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panel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CEM, FEM, REM. Data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Pendapatan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Perkapita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tanggungan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Tingkat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Partisipasi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Angkatan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Sumatera Barat </w:t>
      </w:r>
      <w:proofErr w:type="spellStart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203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2017-2021.</w:t>
      </w:r>
    </w:p>
    <w:p w:rsidR="005B677E" w:rsidRDefault="002034EB" w:rsidP="005B677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HASIL DAN </w:t>
      </w:r>
      <w:proofErr w:type="spellStart"/>
      <w:r w:rsidRPr="00203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PEMBAHASAN</w:t>
      </w:r>
      <w:proofErr w:type="spellEnd"/>
    </w:p>
    <w:p w:rsidR="005B677E" w:rsidRDefault="002034EB" w:rsidP="005B67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77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77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77E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77E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5B677E">
        <w:rPr>
          <w:rFonts w:ascii="Times New Roman" w:hAnsi="Times New Roman" w:cs="Times New Roman"/>
          <w:sz w:val="24"/>
          <w:szCs w:val="24"/>
        </w:rPr>
        <w:t xml:space="preserve"> fixed effect model </w:t>
      </w:r>
      <w:proofErr w:type="spellStart"/>
      <w:r w:rsidRPr="005B677E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di Sumatera Barat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probability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0.0312,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alpha 0,05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probability &lt; alpha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0.0312&lt; 0,05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r w:rsidR="005B677E" w:rsidRPr="005B677E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5B677E" w:rsidRPr="005B677E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H</w:t>
      </w:r>
      <w:r w:rsidR="005B677E" w:rsidRPr="005B677E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di Sumatera Barat. Hal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677E" w:rsidRPr="005B677E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77E" w:rsidRPr="005B677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B677E" w:rsidRPr="005B677E">
        <w:rPr>
          <w:rFonts w:ascii="Times New Roman" w:hAnsi="Times New Roman" w:cs="Times New Roman"/>
          <w:sz w:val="24"/>
          <w:szCs w:val="24"/>
        </w:rPr>
        <w:t>.</w:t>
      </w:r>
    </w:p>
    <w:p w:rsidR="005B677E" w:rsidRDefault="005B677E" w:rsidP="005B67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fixed effect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Sumatera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probability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0.0000,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alpha 0,05 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probability&lt; 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0.0000&lt;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677E" w:rsidRDefault="005B677E" w:rsidP="005B67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fixed eff</w:t>
      </w:r>
      <w:r w:rsidR="00362E31">
        <w:rPr>
          <w:rFonts w:ascii="Times New Roman" w:hAnsi="Times New Roman" w:cs="Times New Roman"/>
          <w:sz w:val="24"/>
          <w:szCs w:val="24"/>
        </w:rPr>
        <w:t xml:space="preserve">ect model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Sumatera Barat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probability rata-rata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sebasar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0.04009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alpha 0,05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probability &lt; alpha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0.04009 &lt; 0,05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H</w:t>
      </w:r>
      <w:r w:rsidR="00362E31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H</w:t>
      </w:r>
      <w:r w:rsidR="00362E31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62E31">
        <w:rPr>
          <w:rFonts w:ascii="Times New Roman" w:hAnsi="Times New Roman" w:cs="Times New Roman"/>
          <w:sz w:val="24"/>
          <w:szCs w:val="24"/>
        </w:rPr>
        <w:t xml:space="preserve"> di Sumatera Barat.</w:t>
      </w:r>
    </w:p>
    <w:p w:rsidR="00362E31" w:rsidRDefault="00362E31" w:rsidP="00362E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2E31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362E31" w:rsidRDefault="00362E31" w:rsidP="00362E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(0,00000) yang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alpha (0.05).</w:t>
      </w:r>
    </w:p>
    <w:p w:rsidR="00362E31" w:rsidRDefault="00362E31" w:rsidP="00362E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Di Sumatera Barat. Hal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lastRenderedPageBreak/>
        <w:t>dikarenakan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memliki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2E3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kerja.</w:t>
      </w:r>
      <w:proofErr w:type="spellEnd"/>
    </w:p>
    <w:p w:rsidR="00362E31" w:rsidRPr="00362E31" w:rsidRDefault="00362E31" w:rsidP="00362E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Di Sumatera Barat. Hal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perkapita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memliki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2E3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proofErr w:type="gram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partitisipasi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2E31">
        <w:rPr>
          <w:rFonts w:ascii="Times New Roman" w:hAnsi="Times New Roman" w:cs="Times New Roman"/>
          <w:sz w:val="24"/>
          <w:szCs w:val="24"/>
        </w:rPr>
        <w:t>.</w:t>
      </w:r>
    </w:p>
    <w:p w:rsidR="00362E31" w:rsidRDefault="009127BE" w:rsidP="00362E31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PUSTAKA</w:t>
      </w:r>
    </w:p>
    <w:p w:rsidR="009127BE" w:rsidRDefault="009127BE" w:rsidP="009127BE">
      <w:pPr>
        <w:widowControl w:val="0"/>
        <w:autoSpaceDE w:val="0"/>
        <w:autoSpaceDN w:val="0"/>
        <w:adjustRightInd w:val="0"/>
        <w:spacing w:before="240" w:after="0" w:line="276" w:lineRule="auto"/>
        <w:ind w:left="851" w:hanging="851"/>
        <w:rPr>
          <w:rFonts w:ascii="Times New Roman" w:hAnsi="Times New Roman" w:cs="Times New Roman"/>
          <w:noProof/>
          <w:sz w:val="24"/>
          <w:szCs w:val="24"/>
        </w:rPr>
      </w:pPr>
      <w:r w:rsidRPr="009127BE">
        <w:rPr>
          <w:rFonts w:ascii="Times New Roman" w:hAnsi="Times New Roman" w:cs="Times New Roman"/>
          <w:noProof/>
          <w:sz w:val="24"/>
          <w:szCs w:val="24"/>
        </w:rPr>
        <w:t xml:space="preserve">Armidi, Erfit, Y. (2018). Pengaruh tingkat partisipasi angkatan kerja dan indeks harga konsumen terhadap upah minimum Provinsi Jambi. </w:t>
      </w:r>
      <w:r w:rsidRPr="009127BE">
        <w:rPr>
          <w:rFonts w:ascii="Times New Roman" w:hAnsi="Times New Roman" w:cs="Times New Roman"/>
          <w:i/>
          <w:iCs/>
          <w:noProof/>
          <w:sz w:val="24"/>
          <w:szCs w:val="24"/>
        </w:rPr>
        <w:t>E-Jurnal Ekonomi Sumberdaya Dan Lingkungan</w:t>
      </w:r>
      <w:r w:rsidRPr="009127B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127BE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9127BE">
        <w:rPr>
          <w:rFonts w:ascii="Times New Roman" w:hAnsi="Times New Roman" w:cs="Times New Roman"/>
          <w:noProof/>
          <w:sz w:val="24"/>
          <w:szCs w:val="24"/>
        </w:rPr>
        <w:t>(1), 2303–1220.</w:t>
      </w:r>
    </w:p>
    <w:p w:rsidR="009127BE" w:rsidRDefault="009127BE" w:rsidP="009127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51" w:hanging="851"/>
        <w:rPr>
          <w:rFonts w:ascii="Times New Roman" w:hAnsi="Times New Roman" w:cs="Times New Roman"/>
          <w:noProof/>
          <w:sz w:val="24"/>
          <w:szCs w:val="24"/>
        </w:rPr>
      </w:pPr>
    </w:p>
    <w:p w:rsidR="009127BE" w:rsidRPr="009127BE" w:rsidRDefault="009127BE" w:rsidP="009127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51" w:hanging="851"/>
        <w:rPr>
          <w:rFonts w:ascii="Times New Roman" w:hAnsi="Times New Roman" w:cs="Times New Roman"/>
          <w:noProof/>
          <w:sz w:val="24"/>
          <w:szCs w:val="24"/>
        </w:rPr>
      </w:pPr>
      <w:r w:rsidRPr="009127BE">
        <w:rPr>
          <w:rFonts w:ascii="Times New Roman" w:hAnsi="Times New Roman" w:cs="Times New Roman"/>
          <w:noProof/>
          <w:sz w:val="24"/>
          <w:szCs w:val="24"/>
        </w:rPr>
        <w:t xml:space="preserve">Preng gondani, R. S. (2016). Pengaruh PDRB, Upah Minimum Dan Jumlah Penduduk </w:t>
      </w:r>
      <w:r w:rsidRPr="009127BE">
        <w:rPr>
          <w:rFonts w:ascii="Times New Roman" w:hAnsi="Times New Roman" w:cs="Times New Roman"/>
          <w:noProof/>
          <w:sz w:val="24"/>
          <w:szCs w:val="24"/>
        </w:rPr>
        <w:tab/>
        <w:t xml:space="preserve">Terhadap Tingkat Partisipasi Angkatan Kerja Pada Kabupaten/Kota Di Jawa Barat </w:t>
      </w:r>
      <w:r w:rsidRPr="009127BE">
        <w:rPr>
          <w:rFonts w:ascii="Times New Roman" w:hAnsi="Times New Roman" w:cs="Times New Roman"/>
          <w:noProof/>
          <w:sz w:val="24"/>
          <w:szCs w:val="24"/>
        </w:rPr>
        <w:tab/>
        <w:t xml:space="preserve">Tahun 2007-2014. </w:t>
      </w:r>
      <w:r w:rsidRPr="009127BE">
        <w:rPr>
          <w:rFonts w:ascii="Times New Roman" w:hAnsi="Times New Roman" w:cs="Times New Roman"/>
          <w:i/>
          <w:iCs/>
          <w:noProof/>
          <w:sz w:val="24"/>
          <w:szCs w:val="24"/>
        </w:rPr>
        <w:t>Jurnal Ilmu Ekonomi</w:t>
      </w:r>
      <w:r w:rsidRPr="009127B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127BE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9127BE">
        <w:rPr>
          <w:rFonts w:ascii="Times New Roman" w:hAnsi="Times New Roman" w:cs="Times New Roman"/>
          <w:noProof/>
          <w:sz w:val="24"/>
          <w:szCs w:val="24"/>
        </w:rPr>
        <w:t>(1), 1–13.</w:t>
      </w:r>
    </w:p>
    <w:p w:rsidR="009127BE" w:rsidRDefault="009127BE" w:rsidP="009127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 w:hanging="709"/>
        <w:rPr>
          <w:noProof/>
          <w:szCs w:val="24"/>
        </w:rPr>
      </w:pPr>
    </w:p>
    <w:p w:rsidR="00CD6FC1" w:rsidRDefault="009127BE" w:rsidP="00053F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9127BE">
        <w:rPr>
          <w:rFonts w:ascii="Times New Roman" w:hAnsi="Times New Roman" w:cs="Times New Roman"/>
          <w:noProof/>
          <w:sz w:val="24"/>
          <w:szCs w:val="24"/>
        </w:rPr>
        <w:t xml:space="preserve">Yuliana, E., &amp; Bagus Wiguna, A. (2018). Analisis Pengaruh Variabel Jam Kerja, Pendidikan </w:t>
      </w:r>
      <w:r w:rsidRPr="009127BE">
        <w:rPr>
          <w:rFonts w:ascii="Times New Roman" w:hAnsi="Times New Roman" w:cs="Times New Roman"/>
          <w:noProof/>
          <w:sz w:val="24"/>
          <w:szCs w:val="24"/>
        </w:rPr>
        <w:tab/>
        <w:t xml:space="preserve">Tinggi, Upah Dan Pdrb Terhadap Tingkat Partisipasi Angkatan Kerja Muda Di </w:t>
      </w:r>
      <w:r w:rsidRPr="009127BE">
        <w:rPr>
          <w:rFonts w:ascii="Times New Roman" w:hAnsi="Times New Roman" w:cs="Times New Roman"/>
          <w:noProof/>
          <w:sz w:val="24"/>
          <w:szCs w:val="24"/>
        </w:rPr>
        <w:tab/>
        <w:t xml:space="preserve">Indonesia. </w:t>
      </w:r>
      <w:r w:rsidRPr="009127B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Jurnal Ilmiah </w:t>
      </w:r>
      <w:bookmarkStart w:id="0" w:name="_GoBack"/>
      <w:bookmarkEnd w:id="0"/>
    </w:p>
    <w:sectPr w:rsidR="00CD6FC1" w:rsidSect="00CD6FC1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D654F"/>
    <w:multiLevelType w:val="hybridMultilevel"/>
    <w:tmpl w:val="5266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E71EA"/>
    <w:multiLevelType w:val="hybridMultilevel"/>
    <w:tmpl w:val="C5E45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C1"/>
    <w:rsid w:val="00053FB1"/>
    <w:rsid w:val="001363E0"/>
    <w:rsid w:val="002034EB"/>
    <w:rsid w:val="00362E31"/>
    <w:rsid w:val="005B677E"/>
    <w:rsid w:val="005F16DD"/>
    <w:rsid w:val="009127BE"/>
    <w:rsid w:val="00CA32F2"/>
    <w:rsid w:val="00CD6FC1"/>
    <w:rsid w:val="00E3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845E-96D6-4ACE-ACD3-E0F83829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FC1"/>
    <w:rPr>
      <w:color w:val="0563C1" w:themeColor="hyperlink"/>
      <w:u w:val="single"/>
    </w:rPr>
  </w:style>
  <w:style w:type="paragraph" w:styleId="ListParagraph">
    <w:name w:val="List Paragraph"/>
    <w:aliases w:val="Body of text,kepala,Tabel,Heading 10,kepala 1,Colorful List - Accent 11"/>
    <w:basedOn w:val="Normal"/>
    <w:link w:val="ListParagraphChar"/>
    <w:uiPriority w:val="1"/>
    <w:qFormat/>
    <w:rsid w:val="005B677E"/>
    <w:pPr>
      <w:spacing w:after="4" w:line="476" w:lineRule="auto"/>
      <w:ind w:left="720" w:right="52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ListParagraphChar">
    <w:name w:val="List Paragraph Char"/>
    <w:aliases w:val="Body of text Char,kepala Char,Tabel Char,Heading 10 Char,kepala 1 Char,Colorful List - Accent 11 Char"/>
    <w:basedOn w:val="DefaultParagraphFont"/>
    <w:link w:val="ListParagraph"/>
    <w:uiPriority w:val="34"/>
    <w:qFormat/>
    <w:locked/>
    <w:rsid w:val="005B677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ul.huda@bunghatta.ac.id" TargetMode="External"/><Relationship Id="rId5" Type="http://schemas.openxmlformats.org/officeDocument/2006/relationships/hyperlink" Target="mailto:nndiandri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ES1</dc:creator>
  <cp:keywords/>
  <dc:description/>
  <cp:lastModifiedBy>Aspire ES1</cp:lastModifiedBy>
  <cp:revision>5</cp:revision>
  <dcterms:created xsi:type="dcterms:W3CDTF">2022-08-03T13:01:00Z</dcterms:created>
  <dcterms:modified xsi:type="dcterms:W3CDTF">2022-08-03T14:36:00Z</dcterms:modified>
</cp:coreProperties>
</file>