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839F7" w14:textId="51891B05" w:rsidR="00937A4F" w:rsidRPr="00BF44C5" w:rsidRDefault="00937A4F" w:rsidP="00937A4F">
      <w:pPr>
        <w:tabs>
          <w:tab w:val="left" w:pos="567"/>
        </w:tabs>
        <w:jc w:val="center"/>
        <w:rPr>
          <w:rFonts w:ascii="Times New Roman" w:eastAsia="Times New Roman" w:hAnsi="Times New Roman" w:cs="Times New Roman"/>
          <w:b/>
          <w:lang w:eastAsia="zh-CN"/>
        </w:rPr>
      </w:pPr>
      <w:r w:rsidRPr="00BF44C5">
        <w:rPr>
          <w:rFonts w:ascii="Times New Roman" w:hAnsi="Times New Roman" w:cs="Times New Roman"/>
          <w:b/>
          <w:bCs/>
          <w:caps/>
          <w:color w:val="000000" w:themeColor="text1"/>
        </w:rPr>
        <w:t>OPTIMALISASI BADAN PENGAWAS OBAT DAN MAKANAN (BPOM) DALAM MENGAWASI SEDIAAN FARMASI YANG TIDAK MEMILIKI IZIN EDAR DI KOTA PEKANBARU</w:t>
      </w:r>
    </w:p>
    <w:p w14:paraId="2551428B" w14:textId="56967267" w:rsidR="00DE60FD" w:rsidRDefault="00DE60FD">
      <w:pPr>
        <w:jc w:val="center"/>
        <w:rPr>
          <w:rFonts w:ascii="Times New Roman" w:eastAsia="Times New Roman" w:hAnsi="Times New Roman" w:cs="Times New Roman"/>
          <w:b/>
          <w:sz w:val="24"/>
          <w:szCs w:val="24"/>
        </w:rPr>
      </w:pPr>
    </w:p>
    <w:p w14:paraId="3016E6C1" w14:textId="3CDACBA2" w:rsidR="002B1B79" w:rsidRDefault="00937A4F" w:rsidP="002B1B79">
      <w:pPr>
        <w:spacing w:line="240" w:lineRule="auto"/>
        <w:jc w:val="center"/>
        <w:rPr>
          <w:rFonts w:ascii="Times New Roman" w:eastAsia="Times New Roman" w:hAnsi="Times New Roman" w:cs="Times New Roman"/>
          <w:b/>
          <w:vertAlign w:val="superscript"/>
          <w:lang w:val="en-US"/>
        </w:rPr>
      </w:pPr>
      <w:proofErr w:type="spellStart"/>
      <w:r>
        <w:rPr>
          <w:rFonts w:ascii="Times New Roman" w:eastAsia="Times New Roman" w:hAnsi="Times New Roman" w:cs="Times New Roman"/>
          <w:b/>
          <w:lang w:val="en-US"/>
        </w:rPr>
        <w:t>Safrizal</w:t>
      </w:r>
      <w:proofErr w:type="spellEnd"/>
      <w:r w:rsidR="00424C06">
        <w:rPr>
          <w:rFonts w:ascii="Times New Roman" w:eastAsia="Times New Roman" w:hAnsi="Times New Roman" w:cs="Times New Roman"/>
          <w:b/>
          <w:vertAlign w:val="superscript"/>
        </w:rPr>
        <w:t>1)</w:t>
      </w:r>
      <w:r w:rsidR="00424C06">
        <w:rPr>
          <w:rFonts w:ascii="Times New Roman" w:eastAsia="Times New Roman" w:hAnsi="Times New Roman" w:cs="Times New Roman"/>
          <w:b/>
        </w:rPr>
        <w:t xml:space="preserve">, </w:t>
      </w:r>
      <w:proofErr w:type="spellStart"/>
      <w:r>
        <w:rPr>
          <w:rFonts w:ascii="Times New Roman" w:eastAsia="Times New Roman" w:hAnsi="Times New Roman" w:cs="Times New Roman"/>
          <w:b/>
          <w:lang w:val="en-US"/>
        </w:rPr>
        <w:t>Uning</w:t>
      </w:r>
      <w:proofErr w:type="spellEnd"/>
      <w:r>
        <w:rPr>
          <w:rFonts w:ascii="Times New Roman" w:eastAsia="Times New Roman" w:hAnsi="Times New Roman" w:cs="Times New Roman"/>
          <w:b/>
          <w:lang w:val="en-US"/>
        </w:rPr>
        <w:t xml:space="preserve"> Pratimaratri</w:t>
      </w:r>
      <w:r w:rsidR="001A4519">
        <w:rPr>
          <w:rFonts w:ascii="Times New Roman" w:eastAsia="Times New Roman" w:hAnsi="Times New Roman" w:cs="Times New Roman"/>
          <w:b/>
          <w:vertAlign w:val="superscript"/>
          <w:lang w:val="en-US"/>
        </w:rPr>
        <w:t>1</w:t>
      </w:r>
      <w:r w:rsidR="00424C06">
        <w:rPr>
          <w:rFonts w:ascii="Times New Roman" w:eastAsia="Times New Roman" w:hAnsi="Times New Roman" w:cs="Times New Roman"/>
          <w:b/>
          <w:vertAlign w:val="superscript"/>
        </w:rPr>
        <w:t>)</w:t>
      </w:r>
      <w:r>
        <w:rPr>
          <w:rFonts w:ascii="Times New Roman" w:eastAsia="Times New Roman" w:hAnsi="Times New Roman" w:cs="Times New Roman"/>
          <w:b/>
          <w:lang w:val="en-US"/>
        </w:rPr>
        <w:t xml:space="preserve">, </w:t>
      </w:r>
      <w:proofErr w:type="spellStart"/>
      <w:r w:rsidR="00E42B68">
        <w:rPr>
          <w:rFonts w:ascii="Times New Roman" w:eastAsia="Times New Roman" w:hAnsi="Times New Roman" w:cs="Times New Roman"/>
          <w:b/>
          <w:lang w:val="en-US"/>
        </w:rPr>
        <w:t>Sanidjar</w:t>
      </w:r>
      <w:proofErr w:type="spellEnd"/>
      <w:r w:rsidR="00E42B68">
        <w:rPr>
          <w:rFonts w:ascii="Times New Roman" w:eastAsia="Times New Roman" w:hAnsi="Times New Roman" w:cs="Times New Roman"/>
          <w:b/>
          <w:lang w:val="en-US"/>
        </w:rPr>
        <w:t xml:space="preserve"> </w:t>
      </w:r>
      <w:proofErr w:type="spellStart"/>
      <w:r w:rsidR="00E42B68">
        <w:rPr>
          <w:rFonts w:ascii="Times New Roman" w:eastAsia="Times New Roman" w:hAnsi="Times New Roman" w:cs="Times New Roman"/>
          <w:b/>
          <w:lang w:val="en-US"/>
        </w:rPr>
        <w:t>Pebrihariati</w:t>
      </w:r>
      <w:proofErr w:type="spellEnd"/>
      <w:r w:rsidR="00E42B68">
        <w:rPr>
          <w:rFonts w:ascii="Times New Roman" w:eastAsia="Times New Roman" w:hAnsi="Times New Roman" w:cs="Times New Roman"/>
          <w:b/>
          <w:lang w:val="en-US"/>
        </w:rPr>
        <w:t xml:space="preserve"> R.</w:t>
      </w:r>
      <w:r w:rsidR="001A4519">
        <w:rPr>
          <w:rFonts w:ascii="Times New Roman" w:eastAsia="Times New Roman" w:hAnsi="Times New Roman" w:cs="Times New Roman"/>
          <w:b/>
          <w:vertAlign w:val="superscript"/>
          <w:lang w:val="en-US"/>
        </w:rPr>
        <w:t>1</w:t>
      </w:r>
      <w:r w:rsidR="00E42B68" w:rsidRPr="00E42B68">
        <w:rPr>
          <w:rFonts w:ascii="Times New Roman" w:eastAsia="Times New Roman" w:hAnsi="Times New Roman" w:cs="Times New Roman"/>
          <w:b/>
          <w:vertAlign w:val="superscript"/>
          <w:lang w:val="en-US"/>
        </w:rPr>
        <w:t>)</w:t>
      </w:r>
    </w:p>
    <w:p w14:paraId="2EECD30D" w14:textId="425AE7E6" w:rsidR="002B1B79" w:rsidRDefault="001A4519" w:rsidP="002B1B79">
      <w:pPr>
        <w:spacing w:line="240" w:lineRule="auto"/>
        <w:jc w:val="center"/>
        <w:rPr>
          <w:rFonts w:ascii="Times New Roman" w:eastAsia="Times New Roman" w:hAnsi="Times New Roman" w:cs="Times New Roman"/>
          <w:b/>
          <w:vertAlign w:val="superscript"/>
          <w:lang w:val="en-US"/>
        </w:rPr>
      </w:pPr>
      <w:proofErr w:type="gramStart"/>
      <w:r w:rsidRPr="001A4519">
        <w:rPr>
          <w:rFonts w:ascii="Times New Roman" w:eastAsia="Times New Roman" w:hAnsi="Times New Roman" w:cs="Times New Roman"/>
          <w:bCs/>
          <w:vertAlign w:val="superscript"/>
          <w:lang w:val="en-US"/>
        </w:rPr>
        <w:t>1)</w:t>
      </w:r>
      <w:r w:rsidR="002B1B79">
        <w:rPr>
          <w:rFonts w:ascii="Times New Roman" w:eastAsia="Times New Roman" w:hAnsi="Times New Roman" w:cs="Times New Roman"/>
          <w:b/>
          <w:bCs/>
          <w:lang w:val="en-US"/>
        </w:rPr>
        <w:t>Prog</w:t>
      </w:r>
      <w:r>
        <w:rPr>
          <w:rFonts w:ascii="Times New Roman" w:eastAsia="Times New Roman" w:hAnsi="Times New Roman" w:cs="Times New Roman"/>
          <w:b/>
          <w:bCs/>
          <w:lang w:val="en-US"/>
        </w:rPr>
        <w:t>r</w:t>
      </w:r>
      <w:r w:rsidR="002B1B79">
        <w:rPr>
          <w:rFonts w:ascii="Times New Roman" w:eastAsia="Times New Roman" w:hAnsi="Times New Roman" w:cs="Times New Roman"/>
          <w:b/>
          <w:bCs/>
          <w:lang w:val="en-US"/>
        </w:rPr>
        <w:t>am</w:t>
      </w:r>
      <w:proofErr w:type="gramEnd"/>
      <w:r w:rsidR="002B1B79">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Studi</w:t>
      </w:r>
      <w:proofErr w:type="spellEnd"/>
      <w:r>
        <w:rPr>
          <w:rFonts w:ascii="Times New Roman" w:eastAsia="Times New Roman" w:hAnsi="Times New Roman" w:cs="Times New Roman"/>
          <w:b/>
          <w:bCs/>
          <w:lang w:val="en-US"/>
        </w:rPr>
        <w:t xml:space="preserve"> </w:t>
      </w:r>
      <w:r w:rsidR="00E42B68" w:rsidRPr="00E42B68">
        <w:rPr>
          <w:rFonts w:ascii="Times New Roman" w:eastAsia="Times New Roman" w:hAnsi="Times New Roman" w:cs="Times New Roman"/>
          <w:b/>
          <w:bCs/>
          <w:lang w:val="en-US"/>
        </w:rPr>
        <w:t xml:space="preserve">Magister </w:t>
      </w:r>
      <w:proofErr w:type="spellStart"/>
      <w:r w:rsidR="00E42B68" w:rsidRPr="00E42B68">
        <w:rPr>
          <w:rFonts w:ascii="Times New Roman" w:eastAsia="Times New Roman" w:hAnsi="Times New Roman" w:cs="Times New Roman"/>
          <w:b/>
          <w:bCs/>
          <w:lang w:val="en-US"/>
        </w:rPr>
        <w:t>Ilmu</w:t>
      </w:r>
      <w:proofErr w:type="spellEnd"/>
      <w:r w:rsidR="00E42B68" w:rsidRPr="00E42B68">
        <w:rPr>
          <w:rFonts w:ascii="Times New Roman" w:eastAsia="Times New Roman" w:hAnsi="Times New Roman" w:cs="Times New Roman"/>
          <w:b/>
          <w:bCs/>
          <w:lang w:val="en-US"/>
        </w:rPr>
        <w:t xml:space="preserve"> </w:t>
      </w:r>
      <w:proofErr w:type="spellStart"/>
      <w:r w:rsidR="00E42B68" w:rsidRPr="00E42B68">
        <w:rPr>
          <w:rFonts w:ascii="Times New Roman" w:eastAsia="Times New Roman" w:hAnsi="Times New Roman" w:cs="Times New Roman"/>
          <w:b/>
          <w:bCs/>
          <w:lang w:val="en-US"/>
        </w:rPr>
        <w:t>Hukum</w:t>
      </w:r>
      <w:proofErr w:type="spellEnd"/>
      <w:r w:rsidR="00424C06" w:rsidRPr="00E42B68">
        <w:rPr>
          <w:rFonts w:ascii="Times New Roman" w:eastAsia="Times New Roman" w:hAnsi="Times New Roman" w:cs="Times New Roman"/>
          <w:b/>
          <w:bCs/>
        </w:rPr>
        <w:t>, Fakultas</w:t>
      </w:r>
      <w:r w:rsidR="00E42B68" w:rsidRPr="00E42B68">
        <w:rPr>
          <w:rFonts w:ascii="Times New Roman" w:eastAsia="Times New Roman" w:hAnsi="Times New Roman" w:cs="Times New Roman"/>
          <w:b/>
          <w:bCs/>
          <w:lang w:val="en-US"/>
        </w:rPr>
        <w:t xml:space="preserve"> </w:t>
      </w:r>
      <w:proofErr w:type="spellStart"/>
      <w:r w:rsidR="00E42B68" w:rsidRPr="00E42B68">
        <w:rPr>
          <w:rFonts w:ascii="Times New Roman" w:eastAsia="Times New Roman" w:hAnsi="Times New Roman" w:cs="Times New Roman"/>
          <w:b/>
          <w:bCs/>
          <w:lang w:val="en-US"/>
        </w:rPr>
        <w:t>Hukum</w:t>
      </w:r>
      <w:proofErr w:type="spellEnd"/>
      <w:r w:rsidR="00E42B68" w:rsidRPr="00E42B68">
        <w:rPr>
          <w:rFonts w:ascii="Times New Roman" w:eastAsia="Times New Roman" w:hAnsi="Times New Roman" w:cs="Times New Roman"/>
          <w:b/>
          <w:bCs/>
          <w:lang w:val="en-US"/>
        </w:rPr>
        <w:t xml:space="preserve">, </w:t>
      </w:r>
      <w:proofErr w:type="spellStart"/>
      <w:r w:rsidR="00E42B68" w:rsidRPr="00E42B68">
        <w:rPr>
          <w:rFonts w:ascii="Times New Roman" w:eastAsia="Times New Roman" w:hAnsi="Times New Roman" w:cs="Times New Roman"/>
          <w:b/>
          <w:bCs/>
          <w:lang w:val="en-US"/>
        </w:rPr>
        <w:t>Universitas</w:t>
      </w:r>
      <w:proofErr w:type="spellEnd"/>
      <w:r w:rsidR="00E42B68" w:rsidRPr="00E42B68">
        <w:rPr>
          <w:rFonts w:ascii="Times New Roman" w:eastAsia="Times New Roman" w:hAnsi="Times New Roman" w:cs="Times New Roman"/>
          <w:b/>
          <w:bCs/>
          <w:lang w:val="en-US"/>
        </w:rPr>
        <w:t xml:space="preserve"> Bung </w:t>
      </w:r>
      <w:proofErr w:type="spellStart"/>
      <w:r w:rsidR="00E42B68" w:rsidRPr="00E42B68">
        <w:rPr>
          <w:rFonts w:ascii="Times New Roman" w:eastAsia="Times New Roman" w:hAnsi="Times New Roman" w:cs="Times New Roman"/>
          <w:b/>
          <w:bCs/>
          <w:lang w:val="en-US"/>
        </w:rPr>
        <w:t>Hatta</w:t>
      </w:r>
      <w:proofErr w:type="spellEnd"/>
    </w:p>
    <w:p w14:paraId="7424BD6D" w14:textId="347F2996" w:rsidR="00BE7469" w:rsidRPr="002B1B79" w:rsidRDefault="00424C06" w:rsidP="002B1B79">
      <w:pPr>
        <w:spacing w:line="240" w:lineRule="auto"/>
        <w:jc w:val="center"/>
        <w:rPr>
          <w:rFonts w:ascii="Times New Roman" w:eastAsia="Times New Roman" w:hAnsi="Times New Roman" w:cs="Times New Roman"/>
          <w:b/>
          <w:vertAlign w:val="superscript"/>
          <w:lang w:val="en-US"/>
        </w:rPr>
      </w:pPr>
      <w:r>
        <w:rPr>
          <w:rFonts w:ascii="Times New Roman" w:eastAsia="Times New Roman" w:hAnsi="Times New Roman" w:cs="Times New Roman"/>
        </w:rPr>
        <w:t xml:space="preserve">Email: </w:t>
      </w:r>
      <w:r w:rsidR="00700803">
        <w:fldChar w:fldCharType="begin"/>
      </w:r>
      <w:r w:rsidR="00700803">
        <w:instrText xml:space="preserve"> HYPERLINK "mailto:safrizalwtd@gmail.com" </w:instrText>
      </w:r>
      <w:r w:rsidR="00700803">
        <w:fldChar w:fldCharType="separate"/>
      </w:r>
      <w:r w:rsidR="00BE7469" w:rsidRPr="009B080E">
        <w:rPr>
          <w:rStyle w:val="Hyperlink"/>
          <w:rFonts w:ascii="Times New Roman" w:eastAsia="Times New Roman" w:hAnsi="Times New Roman" w:cs="Times New Roman"/>
          <w:bCs/>
          <w:lang w:val="en-US"/>
        </w:rPr>
        <w:t>safrizalwtd@gmail.com</w:t>
      </w:r>
      <w:r w:rsidR="00700803">
        <w:rPr>
          <w:rStyle w:val="Hyperlink"/>
          <w:rFonts w:ascii="Times New Roman" w:eastAsia="Times New Roman" w:hAnsi="Times New Roman" w:cs="Times New Roman"/>
          <w:bCs/>
          <w:lang w:val="en-US"/>
        </w:rPr>
        <w:fldChar w:fldCharType="end"/>
      </w:r>
    </w:p>
    <w:p w14:paraId="240D9E7F" w14:textId="77777777" w:rsidR="00394CB2" w:rsidRDefault="00394CB2" w:rsidP="0037087A">
      <w:pPr>
        <w:rPr>
          <w:rFonts w:ascii="Times New Roman" w:eastAsia="Times New Roman" w:hAnsi="Times New Roman" w:cs="Times New Roman"/>
          <w:b/>
          <w:sz w:val="24"/>
          <w:szCs w:val="24"/>
          <w:lang w:val="en-US"/>
        </w:rPr>
      </w:pPr>
    </w:p>
    <w:p w14:paraId="11ABADD2" w14:textId="45F79EB9" w:rsidR="00116702" w:rsidRPr="0037087A" w:rsidRDefault="00116702" w:rsidP="0037087A">
      <w:pPr>
        <w:jc w:val="center"/>
        <w:rPr>
          <w:rFonts w:ascii="Times New Roman" w:eastAsia="Times New Roman" w:hAnsi="Times New Roman" w:cs="Times New Roman"/>
          <w:b/>
          <w:lang w:val="en-US"/>
        </w:rPr>
      </w:pPr>
      <w:r w:rsidRPr="00116702">
        <w:rPr>
          <w:rFonts w:ascii="Times New Roman" w:eastAsia="Times New Roman" w:hAnsi="Times New Roman" w:cs="Times New Roman"/>
          <w:b/>
          <w:lang w:val="en-US"/>
        </w:rPr>
        <w:t>ABSTRA</w:t>
      </w:r>
      <w:r w:rsidR="006D21C2">
        <w:rPr>
          <w:rFonts w:ascii="Times New Roman" w:eastAsia="Times New Roman" w:hAnsi="Times New Roman" w:cs="Times New Roman"/>
          <w:b/>
          <w:lang w:val="en-US"/>
        </w:rPr>
        <w:t>CT</w:t>
      </w:r>
    </w:p>
    <w:p w14:paraId="424E72C1" w14:textId="0B44AEAF" w:rsidR="008A2850" w:rsidRDefault="008A2850" w:rsidP="008A2850">
      <w:pPr>
        <w:spacing w:line="240" w:lineRule="auto"/>
        <w:jc w:val="both"/>
        <w:rPr>
          <w:rFonts w:ascii="Times New Roman" w:eastAsia="Times New Roman" w:hAnsi="Times New Roman" w:cs="Times New Roman"/>
          <w:iCs/>
          <w:color w:val="000000" w:themeColor="text1"/>
          <w:lang w:val="en-US"/>
        </w:rPr>
      </w:pPr>
      <w:r w:rsidRPr="008A2850">
        <w:rPr>
          <w:rFonts w:ascii="Times New Roman" w:eastAsia="Times New Roman" w:hAnsi="Times New Roman" w:cs="Times New Roman"/>
          <w:i/>
          <w:iCs/>
          <w:color w:val="000000" w:themeColor="text1"/>
        </w:rPr>
        <w:t>Pharmaceutical preparations without a distribution permit are still circulating in Pekanbaru City, BPOM optimization is a benchmark for the still circulation of pharmaceutical preparations in Pekanbaru City, to find out how to optimize BPOM in supervising pharmaceutical preparations that do not have a distribution permit from BPOM still circulating in Pekanbaru City to find out the obstacles. BPOM's optimization constraints in supervising pharmaceutical preparations that do not have a distribution permit in Pekanbaru City. Optimizing the Regulation of the Indonesian Food and Drug Supervisory Agency Number 14 of 2014 concerning Organization and Work Procedures of technical implementation units within the Food and Drug Supervisory Agency Article 3, BPOM, namely the preparation of plans and The drug and food monitoring program for pharmaceutical preparations has carried out program planning and carried out supervision quite optimally with prevention efforts through socialization and the installation of banners and banners. Obstacle factors in terms of law enforcement are that entrepreneurs do not have distribution permits and the factor of society being passive with drugs without distribution permits.</w:t>
      </w:r>
    </w:p>
    <w:p w14:paraId="7D497E02" w14:textId="77777777" w:rsidR="00084D43" w:rsidRPr="00084D43" w:rsidRDefault="00084D43" w:rsidP="008A2850">
      <w:pPr>
        <w:spacing w:line="240" w:lineRule="auto"/>
        <w:jc w:val="both"/>
        <w:rPr>
          <w:rFonts w:ascii="Times New Roman" w:eastAsia="Times New Roman" w:hAnsi="Times New Roman" w:cs="Times New Roman"/>
          <w:color w:val="000000" w:themeColor="text1"/>
          <w:lang w:val="en-US"/>
        </w:rPr>
      </w:pPr>
    </w:p>
    <w:p w14:paraId="43C44DE4" w14:textId="27F3EB35" w:rsidR="00116702" w:rsidRPr="008A2850" w:rsidRDefault="00084D43" w:rsidP="008A2850">
      <w:pPr>
        <w:jc w:val="both"/>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color w:val="000000" w:themeColor="text1"/>
        </w:rPr>
        <w:t xml:space="preserve">Keywords: Optimization, BPOM, </w:t>
      </w:r>
      <w:r>
        <w:rPr>
          <w:rFonts w:ascii="Times New Roman" w:eastAsia="Times New Roman" w:hAnsi="Times New Roman" w:cs="Times New Roman"/>
          <w:b/>
          <w:bCs/>
          <w:i/>
          <w:iCs/>
          <w:color w:val="000000" w:themeColor="text1"/>
          <w:lang w:val="en-US"/>
        </w:rPr>
        <w:t>p</w:t>
      </w:r>
      <w:r>
        <w:rPr>
          <w:rFonts w:ascii="Times New Roman" w:eastAsia="Times New Roman" w:hAnsi="Times New Roman" w:cs="Times New Roman"/>
          <w:b/>
          <w:bCs/>
          <w:i/>
          <w:iCs/>
          <w:color w:val="000000" w:themeColor="text1"/>
        </w:rPr>
        <w:t xml:space="preserve">harmaceutical </w:t>
      </w:r>
      <w:r>
        <w:rPr>
          <w:rFonts w:ascii="Times New Roman" w:eastAsia="Times New Roman" w:hAnsi="Times New Roman" w:cs="Times New Roman"/>
          <w:b/>
          <w:bCs/>
          <w:i/>
          <w:iCs/>
          <w:color w:val="000000" w:themeColor="text1"/>
          <w:lang w:val="en-US"/>
        </w:rPr>
        <w:t>p</w:t>
      </w:r>
      <w:r>
        <w:rPr>
          <w:rFonts w:ascii="Times New Roman" w:eastAsia="Times New Roman" w:hAnsi="Times New Roman" w:cs="Times New Roman"/>
          <w:b/>
          <w:bCs/>
          <w:i/>
          <w:iCs/>
          <w:color w:val="000000" w:themeColor="text1"/>
        </w:rPr>
        <w:t xml:space="preserve">reparations, </w:t>
      </w:r>
      <w:r>
        <w:rPr>
          <w:rFonts w:ascii="Times New Roman" w:eastAsia="Times New Roman" w:hAnsi="Times New Roman" w:cs="Times New Roman"/>
          <w:b/>
          <w:bCs/>
          <w:i/>
          <w:iCs/>
          <w:color w:val="000000" w:themeColor="text1"/>
          <w:lang w:val="en-US"/>
        </w:rPr>
        <w:t>m</w:t>
      </w:r>
      <w:r>
        <w:rPr>
          <w:rFonts w:ascii="Times New Roman" w:eastAsia="Times New Roman" w:hAnsi="Times New Roman" w:cs="Times New Roman"/>
          <w:b/>
          <w:bCs/>
          <w:i/>
          <w:iCs/>
          <w:color w:val="000000" w:themeColor="text1"/>
        </w:rPr>
        <w:t xml:space="preserve">arketing </w:t>
      </w:r>
      <w:r>
        <w:rPr>
          <w:rFonts w:ascii="Times New Roman" w:eastAsia="Times New Roman" w:hAnsi="Times New Roman" w:cs="Times New Roman"/>
          <w:b/>
          <w:bCs/>
          <w:i/>
          <w:iCs/>
          <w:color w:val="000000" w:themeColor="text1"/>
          <w:lang w:val="en-US"/>
        </w:rPr>
        <w:t>p</w:t>
      </w:r>
      <w:r w:rsidR="008A2850" w:rsidRPr="008A2850">
        <w:rPr>
          <w:rFonts w:ascii="Times New Roman" w:eastAsia="Times New Roman" w:hAnsi="Times New Roman" w:cs="Times New Roman"/>
          <w:b/>
          <w:bCs/>
          <w:i/>
          <w:iCs/>
          <w:color w:val="000000" w:themeColor="text1"/>
        </w:rPr>
        <w:t>ermit</w:t>
      </w:r>
    </w:p>
    <w:p w14:paraId="392D7BB1" w14:textId="77777777" w:rsidR="00116702" w:rsidRDefault="00116702">
      <w:pPr>
        <w:jc w:val="center"/>
        <w:rPr>
          <w:rFonts w:ascii="Times New Roman" w:eastAsia="Times New Roman" w:hAnsi="Times New Roman" w:cs="Times New Roman"/>
          <w:b/>
          <w:sz w:val="24"/>
          <w:szCs w:val="24"/>
          <w:lang w:val="en-US"/>
        </w:rPr>
      </w:pPr>
    </w:p>
    <w:p w14:paraId="5CED0C0D" w14:textId="77777777" w:rsidR="008A2850" w:rsidRPr="00116702" w:rsidRDefault="008A2850">
      <w:pPr>
        <w:jc w:val="center"/>
        <w:rPr>
          <w:rFonts w:ascii="Times New Roman" w:eastAsia="Times New Roman" w:hAnsi="Times New Roman" w:cs="Times New Roman"/>
          <w:b/>
          <w:sz w:val="24"/>
          <w:szCs w:val="24"/>
          <w:lang w:val="en-US"/>
        </w:rPr>
        <w:sectPr w:rsidR="008A2850" w:rsidRPr="00116702" w:rsidSect="001A4519">
          <w:pgSz w:w="11909" w:h="16834" w:code="9"/>
          <w:pgMar w:top="1134" w:right="1134" w:bottom="1134" w:left="1134" w:header="720" w:footer="720" w:gutter="0"/>
          <w:pgNumType w:start="1"/>
          <w:cols w:space="720"/>
        </w:sectPr>
      </w:pPr>
    </w:p>
    <w:p w14:paraId="0CF441F7" w14:textId="77777777" w:rsidR="00DE60FD" w:rsidRDefault="00424C06" w:rsidP="001D344B">
      <w:pPr>
        <w:numPr>
          <w:ilvl w:val="0"/>
          <w:numId w:val="1"/>
        </w:numPr>
        <w:ind w:left="284" w:hanging="284"/>
        <w:rPr>
          <w:rFonts w:ascii="Times New Roman" w:hAnsi="Times New Roman" w:cs="Times New Roman"/>
          <w:b/>
          <w:lang w:val="en-US"/>
        </w:rPr>
      </w:pPr>
      <w:bookmarkStart w:id="0" w:name="_4c65bwis0rn4" w:colFirst="0" w:colLast="0"/>
      <w:bookmarkEnd w:id="0"/>
      <w:r>
        <w:rPr>
          <w:rFonts w:ascii="Times New Roman" w:hAnsi="Times New Roman" w:cs="Times New Roman"/>
          <w:b/>
        </w:rPr>
        <w:lastRenderedPageBreak/>
        <w:t>PENDAHULUAN</w:t>
      </w:r>
      <w:r>
        <w:rPr>
          <w:rFonts w:ascii="Times New Roman" w:hAnsi="Times New Roman" w:cs="Times New Roman"/>
          <w:b/>
          <w:lang w:val="en-US"/>
        </w:rPr>
        <w:t xml:space="preserve"> </w:t>
      </w:r>
    </w:p>
    <w:p w14:paraId="11936225" w14:textId="77777777" w:rsidR="001D344B" w:rsidRDefault="001D344B" w:rsidP="00E42B68">
      <w:pPr>
        <w:numPr>
          <w:ilvl w:val="0"/>
          <w:numId w:val="2"/>
        </w:numPr>
        <w:ind w:left="567" w:hanging="283"/>
        <w:rPr>
          <w:rFonts w:ascii="Times New Roman" w:hAnsi="Times New Roman" w:cs="Times New Roman"/>
          <w:b/>
          <w:lang w:val="en-US"/>
        </w:rPr>
      </w:pPr>
      <w:r>
        <w:rPr>
          <w:rFonts w:ascii="Times New Roman" w:hAnsi="Times New Roman" w:cs="Times New Roman"/>
          <w:b/>
          <w:lang w:val="en-US"/>
        </w:rPr>
        <w:t>LATAR BELAKANG MASALAH</w:t>
      </w:r>
    </w:p>
    <w:p w14:paraId="0AF905EC" w14:textId="77777777" w:rsidR="002B1B79" w:rsidRDefault="00BD4549" w:rsidP="002B1B79">
      <w:pPr>
        <w:pBdr>
          <w:top w:val="nil"/>
          <w:left w:val="nil"/>
          <w:bottom w:val="nil"/>
          <w:right w:val="nil"/>
          <w:between w:val="nil"/>
        </w:pBdr>
        <w:ind w:left="426" w:firstLine="567"/>
        <w:jc w:val="both"/>
        <w:rPr>
          <w:rFonts w:ascii="Times New Roman" w:eastAsia="Times New Roman" w:hAnsi="Times New Roman" w:cs="Times New Roman"/>
          <w:color w:val="000000" w:themeColor="text1"/>
          <w:lang w:eastAsia="zh-CN"/>
        </w:rPr>
      </w:pPr>
      <w:r w:rsidRPr="00BD4549">
        <w:rPr>
          <w:rFonts w:ascii="Times New Roman" w:eastAsia="Times New Roman" w:hAnsi="Times New Roman" w:cs="Times New Roman"/>
          <w:color w:val="000000" w:themeColor="text1"/>
        </w:rPr>
        <w:t>Sediaan farmasi umumnya beredar di Apotek dan Toko Obat yang mudah untuk dijangkau oleh masyarakat khususnya masyarakat Kota Pekanbaru. Kota Pekanbaru dengan jumlah penduduk 1.085.000 Jiwa, menandakan bahwa banyaknya masyarakat yang memerlukan sediaan farmasi,</w:t>
      </w:r>
      <w:r w:rsidR="00BE7469">
        <w:rPr>
          <w:rFonts w:ascii="Times New Roman" w:eastAsia="Times New Roman" w:hAnsi="Times New Roman" w:cs="Times New Roman"/>
          <w:color w:val="000000" w:themeColor="text1"/>
          <w:lang w:val="en-US"/>
        </w:rPr>
        <w:t xml:space="preserve"> </w:t>
      </w:r>
      <w:proofErr w:type="spellStart"/>
      <w:r w:rsidR="00BE7469">
        <w:rPr>
          <w:rFonts w:ascii="Times New Roman" w:eastAsia="Times New Roman" w:hAnsi="Times New Roman" w:cs="Times New Roman"/>
          <w:color w:val="000000" w:themeColor="text1"/>
          <w:lang w:val="en-US"/>
        </w:rPr>
        <w:t>berdasarkan</w:t>
      </w:r>
      <w:proofErr w:type="spellEnd"/>
      <w:r w:rsidR="00BE7469">
        <w:rPr>
          <w:rFonts w:ascii="Times New Roman" w:eastAsia="Times New Roman" w:hAnsi="Times New Roman" w:cs="Times New Roman"/>
          <w:color w:val="000000" w:themeColor="text1"/>
          <w:lang w:val="en-US"/>
        </w:rPr>
        <w:t xml:space="preserve"> data </w:t>
      </w:r>
      <w:proofErr w:type="spellStart"/>
      <w:r w:rsidR="00BE7469">
        <w:rPr>
          <w:rFonts w:ascii="Times New Roman" w:eastAsia="Times New Roman" w:hAnsi="Times New Roman" w:cs="Times New Roman"/>
          <w:color w:val="000000" w:themeColor="text1"/>
          <w:lang w:val="en-US"/>
        </w:rPr>
        <w:t>dinas</w:t>
      </w:r>
      <w:proofErr w:type="spellEnd"/>
      <w:r w:rsidR="00BE7469">
        <w:rPr>
          <w:rFonts w:ascii="Times New Roman" w:eastAsia="Times New Roman" w:hAnsi="Times New Roman" w:cs="Times New Roman"/>
          <w:color w:val="000000" w:themeColor="text1"/>
          <w:lang w:val="en-US"/>
        </w:rPr>
        <w:t xml:space="preserve"> </w:t>
      </w:r>
      <w:proofErr w:type="spellStart"/>
      <w:r w:rsidR="00BE7469">
        <w:rPr>
          <w:rFonts w:ascii="Times New Roman" w:eastAsia="Times New Roman" w:hAnsi="Times New Roman" w:cs="Times New Roman"/>
          <w:color w:val="000000" w:themeColor="text1"/>
          <w:lang w:val="en-US"/>
        </w:rPr>
        <w:t>Kesehatan</w:t>
      </w:r>
      <w:proofErr w:type="spellEnd"/>
      <w:r w:rsidR="00BE7469">
        <w:rPr>
          <w:rFonts w:ascii="Times New Roman" w:eastAsia="Times New Roman" w:hAnsi="Times New Roman" w:cs="Times New Roman"/>
          <w:color w:val="000000" w:themeColor="text1"/>
          <w:lang w:val="en-US"/>
        </w:rPr>
        <w:t xml:space="preserve"> </w:t>
      </w:r>
      <w:proofErr w:type="spellStart"/>
      <w:r w:rsidR="00BE7469">
        <w:rPr>
          <w:rFonts w:ascii="Times New Roman" w:eastAsia="Times New Roman" w:hAnsi="Times New Roman" w:cs="Times New Roman"/>
          <w:color w:val="000000" w:themeColor="text1"/>
          <w:lang w:val="en-US"/>
        </w:rPr>
        <w:t>Pekanbaru</w:t>
      </w:r>
      <w:proofErr w:type="spellEnd"/>
      <w:r w:rsidR="00BE7469">
        <w:rPr>
          <w:rFonts w:ascii="Times New Roman" w:eastAsia="Times New Roman" w:hAnsi="Times New Roman" w:cs="Times New Roman"/>
          <w:color w:val="000000" w:themeColor="text1"/>
          <w:lang w:val="en-US"/>
        </w:rPr>
        <w:t xml:space="preserve"> </w:t>
      </w:r>
      <w:r w:rsidRPr="00BD4549">
        <w:rPr>
          <w:rFonts w:ascii="Times New Roman" w:eastAsia="Times New Roman" w:hAnsi="Times New Roman" w:cs="Times New Roman"/>
          <w:color w:val="000000" w:themeColor="text1"/>
        </w:rPr>
        <w:t xml:space="preserve"> di Pekanbaru sendiri jumlah Apotik / Toko obat berjumlah sebanyak 270.</w:t>
      </w:r>
      <w:r w:rsidR="00BE7469">
        <w:rPr>
          <w:rFonts w:ascii="Times New Roman" w:eastAsia="Times New Roman" w:hAnsi="Times New Roman" w:cs="Times New Roman"/>
          <w:color w:val="000000" w:themeColor="text1"/>
          <w:lang w:val="en-US"/>
        </w:rPr>
        <w:t xml:space="preserve"> </w:t>
      </w:r>
      <w:r w:rsidRPr="00BD4549">
        <w:rPr>
          <w:rFonts w:ascii="Times New Roman" w:eastAsia="Times New Roman" w:hAnsi="Times New Roman" w:cs="Times New Roman"/>
          <w:color w:val="000000" w:themeColor="text1"/>
        </w:rPr>
        <w:t>Dengan adanya apotik tersebut lebih memudahkan masyarakat untuk membeli sedian farmasi, akan tetapi walaupun jumlah apotik / toko obat yang banyak belum tentu sedian farmasi yang dijual lengkap sesuai keinginan masyarakat. Dalam membeli sedian farmasi tersebut, masyarakat jarang memperhatikan apakah sedian farmasi tersebut sudah terdaftar di BPOM atau sudah memiliki izin edar atau tidak, sediaan farmasi tanpa izin edar tersebut seperti jamu asam urat, jamu kuat, pil tupai, kosmetik yang mengandung zat berbahaya dan banyak lagi contohnya. Dengan ketidaktahuan masyarakat awam akan obat ini tentu masyarakat akan dirugikan apabila terus beredar karena tidak sesuai standarisasi BPOM.</w:t>
      </w:r>
    </w:p>
    <w:p w14:paraId="13E549F5" w14:textId="5689236A" w:rsidR="00BD4549" w:rsidRPr="00BD4549" w:rsidRDefault="00BD4549" w:rsidP="002B1B79">
      <w:pPr>
        <w:pBdr>
          <w:top w:val="nil"/>
          <w:left w:val="nil"/>
          <w:bottom w:val="nil"/>
          <w:right w:val="nil"/>
          <w:between w:val="nil"/>
        </w:pBdr>
        <w:ind w:left="426" w:firstLine="567"/>
        <w:jc w:val="both"/>
        <w:rPr>
          <w:rFonts w:ascii="Times New Roman" w:eastAsia="Times New Roman" w:hAnsi="Times New Roman" w:cs="Times New Roman"/>
          <w:color w:val="000000" w:themeColor="text1"/>
        </w:rPr>
      </w:pPr>
      <w:r w:rsidRPr="00BD4549">
        <w:rPr>
          <w:rFonts w:ascii="Times New Roman" w:hAnsi="Times New Roman" w:cs="Times New Roman"/>
          <w:color w:val="000000" w:themeColor="text1"/>
        </w:rPr>
        <w:t xml:space="preserve">Hal ini menunjukan bahwa sarana produksi maupun pendistribusian sediaan farmasi </w:t>
      </w:r>
      <w:r w:rsidRPr="00BD4549">
        <w:rPr>
          <w:rFonts w:ascii="Times New Roman" w:hAnsi="Times New Roman" w:cs="Times New Roman"/>
          <w:color w:val="000000" w:themeColor="text1"/>
        </w:rPr>
        <w:lastRenderedPageBreak/>
        <w:t xml:space="preserve">masih sangat bermasalah. Selain dari masih kurangnya pengawasan BPOM, </w:t>
      </w:r>
      <w:r w:rsidRPr="00BD4549">
        <w:rPr>
          <w:rFonts w:ascii="Times New Roman" w:eastAsia="Times New Roman" w:hAnsi="Times New Roman" w:cs="Times New Roman"/>
          <w:color w:val="000000" w:themeColor="text1"/>
        </w:rPr>
        <w:t>Dalam hal ini kerjasama BPOM Provinsi Riau dan Reskrimsus Polda Riau sangat diperlukan. Polda Riau ikut berperan dalam menegakan hukum dalam sediaan farmasi tanpa izin edar, hal ini tertuang dalam beberapa aturan yaitu:</w:t>
      </w:r>
    </w:p>
    <w:p w14:paraId="327FE7E7" w14:textId="012A2B8B" w:rsidR="00BD4549" w:rsidRPr="00BD4549" w:rsidRDefault="00BD4549" w:rsidP="002B1B79">
      <w:pPr>
        <w:pStyle w:val="ListParagraph"/>
        <w:numPr>
          <w:ilvl w:val="0"/>
          <w:numId w:val="21"/>
        </w:numPr>
        <w:pBdr>
          <w:top w:val="nil"/>
          <w:left w:val="nil"/>
          <w:bottom w:val="nil"/>
          <w:right w:val="nil"/>
          <w:between w:val="nil"/>
        </w:pBdr>
        <w:jc w:val="both"/>
        <w:rPr>
          <w:rFonts w:ascii="Times New Roman" w:eastAsia="Times New Roman" w:hAnsi="Times New Roman" w:cs="Times New Roman"/>
          <w:color w:val="000000" w:themeColor="text1"/>
        </w:rPr>
      </w:pPr>
      <w:proofErr w:type="spellStart"/>
      <w:r w:rsidRPr="007F1DF5">
        <w:rPr>
          <w:rFonts w:ascii="Times New Roman" w:eastAsia="Times New Roman" w:hAnsi="Times New Roman" w:cs="Times New Roman"/>
          <w:color w:val="000000" w:themeColor="text1"/>
        </w:rPr>
        <w:t>Pasal</w:t>
      </w:r>
      <w:proofErr w:type="spellEnd"/>
      <w:r w:rsidRPr="007F1DF5">
        <w:rPr>
          <w:rFonts w:ascii="Times New Roman" w:eastAsia="Times New Roman" w:hAnsi="Times New Roman" w:cs="Times New Roman"/>
          <w:color w:val="000000" w:themeColor="text1"/>
        </w:rPr>
        <w:t xml:space="preserve"> 386 </w:t>
      </w:r>
      <w:proofErr w:type="spellStart"/>
      <w:r w:rsidRPr="007F1DF5">
        <w:rPr>
          <w:rFonts w:ascii="Times New Roman" w:eastAsia="Times New Roman" w:hAnsi="Times New Roman" w:cs="Times New Roman"/>
          <w:color w:val="000000" w:themeColor="text1"/>
        </w:rPr>
        <w:t>Ayat</w:t>
      </w:r>
      <w:proofErr w:type="spellEnd"/>
      <w:r w:rsidRPr="007F1DF5">
        <w:rPr>
          <w:rFonts w:ascii="Times New Roman" w:eastAsia="Times New Roman" w:hAnsi="Times New Roman" w:cs="Times New Roman"/>
          <w:color w:val="000000" w:themeColor="text1"/>
        </w:rPr>
        <w:t xml:space="preserve"> (1) </w:t>
      </w:r>
      <w:proofErr w:type="spellStart"/>
      <w:r w:rsidRPr="007F1DF5">
        <w:rPr>
          <w:rFonts w:ascii="Times New Roman" w:eastAsia="Times New Roman" w:hAnsi="Times New Roman" w:cs="Times New Roman"/>
          <w:color w:val="000000" w:themeColor="text1"/>
        </w:rPr>
        <w:t>Undang-Undang</w:t>
      </w:r>
      <w:proofErr w:type="spellEnd"/>
      <w:r w:rsidRPr="007F1DF5">
        <w:rPr>
          <w:rFonts w:ascii="Times New Roman" w:eastAsia="Times New Roman" w:hAnsi="Times New Roman" w:cs="Times New Roman"/>
          <w:color w:val="000000" w:themeColor="text1"/>
        </w:rPr>
        <w:t xml:space="preserve"> </w:t>
      </w:r>
      <w:proofErr w:type="spellStart"/>
      <w:r w:rsidRPr="007F1DF5">
        <w:rPr>
          <w:rFonts w:ascii="Times New Roman" w:eastAsia="Times New Roman" w:hAnsi="Times New Roman" w:cs="Times New Roman"/>
          <w:color w:val="000000" w:themeColor="text1"/>
        </w:rPr>
        <w:t>Republik</w:t>
      </w:r>
      <w:proofErr w:type="spellEnd"/>
      <w:r w:rsidRPr="007F1DF5">
        <w:rPr>
          <w:rFonts w:ascii="Times New Roman" w:eastAsia="Times New Roman" w:hAnsi="Times New Roman" w:cs="Times New Roman"/>
          <w:color w:val="000000" w:themeColor="text1"/>
        </w:rPr>
        <w:t xml:space="preserve"> </w:t>
      </w:r>
    </w:p>
    <w:p w14:paraId="685EFB19" w14:textId="1E306D67" w:rsidR="00BD4549" w:rsidRPr="00BD4549" w:rsidRDefault="00BD4549" w:rsidP="002B1B79">
      <w:pPr>
        <w:pStyle w:val="ListParagraph"/>
        <w:numPr>
          <w:ilvl w:val="0"/>
          <w:numId w:val="21"/>
        </w:numPr>
        <w:pBdr>
          <w:top w:val="nil"/>
          <w:left w:val="nil"/>
          <w:bottom w:val="nil"/>
          <w:right w:val="nil"/>
          <w:between w:val="nil"/>
        </w:pBdr>
        <w:jc w:val="both"/>
        <w:rPr>
          <w:rFonts w:ascii="Times New Roman" w:eastAsia="Times New Roman" w:hAnsi="Times New Roman" w:cs="Times New Roman"/>
          <w:color w:val="000000" w:themeColor="text1"/>
        </w:rPr>
      </w:pPr>
      <w:proofErr w:type="spellStart"/>
      <w:r w:rsidRPr="007F1DF5">
        <w:rPr>
          <w:rFonts w:ascii="Times New Roman" w:eastAsia="Times New Roman" w:hAnsi="Times New Roman" w:cs="Times New Roman"/>
          <w:color w:val="000000" w:themeColor="text1"/>
        </w:rPr>
        <w:t>Pasal</w:t>
      </w:r>
      <w:proofErr w:type="spellEnd"/>
      <w:r w:rsidRPr="007F1DF5">
        <w:rPr>
          <w:rFonts w:ascii="Times New Roman" w:eastAsia="Times New Roman" w:hAnsi="Times New Roman" w:cs="Times New Roman"/>
          <w:color w:val="000000" w:themeColor="text1"/>
        </w:rPr>
        <w:t xml:space="preserve"> 8 </w:t>
      </w:r>
      <w:proofErr w:type="spellStart"/>
      <w:r w:rsidRPr="007F1DF5">
        <w:rPr>
          <w:rFonts w:ascii="Times New Roman" w:eastAsia="Times New Roman" w:hAnsi="Times New Roman" w:cs="Times New Roman"/>
          <w:color w:val="000000" w:themeColor="text1"/>
        </w:rPr>
        <w:t>Ayat</w:t>
      </w:r>
      <w:proofErr w:type="spellEnd"/>
      <w:r w:rsidRPr="007F1DF5">
        <w:rPr>
          <w:rFonts w:ascii="Times New Roman" w:eastAsia="Times New Roman" w:hAnsi="Times New Roman" w:cs="Times New Roman"/>
          <w:color w:val="000000" w:themeColor="text1"/>
        </w:rPr>
        <w:t xml:space="preserve"> (1) </w:t>
      </w:r>
      <w:proofErr w:type="spellStart"/>
      <w:r w:rsidRPr="007F1DF5">
        <w:rPr>
          <w:rFonts w:ascii="Times New Roman" w:eastAsia="Times New Roman" w:hAnsi="Times New Roman" w:cs="Times New Roman"/>
          <w:color w:val="000000" w:themeColor="text1"/>
        </w:rPr>
        <w:t>butir</w:t>
      </w:r>
      <w:proofErr w:type="spellEnd"/>
      <w:r w:rsidRPr="007F1DF5">
        <w:rPr>
          <w:rFonts w:ascii="Times New Roman" w:eastAsia="Times New Roman" w:hAnsi="Times New Roman" w:cs="Times New Roman"/>
          <w:color w:val="000000" w:themeColor="text1"/>
        </w:rPr>
        <w:t xml:space="preserve"> a </w:t>
      </w:r>
      <w:proofErr w:type="spellStart"/>
      <w:r w:rsidRPr="007F1DF5">
        <w:rPr>
          <w:rFonts w:ascii="Times New Roman" w:eastAsia="Times New Roman" w:hAnsi="Times New Roman" w:cs="Times New Roman"/>
          <w:color w:val="000000" w:themeColor="text1"/>
        </w:rPr>
        <w:t>Undang</w:t>
      </w:r>
      <w:proofErr w:type="spellEnd"/>
      <w:r w:rsidRPr="007F1DF5">
        <w:rPr>
          <w:rFonts w:ascii="Times New Roman" w:eastAsia="Times New Roman" w:hAnsi="Times New Roman" w:cs="Times New Roman"/>
          <w:color w:val="000000" w:themeColor="text1"/>
        </w:rPr>
        <w:t xml:space="preserve">- </w:t>
      </w:r>
      <w:proofErr w:type="spellStart"/>
      <w:r w:rsidRPr="007F1DF5">
        <w:rPr>
          <w:rFonts w:ascii="Times New Roman" w:eastAsia="Times New Roman" w:hAnsi="Times New Roman" w:cs="Times New Roman"/>
          <w:color w:val="000000" w:themeColor="text1"/>
        </w:rPr>
        <w:t>Undang</w:t>
      </w:r>
      <w:proofErr w:type="spellEnd"/>
      <w:r w:rsidRPr="007F1DF5">
        <w:rPr>
          <w:rFonts w:ascii="Times New Roman" w:eastAsia="Times New Roman" w:hAnsi="Times New Roman" w:cs="Times New Roman"/>
          <w:color w:val="000000" w:themeColor="text1"/>
        </w:rPr>
        <w:t xml:space="preserve"> </w:t>
      </w:r>
    </w:p>
    <w:p w14:paraId="11FE278D" w14:textId="6D81CA17" w:rsidR="00BD4549" w:rsidRPr="002B1B79" w:rsidRDefault="00BD4549" w:rsidP="002B1B79">
      <w:pPr>
        <w:pStyle w:val="ListParagraph"/>
        <w:numPr>
          <w:ilvl w:val="0"/>
          <w:numId w:val="21"/>
        </w:numPr>
        <w:pBdr>
          <w:top w:val="nil"/>
          <w:left w:val="nil"/>
          <w:bottom w:val="nil"/>
          <w:right w:val="nil"/>
          <w:between w:val="nil"/>
        </w:pBdr>
        <w:jc w:val="both"/>
        <w:rPr>
          <w:rFonts w:ascii="Times New Roman" w:eastAsia="Times New Roman" w:hAnsi="Times New Roman" w:cs="Times New Roman"/>
          <w:color w:val="000000" w:themeColor="text1"/>
        </w:rPr>
      </w:pPr>
      <w:proofErr w:type="spellStart"/>
      <w:r w:rsidRPr="007F1DF5">
        <w:rPr>
          <w:rFonts w:ascii="Times New Roman" w:eastAsia="Times New Roman" w:hAnsi="Times New Roman" w:cs="Times New Roman"/>
          <w:color w:val="000000" w:themeColor="text1"/>
        </w:rPr>
        <w:t>Pasal</w:t>
      </w:r>
      <w:proofErr w:type="spellEnd"/>
      <w:r w:rsidRPr="007F1DF5">
        <w:rPr>
          <w:rFonts w:ascii="Times New Roman" w:eastAsia="Times New Roman" w:hAnsi="Times New Roman" w:cs="Times New Roman"/>
          <w:color w:val="000000" w:themeColor="text1"/>
        </w:rPr>
        <w:t xml:space="preserve"> 138 </w:t>
      </w:r>
      <w:proofErr w:type="spellStart"/>
      <w:r w:rsidRPr="007F1DF5">
        <w:rPr>
          <w:rFonts w:ascii="Times New Roman" w:eastAsia="Times New Roman" w:hAnsi="Times New Roman" w:cs="Times New Roman"/>
          <w:color w:val="000000" w:themeColor="text1"/>
        </w:rPr>
        <w:t>Ayat</w:t>
      </w:r>
      <w:proofErr w:type="spellEnd"/>
      <w:r w:rsidRPr="007F1DF5">
        <w:rPr>
          <w:rFonts w:ascii="Times New Roman" w:eastAsia="Times New Roman" w:hAnsi="Times New Roman" w:cs="Times New Roman"/>
          <w:color w:val="000000" w:themeColor="text1"/>
        </w:rPr>
        <w:t xml:space="preserve"> (1) </w:t>
      </w:r>
      <w:proofErr w:type="spellStart"/>
      <w:r w:rsidRPr="007F1DF5">
        <w:rPr>
          <w:rFonts w:ascii="Times New Roman" w:eastAsia="Times New Roman" w:hAnsi="Times New Roman" w:cs="Times New Roman"/>
          <w:color w:val="000000" w:themeColor="text1"/>
        </w:rPr>
        <w:t>Undang-Undang</w:t>
      </w:r>
      <w:proofErr w:type="spellEnd"/>
      <w:r w:rsidRPr="007F1DF5">
        <w:rPr>
          <w:rFonts w:ascii="Times New Roman" w:eastAsia="Times New Roman" w:hAnsi="Times New Roman" w:cs="Times New Roman"/>
          <w:color w:val="000000" w:themeColor="text1"/>
        </w:rPr>
        <w:t xml:space="preserve"> </w:t>
      </w:r>
      <w:proofErr w:type="spellStart"/>
      <w:r w:rsidRPr="007F1DF5">
        <w:rPr>
          <w:rFonts w:ascii="Times New Roman" w:eastAsia="Times New Roman" w:hAnsi="Times New Roman" w:cs="Times New Roman"/>
          <w:color w:val="000000" w:themeColor="text1"/>
        </w:rPr>
        <w:t>Kesehatan</w:t>
      </w:r>
      <w:proofErr w:type="spellEnd"/>
    </w:p>
    <w:p w14:paraId="5E40150D" w14:textId="77777777" w:rsidR="00BD4549" w:rsidRPr="007F1DF5" w:rsidRDefault="00BD4549" w:rsidP="007F1DF5">
      <w:pPr>
        <w:pStyle w:val="ListParagraph"/>
        <w:numPr>
          <w:ilvl w:val="0"/>
          <w:numId w:val="21"/>
        </w:numPr>
        <w:pBdr>
          <w:top w:val="nil"/>
          <w:left w:val="nil"/>
          <w:bottom w:val="nil"/>
          <w:right w:val="nil"/>
          <w:between w:val="nil"/>
        </w:pBdr>
        <w:jc w:val="both"/>
        <w:rPr>
          <w:rFonts w:ascii="Times New Roman" w:eastAsia="Times New Roman" w:hAnsi="Times New Roman" w:cs="Times New Roman"/>
          <w:color w:val="000000" w:themeColor="text1"/>
        </w:rPr>
      </w:pPr>
      <w:proofErr w:type="spellStart"/>
      <w:r w:rsidRPr="007F1DF5">
        <w:rPr>
          <w:rFonts w:ascii="Times New Roman" w:eastAsia="Times New Roman" w:hAnsi="Times New Roman" w:cs="Times New Roman"/>
          <w:color w:val="000000" w:themeColor="text1"/>
        </w:rPr>
        <w:t>Pasal</w:t>
      </w:r>
      <w:proofErr w:type="spellEnd"/>
      <w:r w:rsidRPr="007F1DF5">
        <w:rPr>
          <w:rFonts w:ascii="Times New Roman" w:eastAsia="Times New Roman" w:hAnsi="Times New Roman" w:cs="Times New Roman"/>
          <w:color w:val="000000" w:themeColor="text1"/>
        </w:rPr>
        <w:t xml:space="preserve"> 435 </w:t>
      </w:r>
      <w:proofErr w:type="spellStart"/>
      <w:r w:rsidRPr="007F1DF5">
        <w:rPr>
          <w:rFonts w:ascii="Times New Roman" w:eastAsia="Times New Roman" w:hAnsi="Times New Roman" w:cs="Times New Roman"/>
          <w:color w:val="000000" w:themeColor="text1"/>
        </w:rPr>
        <w:t>Undang-Undang</w:t>
      </w:r>
      <w:proofErr w:type="spellEnd"/>
      <w:r w:rsidRPr="007F1DF5">
        <w:rPr>
          <w:rFonts w:ascii="Times New Roman" w:eastAsia="Times New Roman" w:hAnsi="Times New Roman" w:cs="Times New Roman"/>
          <w:color w:val="000000" w:themeColor="text1"/>
        </w:rPr>
        <w:t xml:space="preserve"> </w:t>
      </w:r>
      <w:proofErr w:type="spellStart"/>
      <w:r w:rsidRPr="007F1DF5">
        <w:rPr>
          <w:rFonts w:ascii="Times New Roman" w:eastAsia="Times New Roman" w:hAnsi="Times New Roman" w:cs="Times New Roman"/>
          <w:color w:val="000000" w:themeColor="text1"/>
        </w:rPr>
        <w:t>Kesehatan</w:t>
      </w:r>
      <w:proofErr w:type="spellEnd"/>
      <w:r w:rsidRPr="007F1DF5">
        <w:rPr>
          <w:rFonts w:ascii="Times New Roman" w:eastAsia="Times New Roman" w:hAnsi="Times New Roman" w:cs="Times New Roman"/>
          <w:color w:val="000000" w:themeColor="text1"/>
        </w:rPr>
        <w:t xml:space="preserve"> yang </w:t>
      </w:r>
      <w:proofErr w:type="spellStart"/>
      <w:r w:rsidRPr="007F1DF5">
        <w:rPr>
          <w:rFonts w:ascii="Times New Roman" w:eastAsia="Times New Roman" w:hAnsi="Times New Roman" w:cs="Times New Roman"/>
          <w:color w:val="000000" w:themeColor="text1"/>
        </w:rPr>
        <w:t>menyatakan</w:t>
      </w:r>
      <w:proofErr w:type="spellEnd"/>
      <w:r w:rsidRPr="007F1DF5">
        <w:rPr>
          <w:rFonts w:ascii="Times New Roman" w:eastAsia="Times New Roman" w:hAnsi="Times New Roman" w:cs="Times New Roman"/>
          <w:color w:val="000000" w:themeColor="text1"/>
        </w:rPr>
        <w:t>;</w:t>
      </w:r>
    </w:p>
    <w:p w14:paraId="0E7E6C82" w14:textId="5C729757" w:rsidR="00BD4549" w:rsidRDefault="00BD4549" w:rsidP="001A4519">
      <w:pPr>
        <w:pBdr>
          <w:top w:val="nil"/>
          <w:left w:val="nil"/>
          <w:bottom w:val="nil"/>
          <w:right w:val="nil"/>
          <w:between w:val="nil"/>
        </w:pBdr>
        <w:ind w:left="426" w:firstLine="567"/>
        <w:jc w:val="both"/>
        <w:rPr>
          <w:rFonts w:ascii="Times New Roman" w:hAnsi="Times New Roman" w:cs="Times New Roman"/>
          <w:color w:val="000000" w:themeColor="text1"/>
          <w:lang w:val="en-ID"/>
        </w:rPr>
      </w:pPr>
      <w:proofErr w:type="spellStart"/>
      <w:proofErr w:type="gramStart"/>
      <w:r w:rsidRPr="00BD4549">
        <w:rPr>
          <w:rFonts w:ascii="Times New Roman" w:hAnsi="Times New Roman" w:cs="Times New Roman"/>
          <w:color w:val="000000" w:themeColor="text1"/>
          <w:lang w:val="en-ID"/>
        </w:rPr>
        <w:t>Upaya</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pengendalian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peredaran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sediaan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farmasi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tidak</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hanya</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melalui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instrumen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peraturan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perundang-undangan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tetapi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perizinan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dan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pengawasan</w:t>
      </w:r>
      <w:proofErr w:type="spellEnd"/>
      <w:r w:rsidRPr="00BD4549">
        <w:rPr>
          <w:rFonts w:ascii="Times New Roman" w:hAnsi="Times New Roman" w:cs="Times New Roman"/>
          <w:color w:val="000000" w:themeColor="text1"/>
          <w:lang w:val="en-ID"/>
        </w:rPr>
        <w:t>.</w:t>
      </w:r>
      <w:proofErr w:type="gramEnd"/>
      <w:r w:rsidRPr="00BD4549">
        <w:rPr>
          <w:rFonts w:ascii="Times New Roman" w:hAnsi="Times New Roman" w:cs="Times New Roman"/>
          <w:color w:val="000000" w:themeColor="text1"/>
          <w:lang w:val="en-ID"/>
        </w:rPr>
        <w:t xml:space="preserve"> </w:t>
      </w:r>
      <w:proofErr w:type="spellStart"/>
      <w:proofErr w:type="gramStart"/>
      <w:r w:rsidRPr="00BD4549">
        <w:rPr>
          <w:rFonts w:ascii="Times New Roman" w:hAnsi="Times New Roman" w:cs="Times New Roman"/>
          <w:color w:val="000000" w:themeColor="text1"/>
          <w:lang w:val="en-ID"/>
        </w:rPr>
        <w:t>Sesuai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dengan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fungsi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izin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maka</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perizinan</w:t>
      </w:r>
      <w:proofErr w:type="spellEnd"/>
      <w:r w:rsidRPr="00BD4549">
        <w:rPr>
          <w:rFonts w:ascii="Times New Roman" w:hAnsi="Times New Roman" w:cs="Times New Roman"/>
          <w:color w:val="000000" w:themeColor="text1"/>
          <w:lang w:val="en-ID"/>
        </w:rPr>
        <w:t xml:space="preserve"> di </w:t>
      </w:r>
      <w:proofErr w:type="spellStart"/>
      <w:r w:rsidRPr="00BD4549">
        <w:rPr>
          <w:rFonts w:ascii="Times New Roman" w:hAnsi="Times New Roman" w:cs="Times New Roman"/>
          <w:color w:val="000000" w:themeColor="text1"/>
          <w:lang w:val="en-ID"/>
        </w:rPr>
        <w:t>bidang</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sediaan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farmasi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merupakan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salah</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satu</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instrumen</w:t>
      </w:r>
      <w:proofErr w:type="spellEnd"/>
      <w:r w:rsidRPr="00BD4549">
        <w:rPr>
          <w:rFonts w:ascii="Times New Roman" w:hAnsi="Times New Roman" w:cs="Times New Roman"/>
          <w:color w:val="000000" w:themeColor="text1"/>
          <w:lang w:val="en-ID"/>
        </w:rPr>
        <w:t xml:space="preserve"> yang </w:t>
      </w:r>
      <w:proofErr w:type="spellStart"/>
      <w:r w:rsidRPr="00BD4549">
        <w:rPr>
          <w:rFonts w:ascii="Times New Roman" w:hAnsi="Times New Roman" w:cs="Times New Roman"/>
          <w:color w:val="000000" w:themeColor="text1"/>
          <w:lang w:val="en-ID"/>
        </w:rPr>
        <w:t>digunakan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sebagai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upaya</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preventif</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untuk</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mengendalikan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produksi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dan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peredaran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sediaan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farmasi</w:t>
      </w:r>
      <w:proofErr w:type="spellEnd"/>
      <w:r w:rsidRPr="00BD4549">
        <w:rPr>
          <w:rFonts w:ascii="Times New Roman" w:hAnsi="Times New Roman" w:cs="Times New Roman"/>
          <w:color w:val="000000" w:themeColor="text1"/>
          <w:lang w:val="en-ID"/>
        </w:rPr>
        <w:t>.</w:t>
      </w:r>
      <w:proofErr w:type="gramEnd"/>
      <w:r w:rsidRPr="00BD4549">
        <w:rPr>
          <w:rFonts w:ascii="Times New Roman" w:hAnsi="Times New Roman" w:cs="Times New Roman"/>
          <w:color w:val="000000" w:themeColor="text1"/>
          <w:lang w:val="en-ID"/>
        </w:rPr>
        <w:t xml:space="preserve"> </w:t>
      </w:r>
      <w:proofErr w:type="spellStart"/>
      <w:proofErr w:type="gramStart"/>
      <w:r w:rsidRPr="00BD4549">
        <w:rPr>
          <w:rFonts w:ascii="Times New Roman" w:hAnsi="Times New Roman" w:cs="Times New Roman"/>
          <w:color w:val="000000" w:themeColor="text1"/>
          <w:lang w:val="en-ID"/>
        </w:rPr>
        <w:t>Dalam</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upaya</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meningkatkan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kepatuhan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pelaku</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usaha</w:t>
      </w:r>
      <w:proofErr w:type="spellEnd"/>
      <w:r w:rsidRPr="00BD4549">
        <w:rPr>
          <w:rFonts w:ascii="Times New Roman" w:hAnsi="Times New Roman" w:cs="Times New Roman"/>
          <w:color w:val="000000" w:themeColor="text1"/>
          <w:lang w:val="en-ID"/>
        </w:rPr>
        <w:t xml:space="preserve"> di </w:t>
      </w:r>
      <w:proofErr w:type="spellStart"/>
      <w:r w:rsidRPr="00BD4549">
        <w:rPr>
          <w:rFonts w:ascii="Times New Roman" w:hAnsi="Times New Roman" w:cs="Times New Roman"/>
          <w:color w:val="000000" w:themeColor="text1"/>
          <w:lang w:val="en-ID"/>
        </w:rPr>
        <w:t>bidang</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sediaan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farmasi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untuk</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menaati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peraturan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perundang-undangan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dan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perizinan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diperlukan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upaya</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berupa</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pengawasan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penegakan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hukum</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dengan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penerapan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sanksi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jika</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terjadi</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pelanggaran</w:t>
      </w:r>
      <w:proofErr w:type="spellEnd"/>
      <w:r w:rsidRPr="00BD4549">
        <w:rPr>
          <w:rFonts w:ascii="Times New Roman" w:hAnsi="Times New Roman" w:cs="Times New Roman"/>
          <w:color w:val="000000" w:themeColor="text1"/>
          <w:lang w:val="en-ID"/>
        </w:rPr>
        <w:t xml:space="preserve"> di </w:t>
      </w:r>
      <w:proofErr w:type="spellStart"/>
      <w:r w:rsidRPr="00BD4549">
        <w:rPr>
          <w:rFonts w:ascii="Times New Roman" w:hAnsi="Times New Roman" w:cs="Times New Roman"/>
          <w:color w:val="000000" w:themeColor="text1"/>
          <w:lang w:val="en-ID"/>
        </w:rPr>
        <w:t>bidang</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sediaan</w:t>
      </w:r>
      <w:proofErr w:type="spellEnd"/>
      <w:r w:rsidRPr="00BD4549">
        <w:rPr>
          <w:rFonts w:ascii="Times New Roman" w:hAnsi="Times New Roman" w:cs="Times New Roman"/>
          <w:color w:val="000000" w:themeColor="text1"/>
          <w:lang w:val="en-ID"/>
        </w:rPr>
        <w:t xml:space="preserve"> </w:t>
      </w:r>
      <w:proofErr w:type="spellStart"/>
      <w:r w:rsidRPr="00BD4549">
        <w:rPr>
          <w:rFonts w:ascii="Times New Roman" w:hAnsi="Times New Roman" w:cs="Times New Roman"/>
          <w:color w:val="000000" w:themeColor="text1"/>
          <w:lang w:val="en-ID"/>
        </w:rPr>
        <w:t>farmasi</w:t>
      </w:r>
      <w:proofErr w:type="spellEnd"/>
      <w:r w:rsidRPr="00BD4549">
        <w:rPr>
          <w:rFonts w:ascii="Times New Roman" w:hAnsi="Times New Roman" w:cs="Times New Roman"/>
          <w:color w:val="000000" w:themeColor="text1"/>
          <w:lang w:val="en-ID"/>
        </w:rPr>
        <w:t>.</w:t>
      </w:r>
      <w:proofErr w:type="gramEnd"/>
    </w:p>
    <w:p w14:paraId="3324C0FE" w14:textId="77777777" w:rsidR="001A4519" w:rsidRDefault="001A4519" w:rsidP="001A4519">
      <w:pPr>
        <w:pBdr>
          <w:top w:val="nil"/>
          <w:left w:val="nil"/>
          <w:bottom w:val="nil"/>
          <w:right w:val="nil"/>
          <w:between w:val="nil"/>
        </w:pBdr>
        <w:jc w:val="both"/>
        <w:rPr>
          <w:rFonts w:ascii="Times New Roman" w:eastAsia="Times New Roman" w:hAnsi="Times New Roman" w:cs="Times New Roman"/>
          <w:b/>
          <w:color w:val="000000" w:themeColor="text1"/>
          <w:lang w:val="en-US" w:eastAsia="zh-CN"/>
        </w:rPr>
      </w:pPr>
    </w:p>
    <w:p w14:paraId="171B10DD" w14:textId="77777777" w:rsidR="001A4519" w:rsidRDefault="001A4519" w:rsidP="001A4519">
      <w:pPr>
        <w:pBdr>
          <w:top w:val="nil"/>
          <w:left w:val="nil"/>
          <w:bottom w:val="nil"/>
          <w:right w:val="nil"/>
          <w:between w:val="nil"/>
        </w:pBdr>
        <w:jc w:val="both"/>
        <w:rPr>
          <w:rFonts w:ascii="Times New Roman" w:eastAsia="Times New Roman" w:hAnsi="Times New Roman" w:cs="Times New Roman"/>
          <w:b/>
          <w:color w:val="000000" w:themeColor="text1"/>
          <w:lang w:val="en-US" w:eastAsia="zh-CN"/>
        </w:rPr>
      </w:pPr>
    </w:p>
    <w:p w14:paraId="0462B698" w14:textId="77777777" w:rsidR="001A4519" w:rsidRDefault="001A4519" w:rsidP="001A4519">
      <w:pPr>
        <w:pBdr>
          <w:top w:val="nil"/>
          <w:left w:val="nil"/>
          <w:bottom w:val="nil"/>
          <w:right w:val="nil"/>
          <w:between w:val="nil"/>
        </w:pBdr>
        <w:jc w:val="both"/>
        <w:rPr>
          <w:rFonts w:ascii="Times New Roman" w:eastAsia="Times New Roman" w:hAnsi="Times New Roman" w:cs="Times New Roman"/>
          <w:b/>
          <w:color w:val="000000" w:themeColor="text1"/>
          <w:lang w:val="en-US" w:eastAsia="zh-CN"/>
        </w:rPr>
      </w:pPr>
    </w:p>
    <w:p w14:paraId="0A7FAC7A" w14:textId="33DE9B59" w:rsidR="00BD4549" w:rsidRPr="00BE7469" w:rsidRDefault="001D344B" w:rsidP="00BE7469">
      <w:pPr>
        <w:numPr>
          <w:ilvl w:val="0"/>
          <w:numId w:val="2"/>
        </w:numPr>
        <w:ind w:left="567" w:hanging="283"/>
        <w:rPr>
          <w:rFonts w:ascii="Times New Roman" w:hAnsi="Times New Roman" w:cs="Times New Roman"/>
          <w:b/>
          <w:lang w:val="en-US"/>
        </w:rPr>
      </w:pPr>
      <w:r>
        <w:rPr>
          <w:rFonts w:ascii="Times New Roman" w:hAnsi="Times New Roman" w:cs="Times New Roman"/>
          <w:b/>
          <w:lang w:val="en-US"/>
        </w:rPr>
        <w:t>RUMUSAN MASALAH</w:t>
      </w:r>
    </w:p>
    <w:p w14:paraId="12FCAAA9" w14:textId="77777777" w:rsidR="00BD4549" w:rsidRDefault="00BD4549" w:rsidP="00BD4549">
      <w:pPr>
        <w:pStyle w:val="ListParagraph"/>
        <w:numPr>
          <w:ilvl w:val="0"/>
          <w:numId w:val="8"/>
        </w:numPr>
        <w:ind w:left="993"/>
        <w:jc w:val="both"/>
        <w:rPr>
          <w:rFonts w:ascii="Times New Roman" w:hAnsi="Times New Roman" w:cs="Times New Roman"/>
          <w:bCs/>
        </w:rPr>
      </w:pPr>
      <w:proofErr w:type="spellStart"/>
      <w:r w:rsidRPr="00BD4549">
        <w:rPr>
          <w:rFonts w:ascii="Times New Roman" w:hAnsi="Times New Roman" w:cs="Times New Roman"/>
          <w:bCs/>
        </w:rPr>
        <w:t>Bagaimana</w:t>
      </w:r>
      <w:proofErr w:type="spellEnd"/>
      <w:r w:rsidRPr="00BD4549">
        <w:rPr>
          <w:rFonts w:ascii="Times New Roman" w:hAnsi="Times New Roman" w:cs="Times New Roman"/>
          <w:bCs/>
        </w:rPr>
        <w:t xml:space="preserve"> </w:t>
      </w:r>
      <w:proofErr w:type="spellStart"/>
      <w:proofErr w:type="gramStart"/>
      <w:r w:rsidRPr="00BD4549">
        <w:rPr>
          <w:rFonts w:ascii="Times New Roman" w:hAnsi="Times New Roman" w:cs="Times New Roman"/>
          <w:bCs/>
        </w:rPr>
        <w:t>cara</w:t>
      </w:r>
      <w:proofErr w:type="spellEnd"/>
      <w:proofErr w:type="gramEnd"/>
      <w:r w:rsidRPr="00BD4549">
        <w:rPr>
          <w:rFonts w:ascii="Times New Roman" w:hAnsi="Times New Roman" w:cs="Times New Roman"/>
          <w:bCs/>
        </w:rPr>
        <w:t xml:space="preserve"> </w:t>
      </w:r>
      <w:proofErr w:type="spellStart"/>
      <w:r w:rsidRPr="00BD4549">
        <w:rPr>
          <w:rFonts w:ascii="Times New Roman" w:hAnsi="Times New Roman" w:cs="Times New Roman"/>
          <w:bCs/>
        </w:rPr>
        <w:t>optimalisasi</w:t>
      </w:r>
      <w:proofErr w:type="spellEnd"/>
      <w:r w:rsidRPr="00BD4549">
        <w:rPr>
          <w:rFonts w:ascii="Times New Roman" w:hAnsi="Times New Roman" w:cs="Times New Roman"/>
          <w:bCs/>
        </w:rPr>
        <w:t xml:space="preserve"> BPOM </w:t>
      </w:r>
      <w:proofErr w:type="spellStart"/>
      <w:r w:rsidRPr="00BD4549">
        <w:rPr>
          <w:rFonts w:ascii="Times New Roman" w:hAnsi="Times New Roman" w:cs="Times New Roman"/>
          <w:bCs/>
        </w:rPr>
        <w:t>dalam</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mengawasi</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sediaan</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farmasi</w:t>
      </w:r>
      <w:proofErr w:type="spellEnd"/>
      <w:r w:rsidRPr="00BD4549">
        <w:rPr>
          <w:rFonts w:ascii="Times New Roman" w:hAnsi="Times New Roman" w:cs="Times New Roman"/>
          <w:bCs/>
        </w:rPr>
        <w:t xml:space="preserve"> yang </w:t>
      </w:r>
      <w:proofErr w:type="spellStart"/>
      <w:r w:rsidRPr="00BD4549">
        <w:rPr>
          <w:rFonts w:ascii="Times New Roman" w:hAnsi="Times New Roman" w:cs="Times New Roman"/>
          <w:bCs/>
        </w:rPr>
        <w:t>tidak</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memiliki</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izin</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edar</w:t>
      </w:r>
      <w:proofErr w:type="spellEnd"/>
      <w:r w:rsidRPr="00BD4549">
        <w:rPr>
          <w:rFonts w:ascii="Times New Roman" w:hAnsi="Times New Roman" w:cs="Times New Roman"/>
          <w:bCs/>
        </w:rPr>
        <w:t xml:space="preserve"> di Kota </w:t>
      </w:r>
      <w:proofErr w:type="spellStart"/>
      <w:r w:rsidRPr="00BD4549">
        <w:rPr>
          <w:rFonts w:ascii="Times New Roman" w:hAnsi="Times New Roman" w:cs="Times New Roman"/>
          <w:bCs/>
        </w:rPr>
        <w:t>Pekanbaru</w:t>
      </w:r>
      <w:proofErr w:type="spellEnd"/>
      <w:r w:rsidRPr="00BD4549">
        <w:rPr>
          <w:rFonts w:ascii="Times New Roman" w:hAnsi="Times New Roman" w:cs="Times New Roman"/>
          <w:bCs/>
        </w:rPr>
        <w:t>?</w:t>
      </w:r>
    </w:p>
    <w:p w14:paraId="626FE436" w14:textId="3807816B" w:rsidR="00BD4549" w:rsidRPr="00BD4549" w:rsidRDefault="00BD4549" w:rsidP="00BD4549">
      <w:pPr>
        <w:pStyle w:val="ListParagraph"/>
        <w:numPr>
          <w:ilvl w:val="0"/>
          <w:numId w:val="8"/>
        </w:numPr>
        <w:ind w:left="993"/>
        <w:jc w:val="both"/>
        <w:rPr>
          <w:rFonts w:ascii="Times New Roman" w:hAnsi="Times New Roman" w:cs="Times New Roman"/>
          <w:bCs/>
        </w:rPr>
      </w:pPr>
      <w:proofErr w:type="spellStart"/>
      <w:proofErr w:type="gramStart"/>
      <w:r w:rsidRPr="00BD4549">
        <w:rPr>
          <w:rFonts w:ascii="Times New Roman" w:hAnsi="Times New Roman" w:cs="Times New Roman"/>
          <w:bCs/>
        </w:rPr>
        <w:t>Apa</w:t>
      </w:r>
      <w:proofErr w:type="spellEnd"/>
      <w:proofErr w:type="gramEnd"/>
      <w:r w:rsidRPr="00BD4549">
        <w:rPr>
          <w:rFonts w:ascii="Times New Roman" w:hAnsi="Times New Roman" w:cs="Times New Roman"/>
          <w:bCs/>
        </w:rPr>
        <w:t xml:space="preserve"> </w:t>
      </w:r>
      <w:proofErr w:type="spellStart"/>
      <w:r w:rsidRPr="00BD4549">
        <w:rPr>
          <w:rFonts w:ascii="Times New Roman" w:hAnsi="Times New Roman" w:cs="Times New Roman"/>
          <w:bCs/>
        </w:rPr>
        <w:t>saja</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kendala-kendala</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penghambat</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dalam</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optimalisasi</w:t>
      </w:r>
      <w:proofErr w:type="spellEnd"/>
      <w:r w:rsidRPr="00BD4549">
        <w:rPr>
          <w:rFonts w:ascii="Times New Roman" w:hAnsi="Times New Roman" w:cs="Times New Roman"/>
          <w:bCs/>
        </w:rPr>
        <w:t xml:space="preserve"> BPOM </w:t>
      </w:r>
      <w:proofErr w:type="spellStart"/>
      <w:r w:rsidRPr="00BD4549">
        <w:rPr>
          <w:rFonts w:ascii="Times New Roman" w:hAnsi="Times New Roman" w:cs="Times New Roman"/>
          <w:bCs/>
        </w:rPr>
        <w:t>dalam</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mengawasi</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sediaan</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farmasi</w:t>
      </w:r>
      <w:proofErr w:type="spellEnd"/>
      <w:r w:rsidRPr="00BD4549">
        <w:rPr>
          <w:rFonts w:ascii="Times New Roman" w:hAnsi="Times New Roman" w:cs="Times New Roman"/>
          <w:bCs/>
        </w:rPr>
        <w:t xml:space="preserve"> yang </w:t>
      </w:r>
      <w:proofErr w:type="spellStart"/>
      <w:r w:rsidRPr="00BD4549">
        <w:rPr>
          <w:rFonts w:ascii="Times New Roman" w:hAnsi="Times New Roman" w:cs="Times New Roman"/>
          <w:bCs/>
        </w:rPr>
        <w:t>tidak</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memiliki</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izin</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edar</w:t>
      </w:r>
      <w:proofErr w:type="spellEnd"/>
      <w:r w:rsidRPr="00BD4549">
        <w:rPr>
          <w:rFonts w:ascii="Times New Roman" w:hAnsi="Times New Roman" w:cs="Times New Roman"/>
          <w:bCs/>
        </w:rPr>
        <w:t xml:space="preserve"> di Kota </w:t>
      </w:r>
      <w:proofErr w:type="spellStart"/>
      <w:r w:rsidRPr="00BD4549">
        <w:rPr>
          <w:rFonts w:ascii="Times New Roman" w:hAnsi="Times New Roman" w:cs="Times New Roman"/>
          <w:bCs/>
        </w:rPr>
        <w:t>Pekanbaru</w:t>
      </w:r>
      <w:proofErr w:type="spellEnd"/>
      <w:r w:rsidRPr="00BD4549">
        <w:rPr>
          <w:rFonts w:ascii="Times New Roman" w:hAnsi="Times New Roman" w:cs="Times New Roman"/>
          <w:bCs/>
        </w:rPr>
        <w:t>?</w:t>
      </w:r>
    </w:p>
    <w:p w14:paraId="118DCA12" w14:textId="77777777" w:rsidR="00BD4549" w:rsidRDefault="00BD4549" w:rsidP="00BD4549">
      <w:pPr>
        <w:ind w:left="567"/>
        <w:rPr>
          <w:rFonts w:ascii="Times New Roman" w:hAnsi="Times New Roman" w:cs="Times New Roman"/>
          <w:b/>
          <w:lang w:val="en-US"/>
        </w:rPr>
      </w:pPr>
    </w:p>
    <w:p w14:paraId="597391BC" w14:textId="359C9ED9" w:rsidR="00BD4549" w:rsidRPr="00BE7469" w:rsidRDefault="001D344B" w:rsidP="00BE7469">
      <w:pPr>
        <w:numPr>
          <w:ilvl w:val="0"/>
          <w:numId w:val="2"/>
        </w:numPr>
        <w:ind w:left="567" w:hanging="283"/>
        <w:rPr>
          <w:rFonts w:ascii="Times New Roman" w:hAnsi="Times New Roman" w:cs="Times New Roman"/>
          <w:b/>
          <w:lang w:val="en-US"/>
        </w:rPr>
      </w:pPr>
      <w:r>
        <w:rPr>
          <w:rFonts w:ascii="Times New Roman" w:hAnsi="Times New Roman" w:cs="Times New Roman"/>
          <w:b/>
          <w:lang w:val="en-US"/>
        </w:rPr>
        <w:t>TUJUAN PENELITIAN</w:t>
      </w:r>
    </w:p>
    <w:p w14:paraId="0F46AE27" w14:textId="77777777" w:rsidR="00BD4549" w:rsidRDefault="00BD4549" w:rsidP="00BD4549">
      <w:pPr>
        <w:pStyle w:val="ListParagraph"/>
        <w:numPr>
          <w:ilvl w:val="0"/>
          <w:numId w:val="9"/>
        </w:numPr>
        <w:ind w:left="993"/>
        <w:jc w:val="both"/>
        <w:rPr>
          <w:rFonts w:ascii="Times New Roman" w:hAnsi="Times New Roman" w:cs="Times New Roman"/>
          <w:bCs/>
        </w:rPr>
      </w:pPr>
      <w:proofErr w:type="spellStart"/>
      <w:r w:rsidRPr="00BD4549">
        <w:rPr>
          <w:rFonts w:ascii="Times New Roman" w:hAnsi="Times New Roman" w:cs="Times New Roman"/>
          <w:bCs/>
        </w:rPr>
        <w:t>Untuk</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menganalisis</w:t>
      </w:r>
      <w:proofErr w:type="spellEnd"/>
      <w:r w:rsidRPr="00BD4549">
        <w:rPr>
          <w:rFonts w:ascii="Times New Roman" w:hAnsi="Times New Roman" w:cs="Times New Roman"/>
          <w:bCs/>
        </w:rPr>
        <w:t xml:space="preserve"> </w:t>
      </w:r>
      <w:proofErr w:type="spellStart"/>
      <w:proofErr w:type="gramStart"/>
      <w:r w:rsidRPr="00BD4549">
        <w:rPr>
          <w:rFonts w:ascii="Times New Roman" w:hAnsi="Times New Roman" w:cs="Times New Roman"/>
          <w:bCs/>
        </w:rPr>
        <w:t>cara</w:t>
      </w:r>
      <w:proofErr w:type="spellEnd"/>
      <w:proofErr w:type="gramEnd"/>
      <w:r w:rsidRPr="00BD4549">
        <w:rPr>
          <w:rFonts w:ascii="Times New Roman" w:hAnsi="Times New Roman" w:cs="Times New Roman"/>
          <w:bCs/>
        </w:rPr>
        <w:t xml:space="preserve"> </w:t>
      </w:r>
      <w:proofErr w:type="spellStart"/>
      <w:r w:rsidRPr="00BD4549">
        <w:rPr>
          <w:rFonts w:ascii="Times New Roman" w:hAnsi="Times New Roman" w:cs="Times New Roman"/>
          <w:bCs/>
        </w:rPr>
        <w:t>optimalisasi</w:t>
      </w:r>
      <w:proofErr w:type="spellEnd"/>
      <w:r w:rsidRPr="00BD4549">
        <w:rPr>
          <w:rFonts w:ascii="Times New Roman" w:hAnsi="Times New Roman" w:cs="Times New Roman"/>
          <w:bCs/>
        </w:rPr>
        <w:t xml:space="preserve"> BPOM </w:t>
      </w:r>
      <w:proofErr w:type="spellStart"/>
      <w:r w:rsidRPr="00BD4549">
        <w:rPr>
          <w:rFonts w:ascii="Times New Roman" w:hAnsi="Times New Roman" w:cs="Times New Roman"/>
          <w:bCs/>
        </w:rPr>
        <w:t>dalam</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mengawasi</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sediaan</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farmasi</w:t>
      </w:r>
      <w:proofErr w:type="spellEnd"/>
      <w:r w:rsidRPr="00BD4549">
        <w:rPr>
          <w:rFonts w:ascii="Times New Roman" w:hAnsi="Times New Roman" w:cs="Times New Roman"/>
          <w:bCs/>
        </w:rPr>
        <w:t xml:space="preserve"> yang </w:t>
      </w:r>
      <w:proofErr w:type="spellStart"/>
      <w:r w:rsidRPr="00BD4549">
        <w:rPr>
          <w:rFonts w:ascii="Times New Roman" w:hAnsi="Times New Roman" w:cs="Times New Roman"/>
          <w:bCs/>
        </w:rPr>
        <w:t>tidak</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memiliki</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izin</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edar</w:t>
      </w:r>
      <w:proofErr w:type="spellEnd"/>
      <w:r w:rsidRPr="00BD4549">
        <w:rPr>
          <w:rFonts w:ascii="Times New Roman" w:hAnsi="Times New Roman" w:cs="Times New Roman"/>
          <w:bCs/>
        </w:rPr>
        <w:t xml:space="preserve"> di Kota </w:t>
      </w:r>
      <w:proofErr w:type="spellStart"/>
      <w:r w:rsidRPr="00BD4549">
        <w:rPr>
          <w:rFonts w:ascii="Times New Roman" w:hAnsi="Times New Roman" w:cs="Times New Roman"/>
          <w:bCs/>
        </w:rPr>
        <w:t>Pekanbaru</w:t>
      </w:r>
      <w:proofErr w:type="spellEnd"/>
      <w:r w:rsidRPr="00BD4549">
        <w:rPr>
          <w:rFonts w:ascii="Times New Roman" w:hAnsi="Times New Roman" w:cs="Times New Roman"/>
          <w:bCs/>
        </w:rPr>
        <w:t>.</w:t>
      </w:r>
    </w:p>
    <w:p w14:paraId="22E17668" w14:textId="28802145" w:rsidR="00BE7469" w:rsidRDefault="00BD4549" w:rsidP="00394CB2">
      <w:pPr>
        <w:pStyle w:val="ListParagraph"/>
        <w:numPr>
          <w:ilvl w:val="0"/>
          <w:numId w:val="9"/>
        </w:numPr>
        <w:ind w:left="993"/>
        <w:jc w:val="both"/>
        <w:rPr>
          <w:rFonts w:ascii="Times New Roman" w:hAnsi="Times New Roman" w:cs="Times New Roman"/>
          <w:bCs/>
        </w:rPr>
      </w:pPr>
      <w:proofErr w:type="spellStart"/>
      <w:r w:rsidRPr="00BD4549">
        <w:rPr>
          <w:rFonts w:ascii="Times New Roman" w:hAnsi="Times New Roman" w:cs="Times New Roman"/>
          <w:bCs/>
        </w:rPr>
        <w:t>Untuk</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menganalisis</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kendala-kendala</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penghambat</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dalam</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optimalisasi</w:t>
      </w:r>
      <w:proofErr w:type="spellEnd"/>
      <w:r w:rsidRPr="00BD4549">
        <w:rPr>
          <w:rFonts w:ascii="Times New Roman" w:hAnsi="Times New Roman" w:cs="Times New Roman"/>
          <w:bCs/>
        </w:rPr>
        <w:t xml:space="preserve"> BPOM </w:t>
      </w:r>
      <w:proofErr w:type="spellStart"/>
      <w:r w:rsidRPr="00BD4549">
        <w:rPr>
          <w:rFonts w:ascii="Times New Roman" w:hAnsi="Times New Roman" w:cs="Times New Roman"/>
          <w:bCs/>
        </w:rPr>
        <w:t>dalam</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mengawasi</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sediaan</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farmasi</w:t>
      </w:r>
      <w:proofErr w:type="spellEnd"/>
      <w:r w:rsidRPr="00BD4549">
        <w:rPr>
          <w:rFonts w:ascii="Times New Roman" w:hAnsi="Times New Roman" w:cs="Times New Roman"/>
          <w:bCs/>
        </w:rPr>
        <w:t xml:space="preserve"> yang </w:t>
      </w:r>
      <w:proofErr w:type="spellStart"/>
      <w:r w:rsidRPr="00BD4549">
        <w:rPr>
          <w:rFonts w:ascii="Times New Roman" w:hAnsi="Times New Roman" w:cs="Times New Roman"/>
          <w:bCs/>
        </w:rPr>
        <w:t>tidak</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memiliki</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izin</w:t>
      </w:r>
      <w:proofErr w:type="spellEnd"/>
      <w:r w:rsidRPr="00BD4549">
        <w:rPr>
          <w:rFonts w:ascii="Times New Roman" w:hAnsi="Times New Roman" w:cs="Times New Roman"/>
          <w:bCs/>
        </w:rPr>
        <w:t xml:space="preserve"> </w:t>
      </w:r>
      <w:proofErr w:type="spellStart"/>
      <w:r w:rsidRPr="00BD4549">
        <w:rPr>
          <w:rFonts w:ascii="Times New Roman" w:hAnsi="Times New Roman" w:cs="Times New Roman"/>
          <w:bCs/>
        </w:rPr>
        <w:t>edar</w:t>
      </w:r>
      <w:proofErr w:type="spellEnd"/>
      <w:r w:rsidRPr="00BD4549">
        <w:rPr>
          <w:rFonts w:ascii="Times New Roman" w:hAnsi="Times New Roman" w:cs="Times New Roman"/>
          <w:bCs/>
        </w:rPr>
        <w:t xml:space="preserve"> di Kota </w:t>
      </w:r>
      <w:proofErr w:type="spellStart"/>
      <w:r w:rsidRPr="00BD4549">
        <w:rPr>
          <w:rFonts w:ascii="Times New Roman" w:hAnsi="Times New Roman" w:cs="Times New Roman"/>
          <w:bCs/>
        </w:rPr>
        <w:t>Pekanbaru</w:t>
      </w:r>
      <w:proofErr w:type="spellEnd"/>
      <w:r w:rsidRPr="00BD4549">
        <w:rPr>
          <w:rFonts w:ascii="Times New Roman" w:hAnsi="Times New Roman" w:cs="Times New Roman"/>
          <w:bCs/>
        </w:rPr>
        <w:t>.</w:t>
      </w:r>
      <w:bookmarkStart w:id="1" w:name="_rjtkpzynqrmd" w:colFirst="0" w:colLast="0"/>
      <w:bookmarkEnd w:id="1"/>
    </w:p>
    <w:p w14:paraId="758E8517" w14:textId="77777777" w:rsidR="001A4519" w:rsidRPr="001A4519" w:rsidRDefault="001A4519" w:rsidP="001A4519">
      <w:pPr>
        <w:jc w:val="both"/>
        <w:rPr>
          <w:rFonts w:ascii="Times New Roman" w:hAnsi="Times New Roman" w:cs="Times New Roman"/>
          <w:bCs/>
          <w:lang w:val="en-US"/>
        </w:rPr>
      </w:pPr>
    </w:p>
    <w:p w14:paraId="421DF048" w14:textId="68CC0AEB" w:rsidR="00413BE2" w:rsidRPr="00BE7469" w:rsidRDefault="00424C06" w:rsidP="00BE7469">
      <w:pPr>
        <w:numPr>
          <w:ilvl w:val="0"/>
          <w:numId w:val="4"/>
        </w:numPr>
        <w:ind w:left="284" w:hanging="284"/>
        <w:rPr>
          <w:rFonts w:ascii="Times New Roman" w:hAnsi="Times New Roman" w:cs="Times New Roman"/>
          <w:b/>
        </w:rPr>
      </w:pPr>
      <w:r w:rsidRPr="00394CB2">
        <w:rPr>
          <w:rFonts w:ascii="Times New Roman" w:hAnsi="Times New Roman" w:cs="Times New Roman"/>
          <w:b/>
        </w:rPr>
        <w:t>METODE</w:t>
      </w:r>
      <w:r w:rsidR="001D344B">
        <w:rPr>
          <w:rFonts w:ascii="Times New Roman" w:hAnsi="Times New Roman" w:cs="Times New Roman"/>
          <w:b/>
          <w:lang w:val="en-US"/>
        </w:rPr>
        <w:t xml:space="preserve"> PENELITIAN</w:t>
      </w:r>
    </w:p>
    <w:p w14:paraId="0F75C416" w14:textId="3DB0C90E" w:rsidR="00413BE2" w:rsidRPr="001E300E" w:rsidRDefault="00413BE2" w:rsidP="008A2850">
      <w:pPr>
        <w:ind w:firstLine="567"/>
        <w:jc w:val="both"/>
        <w:rPr>
          <w:rFonts w:ascii="Times New Roman" w:hAnsi="Times New Roman" w:cs="Times New Roman"/>
          <w:color w:val="222222"/>
          <w:lang w:eastAsia="zh-CN"/>
        </w:rPr>
      </w:pPr>
      <w:r w:rsidRPr="00413BE2">
        <w:rPr>
          <w:rFonts w:ascii="Times New Roman" w:hAnsi="Times New Roman" w:cs="Times New Roman"/>
          <w:color w:val="222222"/>
          <w:lang w:eastAsia="zh-CN"/>
        </w:rPr>
        <w:t>Penelitian ini termasuk penelitian hukum sosiologis, penelitian hukum sosiologis dapat berupa penelitian yang hendak melihat korelasi antara hukum dengan masyarakat, karena penulis langsung mengadakan penelitian pada lokasi atau tempat yang diteliti guna memberikan gambaran secara lengkap dan jelas tentang masalah yang diteliti, maka yang diteliti pada awalnya adalah data sekunder, untuk kemudian dilanjutkan dengan penelitian pada data primer di lapangan, atau terhadap masyarakat, dimana pada kasus yang penulis kaji yaitu peredaran sediaan farmasi yang tidak mempunyai izin edar di Kota Pekanbaru.</w:t>
      </w:r>
    </w:p>
    <w:p w14:paraId="4E266735" w14:textId="77777777" w:rsidR="006B2DEE" w:rsidRDefault="006B2DEE" w:rsidP="00ED5E70">
      <w:pPr>
        <w:pStyle w:val="Heading2"/>
        <w:keepNext w:val="0"/>
        <w:keepLines w:val="0"/>
        <w:spacing w:before="0" w:after="0"/>
        <w:rPr>
          <w:rFonts w:ascii="Times New Roman" w:hAnsi="Times New Roman" w:cs="Times New Roman"/>
          <w:b/>
          <w:sz w:val="22"/>
          <w:szCs w:val="22"/>
          <w:lang w:val="en-US"/>
        </w:rPr>
      </w:pPr>
      <w:bookmarkStart w:id="2" w:name="_obirqh89znnw" w:colFirst="0" w:colLast="0"/>
      <w:bookmarkEnd w:id="2"/>
    </w:p>
    <w:p w14:paraId="70C5E360" w14:textId="77777777" w:rsidR="00BE7469" w:rsidRDefault="00424C06" w:rsidP="00CD40FC">
      <w:pPr>
        <w:pStyle w:val="Heading2"/>
        <w:keepNext w:val="0"/>
        <w:keepLines w:val="0"/>
        <w:numPr>
          <w:ilvl w:val="0"/>
          <w:numId w:val="4"/>
        </w:numPr>
        <w:spacing w:before="0" w:after="0"/>
        <w:ind w:left="142" w:hanging="426"/>
        <w:rPr>
          <w:rFonts w:ascii="Times New Roman" w:hAnsi="Times New Roman" w:cs="Times New Roman"/>
          <w:b/>
          <w:sz w:val="22"/>
          <w:szCs w:val="22"/>
        </w:rPr>
      </w:pPr>
      <w:r w:rsidRPr="00ED5E70">
        <w:rPr>
          <w:rFonts w:ascii="Times New Roman" w:hAnsi="Times New Roman" w:cs="Times New Roman"/>
          <w:b/>
          <w:sz w:val="22"/>
          <w:szCs w:val="22"/>
        </w:rPr>
        <w:t xml:space="preserve">HASIL </w:t>
      </w:r>
      <w:r w:rsidR="001D344B">
        <w:rPr>
          <w:rFonts w:ascii="Times New Roman" w:hAnsi="Times New Roman" w:cs="Times New Roman"/>
          <w:b/>
          <w:sz w:val="22"/>
          <w:szCs w:val="22"/>
          <w:lang w:val="en-US"/>
        </w:rPr>
        <w:t xml:space="preserve">PENELITIAN </w:t>
      </w:r>
      <w:r w:rsidRPr="00ED5E70">
        <w:rPr>
          <w:rFonts w:ascii="Times New Roman" w:hAnsi="Times New Roman" w:cs="Times New Roman"/>
          <w:b/>
          <w:sz w:val="22"/>
          <w:szCs w:val="22"/>
        </w:rPr>
        <w:t>DAN PEMBAHASAN</w:t>
      </w:r>
      <w:bookmarkStart w:id="3" w:name="_35csmzlxq2c7" w:colFirst="0" w:colLast="0"/>
      <w:bookmarkEnd w:id="3"/>
    </w:p>
    <w:p w14:paraId="310BA053" w14:textId="1A23F6F5" w:rsidR="00BE7469" w:rsidRPr="00BE7469" w:rsidRDefault="00BE7469" w:rsidP="00CD40FC">
      <w:pPr>
        <w:pStyle w:val="Heading2"/>
        <w:keepNext w:val="0"/>
        <w:keepLines w:val="0"/>
        <w:numPr>
          <w:ilvl w:val="0"/>
          <w:numId w:val="11"/>
        </w:numPr>
        <w:spacing w:before="0" w:after="0" w:line="240" w:lineRule="auto"/>
        <w:ind w:left="142"/>
        <w:jc w:val="both"/>
        <w:rPr>
          <w:rFonts w:ascii="Times New Roman" w:hAnsi="Times New Roman" w:cs="Times New Roman"/>
          <w:b/>
          <w:sz w:val="22"/>
          <w:szCs w:val="22"/>
        </w:rPr>
      </w:pPr>
      <w:r w:rsidRPr="00BE7469">
        <w:rPr>
          <w:rFonts w:ascii="Times New Roman" w:eastAsia="Times New Roman" w:hAnsi="Times New Roman" w:cs="Times New Roman"/>
          <w:b/>
          <w:bCs/>
          <w:color w:val="000000" w:themeColor="text1"/>
          <w:sz w:val="24"/>
          <w:szCs w:val="24"/>
        </w:rPr>
        <w:t>Cara Optimalisasi BPOM dalam Mengawasi Sediaan Farmasi yang Tidak Memiliki Izin Edar di Kota Pekanbaru</w:t>
      </w:r>
    </w:p>
    <w:p w14:paraId="66CBAAA8" w14:textId="77777777" w:rsidR="00413BE2" w:rsidRPr="00413BE2" w:rsidRDefault="00413BE2" w:rsidP="008A2850">
      <w:pPr>
        <w:ind w:firstLine="567"/>
        <w:jc w:val="both"/>
        <w:rPr>
          <w:rFonts w:ascii="Times New Roman" w:hAnsi="Times New Roman" w:cs="Times New Roman"/>
          <w:lang w:val="en-US"/>
        </w:rPr>
      </w:pPr>
      <w:proofErr w:type="spellStart"/>
      <w:r w:rsidRPr="00413BE2">
        <w:rPr>
          <w:rFonts w:ascii="Times New Roman" w:hAnsi="Times New Roman" w:cs="Times New Roman"/>
          <w:lang w:val="en-US"/>
        </w:rPr>
        <w:t>Selain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itu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sejalan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dengan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sistem</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pengawasan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maka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terdapat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sistem</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upaya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pencegahan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sediaan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farmasi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yaitu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menurut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Kepala</w:t>
      </w:r>
      <w:proofErr w:type="spellEnd"/>
      <w:r w:rsidRPr="00413BE2">
        <w:rPr>
          <w:rFonts w:ascii="Times New Roman" w:hAnsi="Times New Roman" w:cs="Times New Roman"/>
          <w:lang w:val="en-US"/>
        </w:rPr>
        <w:t xml:space="preserve"> BPOM </w:t>
      </w:r>
      <w:proofErr w:type="spellStart"/>
      <w:r w:rsidRPr="00413BE2">
        <w:rPr>
          <w:rFonts w:ascii="Times New Roman" w:hAnsi="Times New Roman" w:cs="Times New Roman"/>
          <w:lang w:val="en-US"/>
        </w:rPr>
        <w:t>Pekanbaru</w:t>
      </w:r>
      <w:proofErr w:type="spellEnd"/>
      <w:r w:rsidRPr="00413BE2">
        <w:rPr>
          <w:rFonts w:ascii="Times New Roman" w:hAnsi="Times New Roman" w:cs="Times New Roman"/>
          <w:lang w:val="en-US"/>
        </w:rPr>
        <w:t xml:space="preserve"> Alex Sander </w:t>
      </w:r>
      <w:proofErr w:type="spellStart"/>
      <w:r w:rsidRPr="00413BE2">
        <w:rPr>
          <w:rFonts w:ascii="Times New Roman" w:hAnsi="Times New Roman" w:cs="Times New Roman"/>
          <w:lang w:val="en-US"/>
        </w:rPr>
        <w:t>bahwa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dilakukan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sosialisasi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serta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penyebaran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spanduk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serta</w:t>
      </w:r>
      <w:proofErr w:type="spellEnd"/>
      <w:r w:rsidRPr="00413BE2">
        <w:rPr>
          <w:rFonts w:ascii="Times New Roman" w:hAnsi="Times New Roman" w:cs="Times New Roman"/>
          <w:lang w:val="en-US"/>
        </w:rPr>
        <w:t xml:space="preserve"> banner </w:t>
      </w:r>
      <w:proofErr w:type="spellStart"/>
      <w:r w:rsidRPr="00413BE2">
        <w:rPr>
          <w:rFonts w:ascii="Times New Roman" w:hAnsi="Times New Roman" w:cs="Times New Roman"/>
          <w:lang w:val="en-US"/>
        </w:rPr>
        <w:t>untuk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pengingat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kepada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masyarakat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adanya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standar</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sediaan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farmasi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tanpa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izin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edar</w:t>
      </w:r>
      <w:proofErr w:type="spellEnd"/>
      <w:r w:rsidRPr="00413BE2">
        <w:rPr>
          <w:rFonts w:ascii="Times New Roman" w:hAnsi="Times New Roman" w:cs="Times New Roman"/>
          <w:lang w:val="en-US"/>
        </w:rPr>
        <w:t xml:space="preserve">.  </w:t>
      </w:r>
      <w:proofErr w:type="spellStart"/>
      <w:proofErr w:type="gramStart"/>
      <w:r w:rsidRPr="00413BE2">
        <w:rPr>
          <w:rFonts w:ascii="Times New Roman" w:hAnsi="Times New Roman" w:cs="Times New Roman"/>
          <w:lang w:val="en-US"/>
        </w:rPr>
        <w:t>ditambahkan</w:t>
      </w:r>
      <w:proofErr w:type="spellEnd"/>
      <w:proofErr w:type="gram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oleh</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Kepala</w:t>
      </w:r>
      <w:proofErr w:type="spellEnd"/>
      <w:r w:rsidRPr="00413BE2">
        <w:rPr>
          <w:rFonts w:ascii="Times New Roman" w:hAnsi="Times New Roman" w:cs="Times New Roman"/>
          <w:lang w:val="en-US"/>
        </w:rPr>
        <w:t xml:space="preserve"> BPOM </w:t>
      </w:r>
      <w:proofErr w:type="spellStart"/>
      <w:r w:rsidRPr="00413BE2">
        <w:rPr>
          <w:rFonts w:ascii="Times New Roman" w:hAnsi="Times New Roman" w:cs="Times New Roman"/>
          <w:lang w:val="en-US"/>
        </w:rPr>
        <w:t>Pekanbaru</w:t>
      </w:r>
      <w:proofErr w:type="spellEnd"/>
      <w:r w:rsidRPr="00413BE2">
        <w:rPr>
          <w:rFonts w:ascii="Times New Roman" w:hAnsi="Times New Roman" w:cs="Times New Roman"/>
          <w:lang w:val="en-US"/>
        </w:rPr>
        <w:t xml:space="preserve"> Alex Sander, </w:t>
      </w:r>
      <w:proofErr w:type="spellStart"/>
      <w:r w:rsidRPr="00413BE2">
        <w:rPr>
          <w:rFonts w:ascii="Times New Roman" w:hAnsi="Times New Roman" w:cs="Times New Roman"/>
          <w:lang w:val="en-US"/>
        </w:rPr>
        <w:t>menyatakan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bahwa</w:t>
      </w:r>
      <w:proofErr w:type="spellEnd"/>
      <w:r w:rsidRPr="00413BE2">
        <w:rPr>
          <w:rFonts w:ascii="Times New Roman" w:hAnsi="Times New Roman" w:cs="Times New Roman"/>
          <w:lang w:val="en-US"/>
        </w:rPr>
        <w:t xml:space="preserve">: </w:t>
      </w:r>
    </w:p>
    <w:p w14:paraId="2E5EE079" w14:textId="77777777" w:rsidR="00413BE2" w:rsidRPr="00413BE2" w:rsidRDefault="00413BE2" w:rsidP="00BE7469">
      <w:pPr>
        <w:ind w:left="284"/>
        <w:jc w:val="both"/>
        <w:rPr>
          <w:rFonts w:ascii="Times New Roman" w:hAnsi="Times New Roman" w:cs="Times New Roman"/>
          <w:lang w:val="en-US"/>
        </w:rPr>
      </w:pPr>
      <w:r w:rsidRPr="00413BE2">
        <w:rPr>
          <w:rFonts w:ascii="Times New Roman" w:hAnsi="Times New Roman" w:cs="Times New Roman"/>
          <w:lang w:val="en-US"/>
        </w:rPr>
        <w:lastRenderedPageBreak/>
        <w:t>“</w:t>
      </w:r>
      <w:proofErr w:type="spellStart"/>
      <w:proofErr w:type="gramStart"/>
      <w:r w:rsidRPr="00413BE2">
        <w:rPr>
          <w:rFonts w:ascii="Times New Roman" w:hAnsi="Times New Roman" w:cs="Times New Roman"/>
          <w:lang w:val="en-US"/>
        </w:rPr>
        <w:t>cara</w:t>
      </w:r>
      <w:proofErr w:type="spellEnd"/>
      <w:proofErr w:type="gram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mengetahui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suatu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sediaan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farmasi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itu</w:t>
      </w:r>
      <w:proofErr w:type="spellEnd"/>
      <w:r w:rsidRPr="00413BE2">
        <w:rPr>
          <w:rFonts w:ascii="Times New Roman" w:hAnsi="Times New Roman" w:cs="Times New Roman"/>
          <w:lang w:val="en-US"/>
        </w:rPr>
        <w:t xml:space="preserve"> illegal, </w:t>
      </w:r>
      <w:proofErr w:type="spellStart"/>
      <w:r w:rsidRPr="00413BE2">
        <w:rPr>
          <w:rFonts w:ascii="Times New Roman" w:hAnsi="Times New Roman" w:cs="Times New Roman"/>
          <w:lang w:val="en-US"/>
        </w:rPr>
        <w:t>pertama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dilihat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dari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produk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tersebut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tidak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memiliki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nomor</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verifikasi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registrasi</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benar</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lalu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dapat</w:t>
      </w:r>
      <w:proofErr w:type="spellEnd"/>
      <w:r w:rsidRPr="00413BE2">
        <w:rPr>
          <w:rFonts w:ascii="Times New Roman" w:hAnsi="Times New Roman" w:cs="Times New Roman"/>
          <w:lang w:val="en-US"/>
        </w:rPr>
        <w:t xml:space="preserve"> di </w:t>
      </w:r>
      <w:proofErr w:type="spellStart"/>
      <w:r w:rsidRPr="00413BE2">
        <w:rPr>
          <w:rFonts w:ascii="Times New Roman" w:hAnsi="Times New Roman" w:cs="Times New Roman"/>
          <w:lang w:val="en-US"/>
        </w:rPr>
        <w:t>cek</w:t>
      </w:r>
      <w:proofErr w:type="spellEnd"/>
      <w:r w:rsidRPr="00413BE2">
        <w:rPr>
          <w:rFonts w:ascii="Times New Roman" w:hAnsi="Times New Roman" w:cs="Times New Roman"/>
          <w:lang w:val="en-US"/>
        </w:rPr>
        <w:t xml:space="preserve"> label </w:t>
      </w:r>
      <w:proofErr w:type="spellStart"/>
      <w:r w:rsidRPr="00413BE2">
        <w:rPr>
          <w:rFonts w:ascii="Times New Roman" w:hAnsi="Times New Roman" w:cs="Times New Roman"/>
          <w:lang w:val="en-US"/>
        </w:rPr>
        <w:t>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kemasannya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cek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izin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edar</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cek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tanggal</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kadaluarsanya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Beredarnya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sediaan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farmasi</w:t>
      </w:r>
      <w:proofErr w:type="spellEnd"/>
      <w:r w:rsidRPr="00413BE2">
        <w:rPr>
          <w:rFonts w:ascii="Times New Roman" w:hAnsi="Times New Roman" w:cs="Times New Roman"/>
          <w:lang w:val="en-US"/>
        </w:rPr>
        <w:t xml:space="preserve"> illegal di </w:t>
      </w:r>
      <w:proofErr w:type="spellStart"/>
      <w:r w:rsidRPr="00413BE2">
        <w:rPr>
          <w:rFonts w:ascii="Times New Roman" w:hAnsi="Times New Roman" w:cs="Times New Roman"/>
          <w:lang w:val="en-US"/>
        </w:rPr>
        <w:t>Pekanbaru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dikarenakan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pelaku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usaha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tidak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mendaftarkan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produknya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untuk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mendapatkan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izin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edar</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dari</w:t>
      </w:r>
      <w:proofErr w:type="spellEnd"/>
      <w:r w:rsidRPr="00413BE2">
        <w:rPr>
          <w:rFonts w:ascii="Times New Roman" w:hAnsi="Times New Roman" w:cs="Times New Roman"/>
          <w:lang w:val="en-US"/>
        </w:rPr>
        <w:t xml:space="preserve"> BPOM, </w:t>
      </w:r>
      <w:proofErr w:type="spellStart"/>
      <w:r w:rsidRPr="00413BE2">
        <w:rPr>
          <w:rFonts w:ascii="Times New Roman" w:hAnsi="Times New Roman" w:cs="Times New Roman"/>
          <w:lang w:val="en-US"/>
        </w:rPr>
        <w:t>jika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para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pelaku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usaha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tidak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mendaftarkan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produknya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kepada</w:t>
      </w:r>
      <w:proofErr w:type="spellEnd"/>
      <w:r w:rsidRPr="00413BE2">
        <w:rPr>
          <w:rFonts w:ascii="Times New Roman" w:hAnsi="Times New Roman" w:cs="Times New Roman"/>
          <w:lang w:val="en-US"/>
        </w:rPr>
        <w:t xml:space="preserve"> BPOM, </w:t>
      </w:r>
      <w:proofErr w:type="spellStart"/>
      <w:r w:rsidRPr="00413BE2">
        <w:rPr>
          <w:rFonts w:ascii="Times New Roman" w:hAnsi="Times New Roman" w:cs="Times New Roman"/>
          <w:lang w:val="en-US"/>
        </w:rPr>
        <w:t>maka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produk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tersebut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belum</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teruji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melalui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prosedur</w:t>
      </w:r>
      <w:proofErr w:type="spellEnd"/>
      <w:r w:rsidRPr="00413BE2">
        <w:rPr>
          <w:rFonts w:ascii="Times New Roman" w:hAnsi="Times New Roman" w:cs="Times New Roman"/>
          <w:lang w:val="en-US"/>
        </w:rPr>
        <w:t xml:space="preserve">  pre market </w:t>
      </w:r>
      <w:proofErr w:type="spellStart"/>
      <w:r w:rsidRPr="00413BE2">
        <w:rPr>
          <w:rFonts w:ascii="Times New Roman" w:hAnsi="Times New Roman" w:cs="Times New Roman"/>
          <w:lang w:val="en-US"/>
        </w:rPr>
        <w:t>oleh</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pihak</w:t>
      </w:r>
      <w:proofErr w:type="spellEnd"/>
      <w:r w:rsidRPr="00413BE2">
        <w:rPr>
          <w:rFonts w:ascii="Times New Roman" w:hAnsi="Times New Roman" w:cs="Times New Roman"/>
          <w:lang w:val="en-US"/>
        </w:rPr>
        <w:t xml:space="preserve"> BPOM </w:t>
      </w:r>
      <w:proofErr w:type="spellStart"/>
      <w:r w:rsidRPr="00413BE2">
        <w:rPr>
          <w:rFonts w:ascii="Times New Roman" w:hAnsi="Times New Roman" w:cs="Times New Roman"/>
          <w:lang w:val="en-US"/>
        </w:rPr>
        <w:t>sehingga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produk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tersebut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dapat</w:t>
      </w:r>
      <w:proofErr w:type="spellEnd"/>
      <w:r w:rsidRPr="00413BE2">
        <w:rPr>
          <w:rFonts w:ascii="Times New Roman" w:hAnsi="Times New Roman" w:cs="Times New Roman"/>
          <w:lang w:val="en-US"/>
        </w:rPr>
        <w:t xml:space="preserve"> di </w:t>
      </w:r>
      <w:proofErr w:type="spellStart"/>
      <w:r w:rsidRPr="00413BE2">
        <w:rPr>
          <w:rFonts w:ascii="Times New Roman" w:hAnsi="Times New Roman" w:cs="Times New Roman"/>
          <w:lang w:val="en-US"/>
        </w:rPr>
        <w:t>katakan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bahaya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untuk</w:t>
      </w:r>
      <w:proofErr w:type="spellEnd"/>
      <w:r w:rsidRPr="00413BE2">
        <w:rPr>
          <w:rFonts w:ascii="Times New Roman" w:hAnsi="Times New Roman" w:cs="Times New Roman"/>
          <w:lang w:val="en-US"/>
        </w:rPr>
        <w:t xml:space="preserve"> di </w:t>
      </w:r>
      <w:proofErr w:type="spellStart"/>
      <w:r w:rsidRPr="00413BE2">
        <w:rPr>
          <w:rFonts w:ascii="Times New Roman" w:hAnsi="Times New Roman" w:cs="Times New Roman"/>
          <w:lang w:val="en-US"/>
        </w:rPr>
        <w:t>konsumsi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masyarakat</w:t>
      </w:r>
      <w:proofErr w:type="spellEnd"/>
      <w:r w:rsidRPr="00413BE2">
        <w:rPr>
          <w:rFonts w:ascii="Times New Roman" w:hAnsi="Times New Roman" w:cs="Times New Roman"/>
          <w:lang w:val="en-US"/>
        </w:rPr>
        <w:t>”</w:t>
      </w:r>
    </w:p>
    <w:p w14:paraId="22923286" w14:textId="77777777" w:rsidR="00413BE2" w:rsidRPr="00413BE2" w:rsidRDefault="00413BE2" w:rsidP="008A2850">
      <w:pPr>
        <w:ind w:firstLine="567"/>
        <w:jc w:val="both"/>
        <w:rPr>
          <w:rFonts w:ascii="Times New Roman" w:hAnsi="Times New Roman" w:cs="Times New Roman"/>
          <w:lang w:val="en-US"/>
        </w:rPr>
      </w:pPr>
      <w:proofErr w:type="spellStart"/>
      <w:proofErr w:type="gramStart"/>
      <w:r w:rsidRPr="00413BE2">
        <w:rPr>
          <w:rFonts w:ascii="Times New Roman" w:hAnsi="Times New Roman" w:cs="Times New Roman"/>
          <w:lang w:val="en-US"/>
        </w:rPr>
        <w:t>Kemudian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berdasarkan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wawancara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dengan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bagian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inspeksi</w:t>
      </w:r>
      <w:proofErr w:type="spellEnd"/>
      <w:r w:rsidRPr="00413BE2">
        <w:rPr>
          <w:rFonts w:ascii="Times New Roman" w:hAnsi="Times New Roman" w:cs="Times New Roman"/>
          <w:lang w:val="en-US"/>
        </w:rPr>
        <w:t xml:space="preserve"> BPOM </w:t>
      </w:r>
      <w:proofErr w:type="spellStart"/>
      <w:r w:rsidRPr="00413BE2">
        <w:rPr>
          <w:rFonts w:ascii="Times New Roman" w:hAnsi="Times New Roman" w:cs="Times New Roman"/>
          <w:lang w:val="en-US"/>
        </w:rPr>
        <w:t>Pekanbaru</w:t>
      </w:r>
      <w:proofErr w:type="spellEnd"/>
      <w:r w:rsidRPr="00413BE2">
        <w:rPr>
          <w:rFonts w:ascii="Times New Roman" w:hAnsi="Times New Roman" w:cs="Times New Roman"/>
          <w:lang w:val="en-US"/>
        </w:rPr>
        <w:t xml:space="preserve"> Elvira Yolanda </w:t>
      </w:r>
      <w:proofErr w:type="spellStart"/>
      <w:r w:rsidRPr="00413BE2">
        <w:rPr>
          <w:rFonts w:ascii="Times New Roman" w:hAnsi="Times New Roman" w:cs="Times New Roman"/>
          <w:lang w:val="en-US"/>
        </w:rPr>
        <w:t>mengenai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pemeriksaan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sediaan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farmasi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tanpa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izin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edar</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melalui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aduan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dari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masyarakat</w:t>
      </w:r>
      <w:proofErr w:type="spellEnd"/>
      <w:r w:rsidRPr="00413BE2">
        <w:rPr>
          <w:rFonts w:ascii="Times New Roman" w:hAnsi="Times New Roman" w:cs="Times New Roman"/>
          <w:lang w:val="en-US"/>
        </w:rPr>
        <w:t>.</w:t>
      </w:r>
      <w:proofErr w:type="gramEnd"/>
      <w:r w:rsidRPr="00413BE2">
        <w:rPr>
          <w:rFonts w:ascii="Times New Roman" w:hAnsi="Times New Roman" w:cs="Times New Roman"/>
          <w:lang w:val="en-US"/>
        </w:rPr>
        <w:t xml:space="preserve"> </w:t>
      </w:r>
    </w:p>
    <w:p w14:paraId="5DA90FD3" w14:textId="77777777" w:rsidR="00413BE2" w:rsidRPr="00413BE2" w:rsidRDefault="00413BE2" w:rsidP="00BE7469">
      <w:pPr>
        <w:ind w:left="284"/>
        <w:jc w:val="both"/>
        <w:rPr>
          <w:rFonts w:ascii="Times New Roman" w:hAnsi="Times New Roman" w:cs="Times New Roman"/>
          <w:lang w:val="en-US"/>
        </w:rPr>
      </w:pPr>
      <w:r w:rsidRPr="00413BE2">
        <w:rPr>
          <w:rFonts w:ascii="Times New Roman" w:hAnsi="Times New Roman" w:cs="Times New Roman"/>
          <w:lang w:val="en-US"/>
        </w:rPr>
        <w:t>“</w:t>
      </w:r>
      <w:proofErr w:type="spellStart"/>
      <w:r w:rsidRPr="00413BE2">
        <w:rPr>
          <w:rFonts w:ascii="Times New Roman" w:hAnsi="Times New Roman" w:cs="Times New Roman"/>
          <w:lang w:val="en-US"/>
        </w:rPr>
        <w:t>Setelah</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adanya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aduan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dari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masyarakat</w:t>
      </w:r>
      <w:proofErr w:type="spellEnd"/>
      <w:r w:rsidRPr="00413BE2">
        <w:rPr>
          <w:rFonts w:ascii="Times New Roman" w:hAnsi="Times New Roman" w:cs="Times New Roman"/>
          <w:lang w:val="en-US"/>
        </w:rPr>
        <w:t xml:space="preserve"> BPOM </w:t>
      </w:r>
      <w:proofErr w:type="spellStart"/>
      <w:proofErr w:type="gramStart"/>
      <w:r w:rsidRPr="00413BE2">
        <w:rPr>
          <w:rFonts w:ascii="Times New Roman" w:hAnsi="Times New Roman" w:cs="Times New Roman"/>
          <w:lang w:val="en-US"/>
        </w:rPr>
        <w:t>akan</w:t>
      </w:r>
      <w:proofErr w:type="spellEnd"/>
      <w:proofErr w:type="gram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turun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dengan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tahap</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pertama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melakukan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pembinaan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bersama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anggota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lainnya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dengan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pakaian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dinas</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lengkap</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memberi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tahukan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kalau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mereka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petugas</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dari</w:t>
      </w:r>
      <w:proofErr w:type="spellEnd"/>
      <w:r w:rsidRPr="00413BE2">
        <w:rPr>
          <w:rFonts w:ascii="Times New Roman" w:hAnsi="Times New Roman" w:cs="Times New Roman"/>
          <w:lang w:val="en-US"/>
        </w:rPr>
        <w:t xml:space="preserve"> BPOM </w:t>
      </w:r>
      <w:proofErr w:type="spellStart"/>
      <w:r w:rsidRPr="00413BE2">
        <w:rPr>
          <w:rFonts w:ascii="Times New Roman" w:hAnsi="Times New Roman" w:cs="Times New Roman"/>
          <w:lang w:val="en-US"/>
        </w:rPr>
        <w:t>akan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mengecek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sedian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farmasi</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tidak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memiliki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izin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edar</w:t>
      </w:r>
      <w:proofErr w:type="spellEnd"/>
      <w:r w:rsidRPr="00413BE2">
        <w:rPr>
          <w:rFonts w:ascii="Times New Roman" w:hAnsi="Times New Roman" w:cs="Times New Roman"/>
          <w:lang w:val="en-US"/>
        </w:rPr>
        <w:t>”</w:t>
      </w:r>
    </w:p>
    <w:p w14:paraId="39D106FE" w14:textId="1085F8A4" w:rsidR="00413BE2" w:rsidRPr="00413BE2" w:rsidRDefault="00413BE2" w:rsidP="008A2850">
      <w:pPr>
        <w:ind w:firstLine="567"/>
        <w:jc w:val="both"/>
        <w:rPr>
          <w:rFonts w:ascii="Times New Roman" w:hAnsi="Times New Roman" w:cs="Times New Roman"/>
          <w:lang w:val="en-US"/>
        </w:rPr>
      </w:pPr>
      <w:proofErr w:type="spellStart"/>
      <w:proofErr w:type="gramStart"/>
      <w:r w:rsidRPr="00413BE2">
        <w:rPr>
          <w:rFonts w:ascii="Times New Roman" w:hAnsi="Times New Roman" w:cs="Times New Roman"/>
          <w:lang w:val="en-US"/>
        </w:rPr>
        <w:t>Badan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Pengawas</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Obat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Makanan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memiliki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tugas</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tanggung</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jawab</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untuk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memastikan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produk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kosmetik</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beredar</w:t>
      </w:r>
      <w:proofErr w:type="spellEnd"/>
      <w:r w:rsidRPr="00413BE2">
        <w:rPr>
          <w:rFonts w:ascii="Times New Roman" w:hAnsi="Times New Roman" w:cs="Times New Roman"/>
          <w:lang w:val="en-US"/>
        </w:rPr>
        <w:t xml:space="preserve"> di Indonesia </w:t>
      </w:r>
      <w:proofErr w:type="spellStart"/>
      <w:r w:rsidRPr="00413BE2">
        <w:rPr>
          <w:rFonts w:ascii="Times New Roman" w:hAnsi="Times New Roman" w:cs="Times New Roman"/>
          <w:lang w:val="en-US"/>
        </w:rPr>
        <w:t>aman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berkualitas</w:t>
      </w:r>
      <w:proofErr w:type="spellEnd"/>
      <w:r w:rsidRPr="00413BE2">
        <w:rPr>
          <w:rFonts w:ascii="Times New Roman" w:hAnsi="Times New Roman" w:cs="Times New Roman"/>
          <w:lang w:val="en-US"/>
        </w:rPr>
        <w:t>.</w:t>
      </w:r>
      <w:proofErr w:type="gram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Dalam</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menjalankan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tugasnya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sebagai</w:t>
      </w:r>
      <w:proofErr w:type="spellEnd"/>
      <w:r w:rsidRPr="00413BE2">
        <w:rPr>
          <w:rFonts w:ascii="Times New Roman" w:hAnsi="Times New Roman" w:cs="Times New Roman"/>
          <w:lang w:val="en-US"/>
        </w:rPr>
        <w:t xml:space="preserve"> regulator, </w:t>
      </w:r>
      <w:proofErr w:type="spellStart"/>
      <w:r w:rsidRPr="00413BE2">
        <w:rPr>
          <w:rFonts w:ascii="Times New Roman" w:hAnsi="Times New Roman" w:cs="Times New Roman"/>
          <w:lang w:val="en-US"/>
        </w:rPr>
        <w:t>Badan</w:t>
      </w:r>
      <w:proofErr w:type="spellEnd"/>
      <w:r w:rsidRPr="00413BE2">
        <w:rPr>
          <w:rFonts w:ascii="Times New Roman" w:hAnsi="Times New Roman" w:cs="Times New Roman"/>
          <w:lang w:val="en-US"/>
        </w:rPr>
        <w:t xml:space="preserve"> POM </w:t>
      </w:r>
      <w:proofErr w:type="spellStart"/>
      <w:r w:rsidRPr="00413BE2">
        <w:rPr>
          <w:rFonts w:ascii="Times New Roman" w:hAnsi="Times New Roman" w:cs="Times New Roman"/>
          <w:lang w:val="en-US"/>
        </w:rPr>
        <w:t>telah</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menetapkan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persyaratan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teknis</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bahan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sediaan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farmasi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tata</w:t>
      </w:r>
      <w:proofErr w:type="spellEnd"/>
      <w:r w:rsidRPr="00413BE2">
        <w:rPr>
          <w:rFonts w:ascii="Times New Roman" w:hAnsi="Times New Roman" w:cs="Times New Roman"/>
          <w:lang w:val="en-US"/>
        </w:rPr>
        <w:t xml:space="preserve"> </w:t>
      </w:r>
      <w:proofErr w:type="spellStart"/>
      <w:proofErr w:type="gramStart"/>
      <w:r w:rsidRPr="00413BE2">
        <w:rPr>
          <w:rFonts w:ascii="Times New Roman" w:hAnsi="Times New Roman" w:cs="Times New Roman"/>
          <w:lang w:val="en-US"/>
        </w:rPr>
        <w:t>cara</w:t>
      </w:r>
      <w:proofErr w:type="spellEnd"/>
      <w:proofErr w:type="gram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pendaftaran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sediaan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farmasi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hingga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pengawasan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pemasukan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sediaan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famasi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ke</w:t>
      </w:r>
      <w:proofErr w:type="spellEnd"/>
      <w:r w:rsidRPr="00413BE2">
        <w:rPr>
          <w:rFonts w:ascii="Times New Roman" w:hAnsi="Times New Roman" w:cs="Times New Roman"/>
          <w:lang w:val="en-US"/>
        </w:rPr>
        <w:t xml:space="preserve"> Indonesia. </w:t>
      </w:r>
    </w:p>
    <w:p w14:paraId="230602FC" w14:textId="77777777" w:rsidR="00413BE2" w:rsidRPr="00413BE2" w:rsidRDefault="00413BE2" w:rsidP="00413BE2">
      <w:pPr>
        <w:jc w:val="both"/>
        <w:rPr>
          <w:rFonts w:ascii="Times New Roman" w:hAnsi="Times New Roman" w:cs="Times New Roman"/>
          <w:lang w:val="en-US"/>
        </w:rPr>
      </w:pPr>
    </w:p>
    <w:p w14:paraId="21F8C6BE" w14:textId="2284FCB3" w:rsidR="00CD40FC" w:rsidRDefault="00413BE2" w:rsidP="008A2850">
      <w:pPr>
        <w:ind w:firstLine="567"/>
        <w:jc w:val="both"/>
        <w:rPr>
          <w:rFonts w:ascii="Times New Roman" w:hAnsi="Times New Roman" w:cs="Times New Roman"/>
          <w:lang w:val="en-US"/>
        </w:rPr>
      </w:pPr>
      <w:proofErr w:type="gramStart"/>
      <w:r w:rsidRPr="00413BE2">
        <w:rPr>
          <w:rFonts w:ascii="Times New Roman" w:hAnsi="Times New Roman" w:cs="Times New Roman"/>
          <w:lang w:val="en-US"/>
        </w:rPr>
        <w:t xml:space="preserve">Dari </w:t>
      </w:r>
      <w:proofErr w:type="spellStart"/>
      <w:r w:rsidRPr="00413BE2">
        <w:rPr>
          <w:rFonts w:ascii="Times New Roman" w:hAnsi="Times New Roman" w:cs="Times New Roman"/>
          <w:lang w:val="en-US"/>
        </w:rPr>
        <w:t>pengamatan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penulis</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berdasarkan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bahwa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temuan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dari</w:t>
      </w:r>
      <w:proofErr w:type="spellEnd"/>
      <w:r w:rsidRPr="00413BE2">
        <w:rPr>
          <w:rFonts w:ascii="Times New Roman" w:hAnsi="Times New Roman" w:cs="Times New Roman"/>
          <w:lang w:val="en-US"/>
        </w:rPr>
        <w:t xml:space="preserve"> BPOM </w:t>
      </w:r>
      <w:proofErr w:type="spellStart"/>
      <w:r w:rsidRPr="00413BE2">
        <w:rPr>
          <w:rFonts w:ascii="Times New Roman" w:hAnsi="Times New Roman" w:cs="Times New Roman"/>
          <w:lang w:val="en-US"/>
        </w:rPr>
        <w:t>Pekanbaru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sepanjang</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tahun</w:t>
      </w:r>
      <w:proofErr w:type="spellEnd"/>
      <w:r w:rsidRPr="00413BE2">
        <w:rPr>
          <w:rFonts w:ascii="Times New Roman" w:hAnsi="Times New Roman" w:cs="Times New Roman"/>
          <w:lang w:val="en-US"/>
        </w:rPr>
        <w:t xml:space="preserve"> 2019-2023 yang </w:t>
      </w:r>
      <w:proofErr w:type="spellStart"/>
      <w:r w:rsidRPr="00413BE2">
        <w:rPr>
          <w:rFonts w:ascii="Times New Roman" w:hAnsi="Times New Roman" w:cs="Times New Roman"/>
          <w:lang w:val="en-US"/>
        </w:rPr>
        <w:t>dimana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sediaan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farmasi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berbentuk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kosmetik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masih</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beredar</w:t>
      </w:r>
      <w:proofErr w:type="spellEnd"/>
      <w:r w:rsidRPr="00413BE2">
        <w:rPr>
          <w:rFonts w:ascii="Times New Roman" w:hAnsi="Times New Roman" w:cs="Times New Roman"/>
          <w:lang w:val="en-US"/>
        </w:rPr>
        <w:t>.</w:t>
      </w:r>
      <w:proofErr w:type="gram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Secara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keseluruhan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tabel</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diatas</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erdasarkan</w:t>
      </w:r>
      <w:proofErr w:type="spellEnd"/>
      <w:r w:rsidRPr="00413BE2">
        <w:rPr>
          <w:rFonts w:ascii="Times New Roman" w:hAnsi="Times New Roman" w:cs="Times New Roman"/>
          <w:lang w:val="en-US"/>
        </w:rPr>
        <w:t xml:space="preserve"> data </w:t>
      </w:r>
      <w:proofErr w:type="spellStart"/>
      <w:r w:rsidRPr="00413BE2">
        <w:rPr>
          <w:rFonts w:ascii="Times New Roman" w:hAnsi="Times New Roman" w:cs="Times New Roman"/>
          <w:lang w:val="en-US"/>
        </w:rPr>
        <w:t>dari</w:t>
      </w:r>
      <w:proofErr w:type="spellEnd"/>
      <w:r w:rsidRPr="00413BE2">
        <w:rPr>
          <w:rFonts w:ascii="Times New Roman" w:hAnsi="Times New Roman" w:cs="Times New Roman"/>
          <w:lang w:val="en-US"/>
        </w:rPr>
        <w:t xml:space="preserve"> BPOM </w:t>
      </w:r>
      <w:proofErr w:type="spellStart"/>
      <w:r w:rsidRPr="00413BE2">
        <w:rPr>
          <w:rFonts w:ascii="Times New Roman" w:hAnsi="Times New Roman" w:cs="Times New Roman"/>
          <w:lang w:val="en-US"/>
        </w:rPr>
        <w:t>tersebut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dapat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diketahui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masih</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banyak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kosmetik</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dijual</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secara</w:t>
      </w:r>
      <w:proofErr w:type="spellEnd"/>
      <w:r w:rsidRPr="00413BE2">
        <w:rPr>
          <w:rFonts w:ascii="Times New Roman" w:hAnsi="Times New Roman" w:cs="Times New Roman"/>
          <w:lang w:val="en-US"/>
        </w:rPr>
        <w:t xml:space="preserve"> illegal di </w:t>
      </w:r>
      <w:proofErr w:type="spellStart"/>
      <w:r w:rsidRPr="00413BE2">
        <w:rPr>
          <w:rFonts w:ascii="Times New Roman" w:hAnsi="Times New Roman" w:cs="Times New Roman"/>
          <w:lang w:val="en-US"/>
        </w:rPr>
        <w:t>pasaran</w:t>
      </w:r>
      <w:proofErr w:type="spellEnd"/>
      <w:r w:rsidRPr="00413BE2">
        <w:rPr>
          <w:rFonts w:ascii="Times New Roman" w:hAnsi="Times New Roman" w:cs="Times New Roman"/>
          <w:lang w:val="en-US"/>
        </w:rPr>
        <w:t xml:space="preserve"> Kota </w:t>
      </w:r>
      <w:proofErr w:type="spellStart"/>
      <w:r w:rsidRPr="00413BE2">
        <w:rPr>
          <w:rFonts w:ascii="Times New Roman" w:hAnsi="Times New Roman" w:cs="Times New Roman"/>
          <w:lang w:val="en-US"/>
        </w:rPr>
        <w:t>Pekanbaru</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justru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bertentangan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dengan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Pasal</w:t>
      </w:r>
      <w:proofErr w:type="spellEnd"/>
      <w:r w:rsidRPr="00413BE2">
        <w:rPr>
          <w:rFonts w:ascii="Times New Roman" w:hAnsi="Times New Roman" w:cs="Times New Roman"/>
          <w:lang w:val="en-US"/>
        </w:rPr>
        <w:t xml:space="preserve"> 2 </w:t>
      </w:r>
      <w:proofErr w:type="spellStart"/>
      <w:r w:rsidRPr="00413BE2">
        <w:rPr>
          <w:rFonts w:ascii="Times New Roman" w:hAnsi="Times New Roman" w:cs="Times New Roman"/>
          <w:lang w:val="en-US"/>
        </w:rPr>
        <w:t>Huruf</w:t>
      </w:r>
      <w:proofErr w:type="spellEnd"/>
      <w:r w:rsidRPr="00413BE2">
        <w:rPr>
          <w:rFonts w:ascii="Times New Roman" w:hAnsi="Times New Roman" w:cs="Times New Roman"/>
          <w:lang w:val="en-US"/>
        </w:rPr>
        <w:t xml:space="preserve"> c </w:t>
      </w:r>
      <w:proofErr w:type="spellStart"/>
      <w:r w:rsidRPr="00413BE2">
        <w:rPr>
          <w:rFonts w:ascii="Times New Roman" w:hAnsi="Times New Roman" w:cs="Times New Roman"/>
          <w:lang w:val="en-US"/>
        </w:rPr>
        <w:t>Keputusan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Kepala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Pengawas</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Obat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Makanan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Republik</w:t>
      </w:r>
      <w:proofErr w:type="spellEnd"/>
      <w:r w:rsidRPr="00413BE2">
        <w:rPr>
          <w:rFonts w:ascii="Times New Roman" w:hAnsi="Times New Roman" w:cs="Times New Roman"/>
          <w:lang w:val="en-US"/>
        </w:rPr>
        <w:t xml:space="preserve"> Indonesia </w:t>
      </w:r>
      <w:proofErr w:type="spellStart"/>
      <w:r w:rsidRPr="00413BE2">
        <w:rPr>
          <w:rFonts w:ascii="Times New Roman" w:hAnsi="Times New Roman" w:cs="Times New Roman"/>
          <w:lang w:val="en-US"/>
        </w:rPr>
        <w:t>Nomor</w:t>
      </w:r>
      <w:proofErr w:type="spellEnd"/>
      <w:r w:rsidRPr="00413BE2">
        <w:rPr>
          <w:rFonts w:ascii="Times New Roman" w:hAnsi="Times New Roman" w:cs="Times New Roman"/>
          <w:lang w:val="en-US"/>
        </w:rPr>
        <w:t xml:space="preserve"> HK.00.05.4.1745 </w:t>
      </w:r>
      <w:proofErr w:type="spellStart"/>
      <w:r w:rsidRPr="00413BE2">
        <w:rPr>
          <w:rFonts w:ascii="Times New Roman" w:hAnsi="Times New Roman" w:cs="Times New Roman"/>
          <w:lang w:val="en-US"/>
        </w:rPr>
        <w:t>tentang</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Kosmetik</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terdapat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pada</w:t>
      </w:r>
      <w:proofErr w:type="spellEnd"/>
      <w:r w:rsidRPr="00413BE2">
        <w:rPr>
          <w:rFonts w:ascii="Times New Roman" w:hAnsi="Times New Roman" w:cs="Times New Roman"/>
          <w:lang w:val="en-US"/>
        </w:rPr>
        <w:t xml:space="preserve"> Bab 2 yang </w:t>
      </w:r>
      <w:proofErr w:type="spellStart"/>
      <w:r w:rsidRPr="00413BE2">
        <w:rPr>
          <w:rFonts w:ascii="Times New Roman" w:hAnsi="Times New Roman" w:cs="Times New Roman"/>
          <w:lang w:val="en-US"/>
        </w:rPr>
        <w:t>menyebutkan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bahwa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kosmetik</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diproduksi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atau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didaftarkan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harus</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memenuhi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syarat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pendaftaran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pada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mendapat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izin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edar</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dari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Badan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Pengawas</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Obat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Makanan</w:t>
      </w:r>
      <w:proofErr w:type="spellEnd"/>
      <w:r w:rsidRPr="00413BE2">
        <w:rPr>
          <w:rFonts w:ascii="Times New Roman" w:hAnsi="Times New Roman" w:cs="Times New Roman"/>
          <w:lang w:val="en-US"/>
        </w:rPr>
        <w:t xml:space="preserve">, </w:t>
      </w:r>
    </w:p>
    <w:p w14:paraId="1E377DE0" w14:textId="6EF7483B" w:rsidR="00413BE2" w:rsidRPr="008A2850" w:rsidRDefault="00413BE2" w:rsidP="008A2850">
      <w:pPr>
        <w:jc w:val="both"/>
        <w:rPr>
          <w:rFonts w:ascii="Times New Roman" w:hAnsi="Times New Roman" w:cs="Times New Roman"/>
          <w:lang w:val="en-US"/>
        </w:rPr>
      </w:pPr>
      <w:proofErr w:type="gramStart"/>
      <w:r w:rsidRPr="00413BE2">
        <w:rPr>
          <w:rFonts w:ascii="Times New Roman" w:hAnsi="Times New Roman" w:cs="Times New Roman"/>
          <w:lang w:val="en-US"/>
        </w:rPr>
        <w:lastRenderedPageBreak/>
        <w:t xml:space="preserve">Para endorsement </w:t>
      </w:r>
      <w:proofErr w:type="spellStart"/>
      <w:r w:rsidRPr="00413BE2">
        <w:rPr>
          <w:rFonts w:ascii="Times New Roman" w:hAnsi="Times New Roman" w:cs="Times New Roman"/>
          <w:lang w:val="en-US"/>
        </w:rPr>
        <w:t>menjadi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salah</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satu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ikon</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bisa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menjadi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mulut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dalam</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penyampaian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barang</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memang</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tidak</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memiliki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izin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resmi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dari</w:t>
      </w:r>
      <w:proofErr w:type="spellEnd"/>
      <w:r w:rsidRPr="00413BE2">
        <w:rPr>
          <w:rFonts w:ascii="Times New Roman" w:hAnsi="Times New Roman" w:cs="Times New Roman"/>
          <w:lang w:val="en-US"/>
        </w:rPr>
        <w:t xml:space="preserve"> BPOM.</w:t>
      </w:r>
      <w:proofErr w:type="gram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Kemajuan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teknologi</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pesat</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memudahkan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para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penjual</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mengedarkan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barang</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dagangannya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dan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para</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konsumen</w:t>
      </w:r>
      <w:proofErr w:type="spellEnd"/>
      <w:r w:rsidRPr="00413BE2">
        <w:rPr>
          <w:rFonts w:ascii="Times New Roman" w:hAnsi="Times New Roman" w:cs="Times New Roman"/>
          <w:lang w:val="en-US"/>
        </w:rPr>
        <w:t xml:space="preserve"> yang </w:t>
      </w:r>
      <w:proofErr w:type="spellStart"/>
      <w:r w:rsidRPr="00413BE2">
        <w:rPr>
          <w:rFonts w:ascii="Times New Roman" w:hAnsi="Times New Roman" w:cs="Times New Roman"/>
          <w:lang w:val="en-US"/>
        </w:rPr>
        <w:t>kurang</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mengerti</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akan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hal</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itu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akan</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mudah</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tertipu</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oleh</w:t>
      </w:r>
      <w:proofErr w:type="spellEnd"/>
      <w:r w:rsidRPr="00413BE2">
        <w:rPr>
          <w:rFonts w:ascii="Times New Roman" w:hAnsi="Times New Roman" w:cs="Times New Roman"/>
          <w:lang w:val="en-US"/>
        </w:rPr>
        <w:t xml:space="preserve"> </w:t>
      </w:r>
      <w:proofErr w:type="spellStart"/>
      <w:r w:rsidRPr="00413BE2">
        <w:rPr>
          <w:rFonts w:ascii="Times New Roman" w:hAnsi="Times New Roman" w:cs="Times New Roman"/>
          <w:lang w:val="en-US"/>
        </w:rPr>
        <w:t>produk</w:t>
      </w:r>
      <w:proofErr w:type="spellEnd"/>
      <w:r w:rsidRPr="00413BE2">
        <w:rPr>
          <w:rFonts w:ascii="Times New Roman" w:hAnsi="Times New Roman" w:cs="Times New Roman"/>
          <w:lang w:val="en-US"/>
        </w:rPr>
        <w:t xml:space="preserve"> illegal </w:t>
      </w:r>
      <w:proofErr w:type="spellStart"/>
      <w:r w:rsidRPr="00413BE2">
        <w:rPr>
          <w:rFonts w:ascii="Times New Roman" w:hAnsi="Times New Roman" w:cs="Times New Roman"/>
          <w:lang w:val="en-US"/>
        </w:rPr>
        <w:t>tersebut</w:t>
      </w:r>
      <w:proofErr w:type="spellEnd"/>
      <w:proofErr w:type="gramStart"/>
      <w:r w:rsidRPr="00413BE2">
        <w:rPr>
          <w:rFonts w:ascii="Times New Roman" w:hAnsi="Times New Roman" w:cs="Times New Roman"/>
          <w:lang w:val="en-US"/>
        </w:rPr>
        <w:t>.</w:t>
      </w:r>
      <w:r w:rsidRPr="008A2850">
        <w:rPr>
          <w:rFonts w:ascii="Times New Roman" w:hAnsi="Times New Roman" w:cs="Times New Roman"/>
        </w:rPr>
        <w:t>.</w:t>
      </w:r>
      <w:proofErr w:type="gramEnd"/>
    </w:p>
    <w:p w14:paraId="2DC1D89D" w14:textId="77777777" w:rsidR="00CD40FC" w:rsidRPr="00413BE2" w:rsidRDefault="00CD40FC" w:rsidP="00413BE2">
      <w:pPr>
        <w:jc w:val="both"/>
        <w:rPr>
          <w:rFonts w:ascii="Times New Roman" w:hAnsi="Times New Roman" w:cs="Times New Roman"/>
          <w:lang w:val="en-US"/>
        </w:rPr>
      </w:pPr>
    </w:p>
    <w:p w14:paraId="51E4CEBE" w14:textId="483342B9" w:rsidR="00413BE2" w:rsidRDefault="00413BE2" w:rsidP="00CD40FC">
      <w:pPr>
        <w:pStyle w:val="ListParagraph"/>
        <w:numPr>
          <w:ilvl w:val="0"/>
          <w:numId w:val="11"/>
        </w:numPr>
        <w:ind w:left="142"/>
        <w:jc w:val="both"/>
        <w:rPr>
          <w:rFonts w:ascii="Times New Roman" w:hAnsi="Times New Roman" w:cs="Times New Roman"/>
          <w:b/>
          <w:bCs/>
        </w:rPr>
      </w:pPr>
      <w:proofErr w:type="spellStart"/>
      <w:r w:rsidRPr="00CD40FC">
        <w:rPr>
          <w:rFonts w:ascii="Times New Roman" w:hAnsi="Times New Roman" w:cs="Times New Roman"/>
          <w:b/>
          <w:bCs/>
        </w:rPr>
        <w:t>Kendala-Kendala</w:t>
      </w:r>
      <w:proofErr w:type="spellEnd"/>
      <w:r w:rsidRPr="00CD40FC">
        <w:rPr>
          <w:rFonts w:ascii="Times New Roman" w:hAnsi="Times New Roman" w:cs="Times New Roman"/>
          <w:b/>
          <w:bCs/>
        </w:rPr>
        <w:t xml:space="preserve"> </w:t>
      </w:r>
      <w:proofErr w:type="spellStart"/>
      <w:r w:rsidRPr="00CD40FC">
        <w:rPr>
          <w:rFonts w:ascii="Times New Roman" w:hAnsi="Times New Roman" w:cs="Times New Roman"/>
          <w:b/>
          <w:bCs/>
        </w:rPr>
        <w:t>pada</w:t>
      </w:r>
      <w:proofErr w:type="spellEnd"/>
      <w:r w:rsidRPr="00CD40FC">
        <w:rPr>
          <w:rFonts w:ascii="Times New Roman" w:hAnsi="Times New Roman" w:cs="Times New Roman"/>
          <w:b/>
          <w:bCs/>
        </w:rPr>
        <w:t xml:space="preserve"> </w:t>
      </w:r>
      <w:proofErr w:type="spellStart"/>
      <w:r w:rsidRPr="00CD40FC">
        <w:rPr>
          <w:rFonts w:ascii="Times New Roman" w:hAnsi="Times New Roman" w:cs="Times New Roman"/>
          <w:b/>
          <w:bCs/>
        </w:rPr>
        <w:t>Optimalisasi</w:t>
      </w:r>
      <w:proofErr w:type="spellEnd"/>
      <w:r w:rsidRPr="00CD40FC">
        <w:rPr>
          <w:rFonts w:ascii="Times New Roman" w:hAnsi="Times New Roman" w:cs="Times New Roman"/>
          <w:b/>
          <w:bCs/>
        </w:rPr>
        <w:t xml:space="preserve"> BPOM </w:t>
      </w:r>
      <w:proofErr w:type="spellStart"/>
      <w:r w:rsidRPr="00CD40FC">
        <w:rPr>
          <w:rFonts w:ascii="Times New Roman" w:hAnsi="Times New Roman" w:cs="Times New Roman"/>
          <w:b/>
          <w:bCs/>
        </w:rPr>
        <w:t>dalam</w:t>
      </w:r>
      <w:proofErr w:type="spellEnd"/>
      <w:r w:rsidRPr="00CD40FC">
        <w:rPr>
          <w:rFonts w:ascii="Times New Roman" w:hAnsi="Times New Roman" w:cs="Times New Roman"/>
          <w:b/>
          <w:bCs/>
        </w:rPr>
        <w:t xml:space="preserve"> </w:t>
      </w:r>
      <w:proofErr w:type="spellStart"/>
      <w:r w:rsidRPr="00CD40FC">
        <w:rPr>
          <w:rFonts w:ascii="Times New Roman" w:hAnsi="Times New Roman" w:cs="Times New Roman"/>
          <w:b/>
          <w:bCs/>
        </w:rPr>
        <w:t>Mengawasi</w:t>
      </w:r>
      <w:proofErr w:type="spellEnd"/>
      <w:r w:rsidRPr="00CD40FC">
        <w:rPr>
          <w:rFonts w:ascii="Times New Roman" w:hAnsi="Times New Roman" w:cs="Times New Roman"/>
          <w:b/>
          <w:bCs/>
        </w:rPr>
        <w:t xml:space="preserve"> </w:t>
      </w:r>
      <w:proofErr w:type="spellStart"/>
      <w:r w:rsidRPr="00CD40FC">
        <w:rPr>
          <w:rFonts w:ascii="Times New Roman" w:hAnsi="Times New Roman" w:cs="Times New Roman"/>
          <w:b/>
          <w:bCs/>
        </w:rPr>
        <w:t>Sediaan</w:t>
      </w:r>
      <w:proofErr w:type="spellEnd"/>
      <w:r w:rsidRPr="00CD40FC">
        <w:rPr>
          <w:rFonts w:ascii="Times New Roman" w:hAnsi="Times New Roman" w:cs="Times New Roman"/>
          <w:b/>
          <w:bCs/>
        </w:rPr>
        <w:t xml:space="preserve"> </w:t>
      </w:r>
      <w:proofErr w:type="spellStart"/>
      <w:r w:rsidRPr="00CD40FC">
        <w:rPr>
          <w:rFonts w:ascii="Times New Roman" w:hAnsi="Times New Roman" w:cs="Times New Roman"/>
          <w:b/>
          <w:bCs/>
        </w:rPr>
        <w:t>Farmasi</w:t>
      </w:r>
      <w:proofErr w:type="spellEnd"/>
      <w:r w:rsidRPr="00CD40FC">
        <w:rPr>
          <w:rFonts w:ascii="Times New Roman" w:hAnsi="Times New Roman" w:cs="Times New Roman"/>
          <w:b/>
          <w:bCs/>
        </w:rPr>
        <w:t xml:space="preserve"> yang </w:t>
      </w:r>
      <w:proofErr w:type="spellStart"/>
      <w:r w:rsidRPr="00CD40FC">
        <w:rPr>
          <w:rFonts w:ascii="Times New Roman" w:hAnsi="Times New Roman" w:cs="Times New Roman"/>
          <w:b/>
          <w:bCs/>
        </w:rPr>
        <w:t>Tidak</w:t>
      </w:r>
      <w:proofErr w:type="spellEnd"/>
      <w:r w:rsidRPr="00CD40FC">
        <w:rPr>
          <w:rFonts w:ascii="Times New Roman" w:hAnsi="Times New Roman" w:cs="Times New Roman"/>
          <w:b/>
          <w:bCs/>
        </w:rPr>
        <w:t xml:space="preserve"> </w:t>
      </w:r>
      <w:proofErr w:type="spellStart"/>
      <w:r w:rsidRPr="00CD40FC">
        <w:rPr>
          <w:rFonts w:ascii="Times New Roman" w:hAnsi="Times New Roman" w:cs="Times New Roman"/>
          <w:b/>
          <w:bCs/>
        </w:rPr>
        <w:t>Memiliki</w:t>
      </w:r>
      <w:proofErr w:type="spellEnd"/>
      <w:r w:rsidRPr="00CD40FC">
        <w:rPr>
          <w:rFonts w:ascii="Times New Roman" w:hAnsi="Times New Roman" w:cs="Times New Roman"/>
          <w:b/>
          <w:bCs/>
        </w:rPr>
        <w:t xml:space="preserve"> </w:t>
      </w:r>
      <w:proofErr w:type="spellStart"/>
      <w:r w:rsidRPr="00CD40FC">
        <w:rPr>
          <w:rFonts w:ascii="Times New Roman" w:hAnsi="Times New Roman" w:cs="Times New Roman"/>
          <w:b/>
          <w:bCs/>
        </w:rPr>
        <w:t>Izin</w:t>
      </w:r>
      <w:proofErr w:type="spellEnd"/>
      <w:r w:rsidRPr="00CD40FC">
        <w:rPr>
          <w:rFonts w:ascii="Times New Roman" w:hAnsi="Times New Roman" w:cs="Times New Roman"/>
          <w:b/>
          <w:bCs/>
        </w:rPr>
        <w:t xml:space="preserve"> </w:t>
      </w:r>
      <w:proofErr w:type="spellStart"/>
      <w:r w:rsidRPr="00CD40FC">
        <w:rPr>
          <w:rFonts w:ascii="Times New Roman" w:hAnsi="Times New Roman" w:cs="Times New Roman"/>
          <w:b/>
          <w:bCs/>
        </w:rPr>
        <w:t>Edar</w:t>
      </w:r>
      <w:proofErr w:type="spellEnd"/>
      <w:r w:rsidRPr="00CD40FC">
        <w:rPr>
          <w:rFonts w:ascii="Times New Roman" w:hAnsi="Times New Roman" w:cs="Times New Roman"/>
          <w:b/>
          <w:bCs/>
        </w:rPr>
        <w:t xml:space="preserve"> di Kota </w:t>
      </w:r>
      <w:proofErr w:type="spellStart"/>
      <w:r w:rsidRPr="00CD40FC">
        <w:rPr>
          <w:rFonts w:ascii="Times New Roman" w:hAnsi="Times New Roman" w:cs="Times New Roman"/>
          <w:b/>
          <w:bCs/>
        </w:rPr>
        <w:t>Pekanbaru</w:t>
      </w:r>
      <w:proofErr w:type="spellEnd"/>
      <w:r w:rsidRPr="00CD40FC">
        <w:rPr>
          <w:rFonts w:ascii="Times New Roman" w:hAnsi="Times New Roman" w:cs="Times New Roman"/>
          <w:b/>
          <w:bCs/>
        </w:rPr>
        <w:t>.</w:t>
      </w:r>
    </w:p>
    <w:p w14:paraId="73297FBB" w14:textId="77777777" w:rsidR="008A2850" w:rsidRDefault="008A2850" w:rsidP="008A2850">
      <w:pPr>
        <w:pStyle w:val="ListParagraph"/>
        <w:ind w:left="142"/>
        <w:jc w:val="both"/>
        <w:rPr>
          <w:rFonts w:ascii="Times New Roman" w:hAnsi="Times New Roman" w:cs="Times New Roman"/>
          <w:b/>
          <w:bCs/>
        </w:rPr>
      </w:pPr>
    </w:p>
    <w:p w14:paraId="5EF8981A" w14:textId="4DDFCC41" w:rsidR="008A2850" w:rsidRPr="008A2850" w:rsidRDefault="008A2850" w:rsidP="008A2850">
      <w:pPr>
        <w:pStyle w:val="ListParagraph"/>
        <w:ind w:left="142" w:firstLine="567"/>
        <w:jc w:val="both"/>
        <w:rPr>
          <w:rFonts w:ascii="Times New Roman" w:hAnsi="Times New Roman" w:cs="Times New Roman"/>
          <w:b/>
          <w:bCs/>
        </w:rPr>
      </w:pPr>
      <w:proofErr w:type="spellStart"/>
      <w:r w:rsidRPr="008A2850">
        <w:rPr>
          <w:rFonts w:ascii="Times New Roman" w:eastAsia="Times New Roman" w:hAnsi="Times New Roman" w:cs="Times New Roman"/>
          <w:color w:val="000000" w:themeColor="text1"/>
        </w:rPr>
        <w:t>Adapun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faktor</w:t>
      </w:r>
      <w:proofErr w:type="spellEnd"/>
      <w:r w:rsidRPr="008A2850">
        <w:rPr>
          <w:rFonts w:ascii="Times New Roman" w:eastAsia="Times New Roman" w:hAnsi="Times New Roman" w:cs="Times New Roman"/>
          <w:color w:val="000000" w:themeColor="text1"/>
        </w:rPr>
        <w:t xml:space="preserve"> yang </w:t>
      </w:r>
      <w:proofErr w:type="spellStart"/>
      <w:r w:rsidRPr="008A2850">
        <w:rPr>
          <w:rFonts w:ascii="Times New Roman" w:eastAsia="Times New Roman" w:hAnsi="Times New Roman" w:cs="Times New Roman"/>
          <w:color w:val="000000" w:themeColor="text1"/>
        </w:rPr>
        <w:t>mempengaruhi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optimalisasi</w:t>
      </w:r>
      <w:proofErr w:type="spellEnd"/>
      <w:r w:rsidRPr="008A2850">
        <w:rPr>
          <w:rFonts w:ascii="Times New Roman" w:eastAsia="Times New Roman" w:hAnsi="Times New Roman" w:cs="Times New Roman"/>
          <w:color w:val="000000" w:themeColor="text1"/>
        </w:rPr>
        <w:t xml:space="preserve"> BPOM </w:t>
      </w:r>
      <w:proofErr w:type="spellStart"/>
      <w:r w:rsidRPr="008A2850">
        <w:rPr>
          <w:rFonts w:ascii="Times New Roman" w:eastAsia="Times New Roman" w:hAnsi="Times New Roman" w:cs="Times New Roman"/>
          <w:color w:val="000000" w:themeColor="text1"/>
        </w:rPr>
        <w:t>dalam</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mengawasi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sediaan</w:t>
      </w:r>
      <w:proofErr w:type="spellEnd"/>
      <w:r w:rsidRPr="008A2850">
        <w:rPr>
          <w:rFonts w:ascii="Times New Roman" w:eastAsia="Times New Roman" w:hAnsi="Times New Roman" w:cs="Times New Roman"/>
          <w:color w:val="000000" w:themeColor="text1"/>
        </w:rPr>
        <w:t xml:space="preserve"> </w:t>
      </w:r>
      <w:proofErr w:type="spellStart"/>
      <w:proofErr w:type="gramStart"/>
      <w:r w:rsidRPr="008A2850">
        <w:rPr>
          <w:rFonts w:ascii="Times New Roman" w:eastAsia="Times New Roman" w:hAnsi="Times New Roman" w:cs="Times New Roman"/>
          <w:color w:val="000000" w:themeColor="text1"/>
        </w:rPr>
        <w:t>farmasi</w:t>
      </w:r>
      <w:proofErr w:type="spellEnd"/>
      <w:r w:rsidRPr="008A2850">
        <w:rPr>
          <w:rFonts w:ascii="Times New Roman" w:eastAsia="Times New Roman" w:hAnsi="Times New Roman" w:cs="Times New Roman"/>
          <w:color w:val="000000" w:themeColor="text1"/>
        </w:rPr>
        <w:t xml:space="preserve"> ,</w:t>
      </w:r>
      <w:proofErr w:type="gram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berikut</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ini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beberapa</w:t>
      </w:r>
      <w:proofErr w:type="spellEnd"/>
      <w:r w:rsidRPr="008A2850">
        <w:rPr>
          <w:rFonts w:ascii="Times New Roman" w:eastAsia="Times New Roman" w:hAnsi="Times New Roman" w:cs="Times New Roman"/>
          <w:color w:val="000000" w:themeColor="text1"/>
        </w:rPr>
        <w:t xml:space="preserve"> yang </w:t>
      </w:r>
      <w:proofErr w:type="spellStart"/>
      <w:r w:rsidRPr="008A2850">
        <w:rPr>
          <w:rFonts w:ascii="Times New Roman" w:eastAsia="Times New Roman" w:hAnsi="Times New Roman" w:cs="Times New Roman"/>
          <w:color w:val="000000" w:themeColor="text1"/>
        </w:rPr>
        <w:t>berpengaruh</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terhadap</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Pelaksanaan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Tugas</w:t>
      </w:r>
      <w:proofErr w:type="spellEnd"/>
      <w:r w:rsidRPr="008A2850">
        <w:rPr>
          <w:rFonts w:ascii="Times New Roman" w:eastAsia="Times New Roman" w:hAnsi="Times New Roman" w:cs="Times New Roman"/>
          <w:color w:val="000000" w:themeColor="text1"/>
        </w:rPr>
        <w:t xml:space="preserve"> BPOM</w:t>
      </w:r>
    </w:p>
    <w:p w14:paraId="6003763D" w14:textId="77777777" w:rsidR="008A2850" w:rsidRPr="008A2850" w:rsidRDefault="008A2850" w:rsidP="008A2850">
      <w:pPr>
        <w:pStyle w:val="ListParagraph"/>
        <w:widowControl w:val="0"/>
        <w:numPr>
          <w:ilvl w:val="0"/>
          <w:numId w:val="24"/>
        </w:numPr>
        <w:pBdr>
          <w:top w:val="nil"/>
          <w:left w:val="nil"/>
          <w:bottom w:val="nil"/>
          <w:right w:val="nil"/>
          <w:between w:val="nil"/>
        </w:pBdr>
        <w:ind w:left="567"/>
        <w:jc w:val="both"/>
        <w:rPr>
          <w:rFonts w:ascii="Times New Roman" w:eastAsia="Times New Roman" w:hAnsi="Times New Roman" w:cs="Times New Roman"/>
          <w:color w:val="000000" w:themeColor="text1"/>
        </w:rPr>
      </w:pPr>
      <w:proofErr w:type="spellStart"/>
      <w:r w:rsidRPr="008A2850">
        <w:rPr>
          <w:rFonts w:ascii="Times New Roman" w:eastAsia="Times New Roman" w:hAnsi="Times New Roman" w:cs="Times New Roman"/>
          <w:color w:val="000000" w:themeColor="text1"/>
        </w:rPr>
        <w:t>Faktor</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Hukum</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Faktor</w:t>
      </w:r>
      <w:proofErr w:type="spellEnd"/>
      <w:r w:rsidRPr="008A2850">
        <w:rPr>
          <w:rFonts w:ascii="Times New Roman" w:eastAsia="Times New Roman" w:hAnsi="Times New Roman" w:cs="Times New Roman"/>
          <w:color w:val="000000" w:themeColor="text1"/>
        </w:rPr>
        <w:t xml:space="preserve"> </w:t>
      </w:r>
    </w:p>
    <w:p w14:paraId="3B8F8D66" w14:textId="77777777" w:rsidR="008A2850" w:rsidRPr="008A2850" w:rsidRDefault="008A2850" w:rsidP="008A2850">
      <w:pPr>
        <w:pStyle w:val="ListParagraph"/>
        <w:widowControl w:val="0"/>
        <w:numPr>
          <w:ilvl w:val="0"/>
          <w:numId w:val="24"/>
        </w:numPr>
        <w:pBdr>
          <w:top w:val="nil"/>
          <w:left w:val="nil"/>
          <w:bottom w:val="nil"/>
          <w:right w:val="nil"/>
          <w:between w:val="nil"/>
        </w:pBdr>
        <w:ind w:left="567"/>
        <w:jc w:val="both"/>
        <w:rPr>
          <w:rFonts w:ascii="Times New Roman" w:eastAsia="Times New Roman" w:hAnsi="Times New Roman" w:cs="Times New Roman"/>
          <w:color w:val="000000" w:themeColor="text1"/>
        </w:rPr>
      </w:pPr>
      <w:proofErr w:type="spellStart"/>
      <w:r w:rsidRPr="008A2850">
        <w:rPr>
          <w:rFonts w:ascii="Times New Roman" w:eastAsia="Times New Roman" w:hAnsi="Times New Roman" w:cs="Times New Roman"/>
          <w:color w:val="000000" w:themeColor="text1"/>
        </w:rPr>
        <w:t>Penegak</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Hukum</w:t>
      </w:r>
      <w:proofErr w:type="spellEnd"/>
      <w:r w:rsidRPr="008A2850">
        <w:rPr>
          <w:rFonts w:ascii="Times New Roman" w:eastAsia="Times New Roman" w:hAnsi="Times New Roman" w:cs="Times New Roman"/>
          <w:color w:val="000000" w:themeColor="text1"/>
        </w:rPr>
        <w:t xml:space="preserve"> </w:t>
      </w:r>
    </w:p>
    <w:p w14:paraId="23575D8E" w14:textId="21510091" w:rsidR="008A2850" w:rsidRPr="008A2850" w:rsidRDefault="008A2850" w:rsidP="008A2850">
      <w:pPr>
        <w:pStyle w:val="ListParagraph"/>
        <w:widowControl w:val="0"/>
        <w:numPr>
          <w:ilvl w:val="0"/>
          <w:numId w:val="24"/>
        </w:numPr>
        <w:pBdr>
          <w:top w:val="nil"/>
          <w:left w:val="nil"/>
          <w:bottom w:val="nil"/>
          <w:right w:val="nil"/>
          <w:between w:val="nil"/>
        </w:pBdr>
        <w:ind w:left="567"/>
        <w:jc w:val="both"/>
        <w:rPr>
          <w:rFonts w:ascii="Times New Roman" w:eastAsia="Times New Roman" w:hAnsi="Times New Roman" w:cs="Times New Roman"/>
          <w:color w:val="000000" w:themeColor="text1"/>
        </w:rPr>
      </w:pPr>
      <w:proofErr w:type="spellStart"/>
      <w:r w:rsidRPr="008A2850">
        <w:rPr>
          <w:rFonts w:ascii="Times New Roman" w:eastAsia="Times New Roman" w:hAnsi="Times New Roman" w:cs="Times New Roman"/>
          <w:color w:val="000000" w:themeColor="text1"/>
        </w:rPr>
        <w:t>Faktor</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Masyarakat</w:t>
      </w:r>
      <w:proofErr w:type="spellEnd"/>
    </w:p>
    <w:p w14:paraId="6E17402D" w14:textId="2A04A16B" w:rsidR="008A2850" w:rsidRPr="008A2850" w:rsidRDefault="008A2850" w:rsidP="008A2850">
      <w:pPr>
        <w:pStyle w:val="ListParagraph"/>
        <w:widowControl w:val="0"/>
        <w:pBdr>
          <w:top w:val="nil"/>
          <w:left w:val="nil"/>
          <w:bottom w:val="nil"/>
          <w:right w:val="nil"/>
          <w:between w:val="nil"/>
        </w:pBdr>
        <w:ind w:left="142" w:firstLine="567"/>
        <w:jc w:val="both"/>
        <w:rPr>
          <w:rFonts w:ascii="Times New Roman" w:eastAsia="Times New Roman" w:hAnsi="Times New Roman" w:cs="Times New Roman"/>
          <w:color w:val="000000" w:themeColor="text1"/>
        </w:rPr>
      </w:pPr>
      <w:proofErr w:type="spellStart"/>
      <w:r w:rsidRPr="008A2850">
        <w:rPr>
          <w:rFonts w:ascii="Times New Roman" w:eastAsia="Times New Roman" w:hAnsi="Times New Roman" w:cs="Times New Roman"/>
          <w:color w:val="000000" w:themeColor="text1"/>
        </w:rPr>
        <w:t>Ketiga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faktor</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hambatan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tersebut</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menjadi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problematika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bagi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pihak</w:t>
      </w:r>
      <w:proofErr w:type="spellEnd"/>
      <w:r w:rsidRPr="008A2850">
        <w:rPr>
          <w:rFonts w:ascii="Times New Roman" w:eastAsia="Times New Roman" w:hAnsi="Times New Roman" w:cs="Times New Roman"/>
          <w:color w:val="000000" w:themeColor="text1"/>
        </w:rPr>
        <w:t xml:space="preserve"> BPOM </w:t>
      </w:r>
      <w:proofErr w:type="spellStart"/>
      <w:r w:rsidRPr="008A2850">
        <w:rPr>
          <w:rFonts w:ascii="Times New Roman" w:eastAsia="Times New Roman" w:hAnsi="Times New Roman" w:cs="Times New Roman"/>
          <w:color w:val="000000" w:themeColor="text1"/>
        </w:rPr>
        <w:t>untuk</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sediaan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farmasi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tanpa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izin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edar</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penulis</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mengkaitkan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dengan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hasil</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koresponden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pihak</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Apotek</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toko</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obat</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dan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toko</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kosmetik</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dimana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hambatan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tentang</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faktor</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masyarakat</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menjadi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sangat</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krusial</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diakui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dari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sepuluh</w:t>
      </w:r>
      <w:proofErr w:type="spellEnd"/>
      <w:r w:rsidRPr="008A2850">
        <w:rPr>
          <w:rFonts w:ascii="Times New Roman" w:eastAsia="Times New Roman" w:hAnsi="Times New Roman" w:cs="Times New Roman"/>
          <w:color w:val="000000" w:themeColor="text1"/>
        </w:rPr>
        <w:t xml:space="preserve"> (10) </w:t>
      </w:r>
      <w:proofErr w:type="spellStart"/>
      <w:r w:rsidRPr="008A2850">
        <w:rPr>
          <w:rFonts w:ascii="Times New Roman" w:eastAsia="Times New Roman" w:hAnsi="Times New Roman" w:cs="Times New Roman"/>
          <w:color w:val="000000" w:themeColor="text1"/>
        </w:rPr>
        <w:t>Apotik</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toko</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obat</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dan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toko</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kosmetik</w:t>
      </w:r>
      <w:proofErr w:type="spellEnd"/>
      <w:r w:rsidRPr="008A2850">
        <w:rPr>
          <w:rFonts w:ascii="Times New Roman" w:eastAsia="Times New Roman" w:hAnsi="Times New Roman" w:cs="Times New Roman"/>
          <w:color w:val="000000" w:themeColor="text1"/>
        </w:rPr>
        <w:t xml:space="preserve"> yang </w:t>
      </w:r>
      <w:proofErr w:type="spellStart"/>
      <w:r w:rsidRPr="008A2850">
        <w:rPr>
          <w:rFonts w:ascii="Times New Roman" w:eastAsia="Times New Roman" w:hAnsi="Times New Roman" w:cs="Times New Roman"/>
          <w:color w:val="000000" w:themeColor="text1"/>
        </w:rPr>
        <w:t>diwawancarai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oleh</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penulis</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sebagian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besar</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menjual</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sediaan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farmasi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tanpa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izin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edar</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karena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permintaan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masyarakat</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harga</w:t>
      </w:r>
      <w:proofErr w:type="spellEnd"/>
      <w:r w:rsidRPr="008A2850">
        <w:rPr>
          <w:rFonts w:ascii="Times New Roman" w:eastAsia="Times New Roman" w:hAnsi="Times New Roman" w:cs="Times New Roman"/>
          <w:color w:val="000000" w:themeColor="text1"/>
        </w:rPr>
        <w:t xml:space="preserve"> yang </w:t>
      </w:r>
      <w:proofErr w:type="spellStart"/>
      <w:r w:rsidRPr="008A2850">
        <w:rPr>
          <w:rFonts w:ascii="Times New Roman" w:eastAsia="Times New Roman" w:hAnsi="Times New Roman" w:cs="Times New Roman"/>
          <w:color w:val="000000" w:themeColor="text1"/>
        </w:rPr>
        <w:t>murah</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akan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tetapi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secara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umum</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masyarakat</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tidak</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mengetahui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apa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isi</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kandungannya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apa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efeknya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apabila</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digunakan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namun</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tetap</w:t>
      </w:r>
      <w:proofErr w:type="spellEnd"/>
      <w:r w:rsidRPr="008A2850">
        <w:rPr>
          <w:rFonts w:ascii="Times New Roman" w:eastAsia="Times New Roman" w:hAnsi="Times New Roman" w:cs="Times New Roman"/>
          <w:color w:val="000000" w:themeColor="text1"/>
        </w:rPr>
        <w:t xml:space="preserve"> </w:t>
      </w:r>
      <w:proofErr w:type="spellStart"/>
      <w:r w:rsidRPr="008A2850">
        <w:rPr>
          <w:rFonts w:ascii="Times New Roman" w:eastAsia="Times New Roman" w:hAnsi="Times New Roman" w:cs="Times New Roman"/>
          <w:color w:val="000000" w:themeColor="text1"/>
        </w:rPr>
        <w:t>dijual</w:t>
      </w:r>
      <w:proofErr w:type="spellEnd"/>
    </w:p>
    <w:p w14:paraId="0A6B0AEE" w14:textId="4A5E6CDB" w:rsidR="00DE60FD" w:rsidRPr="00394CB2" w:rsidRDefault="00DE60FD" w:rsidP="008A2850">
      <w:pPr>
        <w:rPr>
          <w:rFonts w:ascii="Times New Roman" w:eastAsia="Times New Roman" w:hAnsi="Times New Roman" w:cs="Times New Roman"/>
          <w:lang w:eastAsia="zh-CN"/>
        </w:rPr>
      </w:pPr>
    </w:p>
    <w:p w14:paraId="478F0C86" w14:textId="77777777" w:rsidR="00DE60FD" w:rsidRPr="00394CB2" w:rsidRDefault="00424C06" w:rsidP="001D344B">
      <w:pPr>
        <w:pStyle w:val="Heading2"/>
        <w:keepNext w:val="0"/>
        <w:keepLines w:val="0"/>
        <w:numPr>
          <w:ilvl w:val="0"/>
          <w:numId w:val="4"/>
        </w:numPr>
        <w:spacing w:before="0" w:after="0"/>
        <w:ind w:left="426" w:hanging="426"/>
        <w:jc w:val="both"/>
        <w:rPr>
          <w:rFonts w:ascii="Times New Roman" w:hAnsi="Times New Roman" w:cs="Times New Roman"/>
          <w:b/>
          <w:sz w:val="22"/>
          <w:szCs w:val="22"/>
        </w:rPr>
      </w:pPr>
      <w:bookmarkStart w:id="4" w:name="_c2u0tinisdlf" w:colFirst="0" w:colLast="0"/>
      <w:bookmarkEnd w:id="4"/>
      <w:r w:rsidRPr="00394CB2">
        <w:rPr>
          <w:rFonts w:ascii="Times New Roman" w:hAnsi="Times New Roman" w:cs="Times New Roman"/>
          <w:b/>
          <w:sz w:val="22"/>
          <w:szCs w:val="22"/>
        </w:rPr>
        <w:t>SIMPULAN DAN SARAN</w:t>
      </w:r>
    </w:p>
    <w:p w14:paraId="3F9955D0" w14:textId="1D72092E" w:rsidR="0037087A" w:rsidRPr="008A2850" w:rsidRDefault="0037087A" w:rsidP="008A2850">
      <w:pPr>
        <w:pStyle w:val="TinjauanPustakaCangka"/>
        <w:numPr>
          <w:ilvl w:val="0"/>
          <w:numId w:val="0"/>
        </w:numPr>
        <w:spacing w:line="240" w:lineRule="auto"/>
        <w:ind w:left="426"/>
        <w:rPr>
          <w:color w:val="000000" w:themeColor="text1"/>
          <w:sz w:val="22"/>
          <w:szCs w:val="22"/>
        </w:rPr>
      </w:pPr>
      <w:r w:rsidRPr="008A2850">
        <w:rPr>
          <w:color w:val="000000" w:themeColor="text1"/>
          <w:sz w:val="22"/>
          <w:szCs w:val="22"/>
          <w:lang w:val="en-US"/>
        </w:rPr>
        <w:t xml:space="preserve">Cara </w:t>
      </w:r>
      <w:proofErr w:type="spellStart"/>
      <w:r w:rsidRPr="008A2850">
        <w:rPr>
          <w:color w:val="000000" w:themeColor="text1"/>
          <w:sz w:val="22"/>
          <w:szCs w:val="22"/>
          <w:lang w:val="en-US"/>
        </w:rPr>
        <w:t>optimalisasi</w:t>
      </w:r>
      <w:proofErr w:type="spellEnd"/>
      <w:r w:rsidRPr="008A2850">
        <w:rPr>
          <w:color w:val="000000" w:themeColor="text1"/>
          <w:sz w:val="22"/>
          <w:szCs w:val="22"/>
          <w:lang w:val="en-US"/>
        </w:rPr>
        <w:t xml:space="preserve"> BPOM </w:t>
      </w:r>
      <w:proofErr w:type="spellStart"/>
      <w:r w:rsidRPr="008A2850">
        <w:rPr>
          <w:color w:val="000000" w:themeColor="text1"/>
          <w:sz w:val="22"/>
          <w:szCs w:val="22"/>
          <w:lang w:val="en-US"/>
        </w:rPr>
        <w:t>sesuai</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dengan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Peraturan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Badan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Pengawas</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Obat</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dan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Makanan</w:t>
      </w:r>
      <w:proofErr w:type="spellEnd"/>
      <w:r w:rsidRPr="008A2850">
        <w:rPr>
          <w:color w:val="000000" w:themeColor="text1"/>
          <w:sz w:val="22"/>
          <w:szCs w:val="22"/>
          <w:lang w:val="en-US"/>
        </w:rPr>
        <w:t xml:space="preserve"> RI </w:t>
      </w:r>
      <w:proofErr w:type="spellStart"/>
      <w:r w:rsidRPr="008A2850">
        <w:rPr>
          <w:color w:val="000000" w:themeColor="text1"/>
          <w:sz w:val="22"/>
          <w:szCs w:val="22"/>
          <w:lang w:val="en-US"/>
        </w:rPr>
        <w:t>Nomor</w:t>
      </w:r>
      <w:proofErr w:type="spellEnd"/>
      <w:r w:rsidRPr="008A2850">
        <w:rPr>
          <w:color w:val="000000" w:themeColor="text1"/>
          <w:sz w:val="22"/>
          <w:szCs w:val="22"/>
          <w:lang w:val="en-US"/>
        </w:rPr>
        <w:t xml:space="preserve"> 14 </w:t>
      </w:r>
      <w:proofErr w:type="spellStart"/>
      <w:r w:rsidRPr="008A2850">
        <w:rPr>
          <w:color w:val="000000" w:themeColor="text1"/>
          <w:sz w:val="22"/>
          <w:szCs w:val="22"/>
          <w:lang w:val="en-US"/>
        </w:rPr>
        <w:t>Tahun</w:t>
      </w:r>
      <w:proofErr w:type="spellEnd"/>
      <w:r w:rsidRPr="008A2850">
        <w:rPr>
          <w:color w:val="000000" w:themeColor="text1"/>
          <w:sz w:val="22"/>
          <w:szCs w:val="22"/>
          <w:lang w:val="en-US"/>
        </w:rPr>
        <w:t xml:space="preserve"> 2014 </w:t>
      </w:r>
      <w:proofErr w:type="spellStart"/>
      <w:r w:rsidRPr="008A2850">
        <w:rPr>
          <w:color w:val="000000" w:themeColor="text1"/>
          <w:sz w:val="22"/>
          <w:szCs w:val="22"/>
          <w:lang w:val="en-US"/>
        </w:rPr>
        <w:t>tentang</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Organisasi</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dan</w:t>
      </w:r>
      <w:proofErr w:type="spellEnd"/>
      <w:r w:rsidRPr="008A2850">
        <w:rPr>
          <w:color w:val="000000" w:themeColor="text1"/>
          <w:sz w:val="22"/>
          <w:szCs w:val="22"/>
          <w:lang w:val="en-US"/>
        </w:rPr>
        <w:t xml:space="preserve"> Tata </w:t>
      </w:r>
      <w:proofErr w:type="spellStart"/>
      <w:r w:rsidRPr="008A2850">
        <w:rPr>
          <w:color w:val="000000" w:themeColor="text1"/>
          <w:sz w:val="22"/>
          <w:szCs w:val="22"/>
          <w:lang w:val="en-US"/>
        </w:rPr>
        <w:t>Kerja</w:t>
      </w:r>
      <w:proofErr w:type="spellEnd"/>
      <w:r w:rsidRPr="008A2850">
        <w:rPr>
          <w:color w:val="000000" w:themeColor="text1"/>
          <w:sz w:val="22"/>
          <w:szCs w:val="22"/>
          <w:lang w:val="en-US"/>
        </w:rPr>
        <w:t xml:space="preserve"> Unit </w:t>
      </w:r>
      <w:proofErr w:type="spellStart"/>
      <w:r w:rsidRPr="008A2850">
        <w:rPr>
          <w:color w:val="000000" w:themeColor="text1"/>
          <w:sz w:val="22"/>
          <w:szCs w:val="22"/>
          <w:lang w:val="en-US"/>
        </w:rPr>
        <w:t>pelaksana</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teknis</w:t>
      </w:r>
      <w:proofErr w:type="spellEnd"/>
      <w:r w:rsidRPr="008A2850">
        <w:rPr>
          <w:color w:val="000000" w:themeColor="text1"/>
          <w:sz w:val="22"/>
          <w:szCs w:val="22"/>
          <w:lang w:val="en-US"/>
        </w:rPr>
        <w:t xml:space="preserve"> di </w:t>
      </w:r>
      <w:proofErr w:type="spellStart"/>
      <w:r w:rsidRPr="008A2850">
        <w:rPr>
          <w:color w:val="000000" w:themeColor="text1"/>
          <w:sz w:val="22"/>
          <w:szCs w:val="22"/>
          <w:lang w:val="en-US"/>
        </w:rPr>
        <w:t>lingkungan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Badan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Pengawas</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Obat</w:t>
      </w:r>
      <w:proofErr w:type="spellEnd"/>
      <w:r w:rsidRPr="008A2850">
        <w:rPr>
          <w:color w:val="000000" w:themeColor="text1"/>
          <w:sz w:val="22"/>
          <w:szCs w:val="22"/>
          <w:lang w:val="en-US"/>
        </w:rPr>
        <w:t xml:space="preserve"> Dan </w:t>
      </w:r>
      <w:proofErr w:type="spellStart"/>
      <w:r w:rsidRPr="008A2850">
        <w:rPr>
          <w:color w:val="000000" w:themeColor="text1"/>
          <w:sz w:val="22"/>
          <w:szCs w:val="22"/>
          <w:lang w:val="en-US"/>
        </w:rPr>
        <w:t>Makanan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Pasal</w:t>
      </w:r>
      <w:proofErr w:type="spellEnd"/>
      <w:r w:rsidRPr="008A2850">
        <w:rPr>
          <w:color w:val="000000" w:themeColor="text1"/>
          <w:sz w:val="22"/>
          <w:szCs w:val="22"/>
          <w:lang w:val="en-US"/>
        </w:rPr>
        <w:t xml:space="preserve"> 3, BPOM </w:t>
      </w:r>
      <w:proofErr w:type="spellStart"/>
      <w:r w:rsidRPr="008A2850">
        <w:rPr>
          <w:color w:val="000000" w:themeColor="text1"/>
          <w:sz w:val="22"/>
          <w:szCs w:val="22"/>
          <w:lang w:val="en-US"/>
        </w:rPr>
        <w:t>yaitu</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penyusunan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rencana</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dan</w:t>
      </w:r>
      <w:proofErr w:type="spellEnd"/>
      <w:r w:rsidRPr="008A2850">
        <w:rPr>
          <w:color w:val="000000" w:themeColor="text1"/>
          <w:sz w:val="22"/>
          <w:szCs w:val="22"/>
          <w:lang w:val="en-US"/>
        </w:rPr>
        <w:t xml:space="preserve"> program </w:t>
      </w:r>
      <w:proofErr w:type="spellStart"/>
      <w:r w:rsidRPr="008A2850">
        <w:rPr>
          <w:color w:val="000000" w:themeColor="text1"/>
          <w:sz w:val="22"/>
          <w:szCs w:val="22"/>
          <w:lang w:val="en-US"/>
        </w:rPr>
        <w:t>pengawasan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obat</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dan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makanan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sediaan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farmasi</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sudah</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melakukan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perencanaan</w:t>
      </w:r>
      <w:proofErr w:type="spellEnd"/>
      <w:r w:rsidRPr="008A2850">
        <w:rPr>
          <w:color w:val="000000" w:themeColor="text1"/>
          <w:sz w:val="22"/>
          <w:szCs w:val="22"/>
          <w:lang w:val="en-US"/>
        </w:rPr>
        <w:t xml:space="preserve"> program </w:t>
      </w:r>
      <w:proofErr w:type="spellStart"/>
      <w:r w:rsidRPr="008A2850">
        <w:rPr>
          <w:color w:val="000000" w:themeColor="text1"/>
          <w:sz w:val="22"/>
          <w:szCs w:val="22"/>
          <w:lang w:val="en-US"/>
        </w:rPr>
        <w:t>dan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melakukan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pengawasan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dengan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cukup</w:t>
      </w:r>
      <w:proofErr w:type="spellEnd"/>
      <w:r w:rsidRPr="008A2850">
        <w:rPr>
          <w:color w:val="000000" w:themeColor="text1"/>
          <w:sz w:val="22"/>
          <w:szCs w:val="22"/>
          <w:lang w:val="en-US"/>
        </w:rPr>
        <w:t xml:space="preserve"> optimal. </w:t>
      </w:r>
      <w:proofErr w:type="spellStart"/>
      <w:r w:rsidRPr="008A2850">
        <w:rPr>
          <w:color w:val="000000" w:themeColor="text1"/>
          <w:sz w:val="22"/>
          <w:szCs w:val="22"/>
          <w:lang w:val="en-US"/>
        </w:rPr>
        <w:t>Kendala-kendala</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dalam</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pelaksanaan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Optimalisasi</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Badan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Pengawas</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Obat</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dan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Makanan</w:t>
      </w:r>
      <w:proofErr w:type="spellEnd"/>
      <w:r w:rsidRPr="008A2850">
        <w:rPr>
          <w:color w:val="000000" w:themeColor="text1"/>
          <w:sz w:val="22"/>
          <w:szCs w:val="22"/>
          <w:lang w:val="en-US"/>
        </w:rPr>
        <w:t xml:space="preserve"> (BPOM) </w:t>
      </w:r>
      <w:proofErr w:type="spellStart"/>
      <w:r w:rsidRPr="008A2850">
        <w:rPr>
          <w:color w:val="000000" w:themeColor="text1"/>
          <w:sz w:val="22"/>
          <w:szCs w:val="22"/>
          <w:lang w:val="en-US"/>
        </w:rPr>
        <w:t>dalam</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Pemberian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Izin</w:t>
      </w:r>
      <w:proofErr w:type="spellEnd"/>
      <w:r w:rsidRPr="008A2850">
        <w:rPr>
          <w:color w:val="000000" w:themeColor="text1"/>
          <w:sz w:val="22"/>
          <w:szCs w:val="22"/>
          <w:lang w:val="en-US"/>
        </w:rPr>
        <w:t xml:space="preserve"> </w:t>
      </w:r>
      <w:proofErr w:type="spellStart"/>
      <w:r w:rsidRPr="008A2850">
        <w:rPr>
          <w:color w:val="000000" w:themeColor="text1"/>
          <w:sz w:val="22"/>
          <w:szCs w:val="22"/>
          <w:lang w:val="en-US"/>
        </w:rPr>
        <w:t>Edar</w:t>
      </w:r>
      <w:proofErr w:type="spellEnd"/>
      <w:r w:rsidRPr="008A2850">
        <w:rPr>
          <w:color w:val="000000" w:themeColor="text1"/>
          <w:sz w:val="22"/>
          <w:szCs w:val="22"/>
          <w:lang w:val="en-US"/>
        </w:rPr>
        <w:t>, d</w:t>
      </w:r>
      <w:proofErr w:type="spellStart"/>
      <w:r w:rsidRPr="008A2850">
        <w:rPr>
          <w:color w:val="000000" w:themeColor="text1"/>
          <w:sz w:val="22"/>
          <w:szCs w:val="22"/>
        </w:rPr>
        <w:t>ari</w:t>
      </w:r>
      <w:proofErr w:type="spellEnd"/>
      <w:r w:rsidRPr="008A2850">
        <w:rPr>
          <w:color w:val="000000" w:themeColor="text1"/>
          <w:sz w:val="22"/>
          <w:szCs w:val="22"/>
        </w:rPr>
        <w:t xml:space="preserve"> </w:t>
      </w:r>
      <w:proofErr w:type="spellStart"/>
      <w:r w:rsidRPr="008A2850">
        <w:rPr>
          <w:color w:val="000000" w:themeColor="text1"/>
          <w:sz w:val="22"/>
          <w:szCs w:val="22"/>
        </w:rPr>
        <w:t>segi</w:t>
      </w:r>
      <w:proofErr w:type="spellEnd"/>
      <w:r w:rsidRPr="008A2850">
        <w:rPr>
          <w:color w:val="000000" w:themeColor="text1"/>
          <w:sz w:val="22"/>
          <w:szCs w:val="22"/>
        </w:rPr>
        <w:t xml:space="preserve"> </w:t>
      </w:r>
      <w:proofErr w:type="spellStart"/>
      <w:r w:rsidRPr="008A2850">
        <w:rPr>
          <w:color w:val="000000" w:themeColor="text1"/>
          <w:sz w:val="22"/>
          <w:szCs w:val="22"/>
        </w:rPr>
        <w:t>hukum</w:t>
      </w:r>
      <w:proofErr w:type="spellEnd"/>
      <w:r w:rsidRPr="008A2850">
        <w:rPr>
          <w:color w:val="000000" w:themeColor="text1"/>
          <w:sz w:val="22"/>
          <w:szCs w:val="22"/>
        </w:rPr>
        <w:t xml:space="preserve">, </w:t>
      </w:r>
      <w:proofErr w:type="spellStart"/>
      <w:r w:rsidRPr="008A2850">
        <w:rPr>
          <w:color w:val="000000" w:themeColor="text1"/>
          <w:sz w:val="22"/>
          <w:szCs w:val="22"/>
        </w:rPr>
        <w:t>karena</w:t>
      </w:r>
      <w:proofErr w:type="spellEnd"/>
      <w:r w:rsidRPr="008A2850">
        <w:rPr>
          <w:color w:val="000000" w:themeColor="text1"/>
          <w:sz w:val="22"/>
          <w:szCs w:val="22"/>
        </w:rPr>
        <w:t xml:space="preserve"> </w:t>
      </w:r>
      <w:proofErr w:type="spellStart"/>
      <w:r w:rsidRPr="008A2850">
        <w:rPr>
          <w:color w:val="000000" w:themeColor="text1"/>
          <w:sz w:val="22"/>
          <w:szCs w:val="22"/>
        </w:rPr>
        <w:t>kurangnya</w:t>
      </w:r>
      <w:proofErr w:type="spellEnd"/>
      <w:r w:rsidRPr="008A2850">
        <w:rPr>
          <w:color w:val="000000" w:themeColor="text1"/>
          <w:sz w:val="22"/>
          <w:szCs w:val="22"/>
        </w:rPr>
        <w:t xml:space="preserve"> </w:t>
      </w:r>
      <w:proofErr w:type="spellStart"/>
      <w:r w:rsidRPr="008A2850">
        <w:rPr>
          <w:color w:val="000000" w:themeColor="text1"/>
          <w:sz w:val="22"/>
          <w:szCs w:val="22"/>
        </w:rPr>
        <w:t>kejelasan</w:t>
      </w:r>
      <w:proofErr w:type="spellEnd"/>
      <w:r w:rsidRPr="008A2850">
        <w:rPr>
          <w:color w:val="000000" w:themeColor="text1"/>
          <w:sz w:val="22"/>
          <w:szCs w:val="22"/>
        </w:rPr>
        <w:t xml:space="preserve"> </w:t>
      </w:r>
      <w:proofErr w:type="spellStart"/>
      <w:r w:rsidRPr="008A2850">
        <w:rPr>
          <w:color w:val="000000" w:themeColor="text1"/>
          <w:sz w:val="22"/>
          <w:szCs w:val="22"/>
        </w:rPr>
        <w:t>pada</w:t>
      </w:r>
      <w:proofErr w:type="spellEnd"/>
      <w:r w:rsidRPr="008A2850">
        <w:rPr>
          <w:color w:val="000000" w:themeColor="text1"/>
          <w:sz w:val="22"/>
          <w:szCs w:val="22"/>
        </w:rPr>
        <w:t xml:space="preserve"> </w:t>
      </w:r>
      <w:proofErr w:type="spellStart"/>
      <w:r w:rsidRPr="008A2850">
        <w:rPr>
          <w:color w:val="000000" w:themeColor="text1"/>
          <w:sz w:val="22"/>
          <w:szCs w:val="22"/>
        </w:rPr>
        <w:t>Pasal</w:t>
      </w:r>
      <w:proofErr w:type="spellEnd"/>
      <w:r w:rsidRPr="008A2850">
        <w:rPr>
          <w:color w:val="000000" w:themeColor="text1"/>
          <w:sz w:val="22"/>
          <w:szCs w:val="22"/>
        </w:rPr>
        <w:t xml:space="preserve"> 2 </w:t>
      </w:r>
      <w:proofErr w:type="spellStart"/>
      <w:r w:rsidRPr="008A2850">
        <w:rPr>
          <w:color w:val="000000" w:themeColor="text1"/>
          <w:sz w:val="22"/>
          <w:szCs w:val="22"/>
        </w:rPr>
        <w:t>Tentang</w:t>
      </w:r>
      <w:proofErr w:type="spellEnd"/>
      <w:r w:rsidRPr="008A2850">
        <w:rPr>
          <w:color w:val="000000" w:themeColor="text1"/>
          <w:sz w:val="22"/>
          <w:szCs w:val="22"/>
        </w:rPr>
        <w:t xml:space="preserve"> </w:t>
      </w:r>
      <w:proofErr w:type="spellStart"/>
      <w:r w:rsidRPr="008A2850">
        <w:rPr>
          <w:color w:val="000000" w:themeColor="text1"/>
          <w:sz w:val="22"/>
          <w:szCs w:val="22"/>
        </w:rPr>
        <w:t>Tugas</w:t>
      </w:r>
      <w:proofErr w:type="spellEnd"/>
      <w:r w:rsidRPr="008A2850">
        <w:rPr>
          <w:color w:val="000000" w:themeColor="text1"/>
          <w:sz w:val="22"/>
          <w:szCs w:val="22"/>
        </w:rPr>
        <w:t xml:space="preserve"> BPOM yang </w:t>
      </w:r>
      <w:proofErr w:type="spellStart"/>
      <w:r w:rsidRPr="008A2850">
        <w:rPr>
          <w:color w:val="000000" w:themeColor="text1"/>
          <w:sz w:val="22"/>
          <w:szCs w:val="22"/>
        </w:rPr>
        <w:t>termuat</w:t>
      </w:r>
      <w:proofErr w:type="spellEnd"/>
      <w:r w:rsidRPr="008A2850">
        <w:rPr>
          <w:color w:val="000000" w:themeColor="text1"/>
          <w:sz w:val="22"/>
          <w:szCs w:val="22"/>
        </w:rPr>
        <w:t xml:space="preserve"> di </w:t>
      </w:r>
      <w:proofErr w:type="spellStart"/>
      <w:r w:rsidRPr="008A2850">
        <w:rPr>
          <w:color w:val="000000" w:themeColor="text1"/>
          <w:sz w:val="22"/>
          <w:szCs w:val="22"/>
        </w:rPr>
        <w:t>dalam</w:t>
      </w:r>
      <w:proofErr w:type="spellEnd"/>
      <w:r w:rsidRPr="008A2850">
        <w:rPr>
          <w:color w:val="000000" w:themeColor="text1"/>
          <w:sz w:val="22"/>
          <w:szCs w:val="22"/>
        </w:rPr>
        <w:t xml:space="preserve"> </w:t>
      </w:r>
      <w:proofErr w:type="spellStart"/>
      <w:r w:rsidRPr="008A2850">
        <w:rPr>
          <w:color w:val="000000" w:themeColor="text1"/>
          <w:sz w:val="22"/>
          <w:szCs w:val="22"/>
        </w:rPr>
        <w:t>Peraturan</w:t>
      </w:r>
      <w:proofErr w:type="spellEnd"/>
      <w:r w:rsidRPr="008A2850">
        <w:rPr>
          <w:color w:val="000000" w:themeColor="text1"/>
          <w:sz w:val="22"/>
          <w:szCs w:val="22"/>
        </w:rPr>
        <w:t xml:space="preserve"> </w:t>
      </w:r>
      <w:proofErr w:type="spellStart"/>
      <w:r w:rsidRPr="008A2850">
        <w:rPr>
          <w:color w:val="000000" w:themeColor="text1"/>
          <w:sz w:val="22"/>
          <w:szCs w:val="22"/>
        </w:rPr>
        <w:t>Presiden</w:t>
      </w:r>
      <w:proofErr w:type="spellEnd"/>
      <w:r w:rsidRPr="008A2850">
        <w:rPr>
          <w:color w:val="000000" w:themeColor="text1"/>
          <w:sz w:val="22"/>
          <w:szCs w:val="22"/>
        </w:rPr>
        <w:t xml:space="preserve"> </w:t>
      </w:r>
      <w:proofErr w:type="spellStart"/>
      <w:r w:rsidRPr="008A2850">
        <w:rPr>
          <w:color w:val="000000" w:themeColor="text1"/>
          <w:sz w:val="22"/>
          <w:szCs w:val="22"/>
        </w:rPr>
        <w:t>Nomor</w:t>
      </w:r>
      <w:proofErr w:type="spellEnd"/>
      <w:r w:rsidRPr="008A2850">
        <w:rPr>
          <w:color w:val="000000" w:themeColor="text1"/>
          <w:sz w:val="22"/>
          <w:szCs w:val="22"/>
        </w:rPr>
        <w:t xml:space="preserve"> 80 </w:t>
      </w:r>
      <w:proofErr w:type="spellStart"/>
      <w:r w:rsidRPr="008A2850">
        <w:rPr>
          <w:color w:val="000000" w:themeColor="text1"/>
          <w:sz w:val="22"/>
          <w:szCs w:val="22"/>
        </w:rPr>
        <w:t>Tahun</w:t>
      </w:r>
      <w:proofErr w:type="spellEnd"/>
      <w:r w:rsidRPr="008A2850">
        <w:rPr>
          <w:color w:val="000000" w:themeColor="text1"/>
          <w:sz w:val="22"/>
          <w:szCs w:val="22"/>
        </w:rPr>
        <w:t xml:space="preserve"> 2017 </w:t>
      </w:r>
      <w:proofErr w:type="spellStart"/>
      <w:r w:rsidRPr="008A2850">
        <w:rPr>
          <w:color w:val="000000" w:themeColor="text1"/>
          <w:sz w:val="22"/>
          <w:szCs w:val="22"/>
        </w:rPr>
        <w:t>tentang</w:t>
      </w:r>
      <w:proofErr w:type="spellEnd"/>
      <w:r w:rsidRPr="008A2850">
        <w:rPr>
          <w:color w:val="000000" w:themeColor="text1"/>
          <w:sz w:val="22"/>
          <w:szCs w:val="22"/>
        </w:rPr>
        <w:t xml:space="preserve"> </w:t>
      </w:r>
      <w:proofErr w:type="spellStart"/>
      <w:r w:rsidRPr="008A2850">
        <w:rPr>
          <w:color w:val="000000" w:themeColor="text1"/>
          <w:sz w:val="22"/>
          <w:szCs w:val="22"/>
        </w:rPr>
        <w:t>Badan</w:t>
      </w:r>
      <w:proofErr w:type="spellEnd"/>
      <w:r w:rsidRPr="008A2850">
        <w:rPr>
          <w:color w:val="000000" w:themeColor="text1"/>
          <w:sz w:val="22"/>
          <w:szCs w:val="22"/>
        </w:rPr>
        <w:t xml:space="preserve"> </w:t>
      </w:r>
      <w:proofErr w:type="spellStart"/>
      <w:r w:rsidRPr="008A2850">
        <w:rPr>
          <w:color w:val="000000" w:themeColor="text1"/>
          <w:sz w:val="22"/>
          <w:szCs w:val="22"/>
        </w:rPr>
        <w:t>Pengawas</w:t>
      </w:r>
      <w:proofErr w:type="spellEnd"/>
      <w:r w:rsidRPr="008A2850">
        <w:rPr>
          <w:color w:val="000000" w:themeColor="text1"/>
          <w:sz w:val="22"/>
          <w:szCs w:val="22"/>
        </w:rPr>
        <w:t xml:space="preserve"> </w:t>
      </w:r>
      <w:proofErr w:type="spellStart"/>
      <w:r w:rsidRPr="008A2850">
        <w:rPr>
          <w:color w:val="000000" w:themeColor="text1"/>
          <w:sz w:val="22"/>
          <w:szCs w:val="22"/>
        </w:rPr>
        <w:t>Obat</w:t>
      </w:r>
      <w:proofErr w:type="spellEnd"/>
      <w:r w:rsidRPr="008A2850">
        <w:rPr>
          <w:color w:val="000000" w:themeColor="text1"/>
          <w:sz w:val="22"/>
          <w:szCs w:val="22"/>
        </w:rPr>
        <w:t xml:space="preserve"> </w:t>
      </w:r>
      <w:proofErr w:type="spellStart"/>
      <w:r w:rsidRPr="008A2850">
        <w:rPr>
          <w:color w:val="000000" w:themeColor="text1"/>
          <w:sz w:val="22"/>
          <w:szCs w:val="22"/>
        </w:rPr>
        <w:t>dan</w:t>
      </w:r>
      <w:proofErr w:type="spellEnd"/>
      <w:r w:rsidRPr="008A2850">
        <w:rPr>
          <w:color w:val="000000" w:themeColor="text1"/>
          <w:sz w:val="22"/>
          <w:szCs w:val="22"/>
        </w:rPr>
        <w:t xml:space="preserve"> </w:t>
      </w:r>
      <w:proofErr w:type="spellStart"/>
      <w:r w:rsidRPr="008A2850">
        <w:rPr>
          <w:color w:val="000000" w:themeColor="text1"/>
          <w:sz w:val="22"/>
          <w:szCs w:val="22"/>
        </w:rPr>
        <w:t>Makanan</w:t>
      </w:r>
      <w:proofErr w:type="spellEnd"/>
      <w:r w:rsidRPr="008A2850">
        <w:rPr>
          <w:color w:val="000000" w:themeColor="text1"/>
          <w:sz w:val="22"/>
          <w:szCs w:val="22"/>
        </w:rPr>
        <w:t xml:space="preserve">, Dari </w:t>
      </w:r>
      <w:proofErr w:type="spellStart"/>
      <w:r w:rsidRPr="008A2850">
        <w:rPr>
          <w:color w:val="000000" w:themeColor="text1"/>
          <w:sz w:val="22"/>
          <w:szCs w:val="22"/>
        </w:rPr>
        <w:t>segi</w:t>
      </w:r>
      <w:proofErr w:type="spellEnd"/>
      <w:r w:rsidRPr="008A2850">
        <w:rPr>
          <w:color w:val="000000" w:themeColor="text1"/>
          <w:sz w:val="22"/>
          <w:szCs w:val="22"/>
        </w:rPr>
        <w:t xml:space="preserve"> </w:t>
      </w:r>
      <w:proofErr w:type="spellStart"/>
      <w:r w:rsidRPr="008A2850">
        <w:rPr>
          <w:color w:val="000000" w:themeColor="text1"/>
          <w:sz w:val="22"/>
          <w:szCs w:val="22"/>
        </w:rPr>
        <w:t>Penegak</w:t>
      </w:r>
      <w:proofErr w:type="spellEnd"/>
      <w:r w:rsidRPr="008A2850">
        <w:rPr>
          <w:color w:val="000000" w:themeColor="text1"/>
          <w:sz w:val="22"/>
          <w:szCs w:val="22"/>
        </w:rPr>
        <w:t xml:space="preserve"> </w:t>
      </w:r>
      <w:proofErr w:type="spellStart"/>
      <w:r w:rsidRPr="008A2850">
        <w:rPr>
          <w:color w:val="000000" w:themeColor="text1"/>
          <w:sz w:val="22"/>
          <w:szCs w:val="22"/>
        </w:rPr>
        <w:t>Hukum</w:t>
      </w:r>
      <w:proofErr w:type="spellEnd"/>
      <w:r w:rsidRPr="008A2850">
        <w:rPr>
          <w:color w:val="000000" w:themeColor="text1"/>
          <w:sz w:val="22"/>
          <w:szCs w:val="22"/>
        </w:rPr>
        <w:t xml:space="preserve">, </w:t>
      </w:r>
      <w:proofErr w:type="spellStart"/>
      <w:r w:rsidRPr="008A2850">
        <w:rPr>
          <w:color w:val="000000" w:themeColor="text1"/>
          <w:sz w:val="22"/>
          <w:szCs w:val="22"/>
        </w:rPr>
        <w:t>karena</w:t>
      </w:r>
      <w:proofErr w:type="spellEnd"/>
      <w:r w:rsidRPr="008A2850">
        <w:rPr>
          <w:color w:val="000000" w:themeColor="text1"/>
          <w:sz w:val="22"/>
          <w:szCs w:val="22"/>
        </w:rPr>
        <w:t xml:space="preserve"> </w:t>
      </w:r>
      <w:proofErr w:type="spellStart"/>
      <w:r w:rsidRPr="008A2850">
        <w:rPr>
          <w:color w:val="000000" w:themeColor="text1"/>
          <w:sz w:val="22"/>
          <w:szCs w:val="22"/>
        </w:rPr>
        <w:t>banyaknya</w:t>
      </w:r>
      <w:proofErr w:type="spellEnd"/>
      <w:r w:rsidRPr="008A2850">
        <w:rPr>
          <w:color w:val="000000" w:themeColor="text1"/>
          <w:sz w:val="22"/>
          <w:szCs w:val="22"/>
        </w:rPr>
        <w:t xml:space="preserve"> </w:t>
      </w:r>
      <w:proofErr w:type="spellStart"/>
      <w:r w:rsidRPr="008A2850">
        <w:rPr>
          <w:color w:val="000000" w:themeColor="text1"/>
          <w:sz w:val="22"/>
          <w:szCs w:val="22"/>
        </w:rPr>
        <w:t>pelaku</w:t>
      </w:r>
      <w:proofErr w:type="spellEnd"/>
      <w:r w:rsidRPr="008A2850">
        <w:rPr>
          <w:color w:val="000000" w:themeColor="text1"/>
          <w:sz w:val="22"/>
          <w:szCs w:val="22"/>
        </w:rPr>
        <w:t xml:space="preserve"> </w:t>
      </w:r>
      <w:proofErr w:type="spellStart"/>
      <w:r w:rsidRPr="008A2850">
        <w:rPr>
          <w:color w:val="000000" w:themeColor="text1"/>
          <w:sz w:val="22"/>
          <w:szCs w:val="22"/>
        </w:rPr>
        <w:t>usaha</w:t>
      </w:r>
      <w:proofErr w:type="spellEnd"/>
      <w:r w:rsidRPr="008A2850">
        <w:rPr>
          <w:color w:val="000000" w:themeColor="text1"/>
          <w:sz w:val="22"/>
          <w:szCs w:val="22"/>
        </w:rPr>
        <w:t xml:space="preserve"> yang </w:t>
      </w:r>
      <w:proofErr w:type="spellStart"/>
      <w:r w:rsidRPr="008A2850">
        <w:rPr>
          <w:color w:val="000000" w:themeColor="text1"/>
          <w:sz w:val="22"/>
          <w:szCs w:val="22"/>
        </w:rPr>
        <w:t>tidak</w:t>
      </w:r>
      <w:proofErr w:type="spellEnd"/>
      <w:r w:rsidRPr="008A2850">
        <w:rPr>
          <w:color w:val="000000" w:themeColor="text1"/>
          <w:sz w:val="22"/>
          <w:szCs w:val="22"/>
        </w:rPr>
        <w:t xml:space="preserve"> </w:t>
      </w:r>
      <w:proofErr w:type="spellStart"/>
      <w:r w:rsidRPr="008A2850">
        <w:rPr>
          <w:color w:val="000000" w:themeColor="text1"/>
          <w:sz w:val="22"/>
          <w:szCs w:val="22"/>
        </w:rPr>
        <w:t>memiliki</w:t>
      </w:r>
      <w:proofErr w:type="spellEnd"/>
      <w:r w:rsidRPr="008A2850">
        <w:rPr>
          <w:color w:val="000000" w:themeColor="text1"/>
          <w:sz w:val="22"/>
          <w:szCs w:val="22"/>
        </w:rPr>
        <w:t xml:space="preserve"> </w:t>
      </w:r>
      <w:proofErr w:type="spellStart"/>
      <w:r w:rsidRPr="008A2850">
        <w:rPr>
          <w:color w:val="000000" w:themeColor="text1"/>
          <w:sz w:val="22"/>
          <w:szCs w:val="22"/>
        </w:rPr>
        <w:t>izin</w:t>
      </w:r>
      <w:proofErr w:type="spellEnd"/>
      <w:r w:rsidRPr="008A2850">
        <w:rPr>
          <w:color w:val="000000" w:themeColor="text1"/>
          <w:sz w:val="22"/>
          <w:szCs w:val="22"/>
        </w:rPr>
        <w:t xml:space="preserve"> </w:t>
      </w:r>
      <w:proofErr w:type="spellStart"/>
      <w:r w:rsidRPr="008A2850">
        <w:rPr>
          <w:color w:val="000000" w:themeColor="text1"/>
          <w:sz w:val="22"/>
          <w:szCs w:val="22"/>
        </w:rPr>
        <w:lastRenderedPageBreak/>
        <w:t>edar</w:t>
      </w:r>
      <w:proofErr w:type="spellEnd"/>
      <w:r w:rsidRPr="008A2850">
        <w:rPr>
          <w:color w:val="000000" w:themeColor="text1"/>
          <w:sz w:val="22"/>
          <w:szCs w:val="22"/>
        </w:rPr>
        <w:t xml:space="preserve"> </w:t>
      </w:r>
      <w:proofErr w:type="spellStart"/>
      <w:r w:rsidRPr="008A2850">
        <w:rPr>
          <w:color w:val="000000" w:themeColor="text1"/>
          <w:sz w:val="22"/>
          <w:szCs w:val="22"/>
        </w:rPr>
        <w:t>terjadi</w:t>
      </w:r>
      <w:proofErr w:type="spellEnd"/>
      <w:r w:rsidRPr="008A2850">
        <w:rPr>
          <w:color w:val="000000" w:themeColor="text1"/>
          <w:sz w:val="22"/>
          <w:szCs w:val="22"/>
        </w:rPr>
        <w:t xml:space="preserve"> </w:t>
      </w:r>
      <w:proofErr w:type="spellStart"/>
      <w:r w:rsidRPr="008A2850">
        <w:rPr>
          <w:color w:val="000000" w:themeColor="text1"/>
          <w:sz w:val="22"/>
          <w:szCs w:val="22"/>
        </w:rPr>
        <w:t>juga</w:t>
      </w:r>
      <w:proofErr w:type="spellEnd"/>
      <w:r w:rsidRPr="008A2850">
        <w:rPr>
          <w:color w:val="000000" w:themeColor="text1"/>
          <w:sz w:val="22"/>
          <w:szCs w:val="22"/>
        </w:rPr>
        <w:t xml:space="preserve"> </w:t>
      </w:r>
      <w:proofErr w:type="spellStart"/>
      <w:r w:rsidRPr="008A2850">
        <w:rPr>
          <w:color w:val="000000" w:themeColor="text1"/>
          <w:sz w:val="22"/>
          <w:szCs w:val="22"/>
        </w:rPr>
        <w:t>karena</w:t>
      </w:r>
      <w:proofErr w:type="spellEnd"/>
      <w:r w:rsidRPr="008A2850">
        <w:rPr>
          <w:color w:val="000000" w:themeColor="text1"/>
          <w:sz w:val="22"/>
          <w:szCs w:val="22"/>
        </w:rPr>
        <w:t xml:space="preserve"> </w:t>
      </w:r>
      <w:proofErr w:type="spellStart"/>
      <w:r w:rsidRPr="008A2850">
        <w:rPr>
          <w:color w:val="000000" w:themeColor="text1"/>
          <w:sz w:val="22"/>
          <w:szCs w:val="22"/>
        </w:rPr>
        <w:t>kurangnya</w:t>
      </w:r>
      <w:proofErr w:type="spellEnd"/>
      <w:r w:rsidRPr="008A2850">
        <w:rPr>
          <w:color w:val="000000" w:themeColor="text1"/>
          <w:sz w:val="22"/>
          <w:szCs w:val="22"/>
        </w:rPr>
        <w:t xml:space="preserve"> </w:t>
      </w:r>
      <w:proofErr w:type="spellStart"/>
      <w:r w:rsidRPr="008A2850">
        <w:rPr>
          <w:color w:val="000000" w:themeColor="text1"/>
          <w:sz w:val="22"/>
          <w:szCs w:val="22"/>
        </w:rPr>
        <w:t>ketegasan</w:t>
      </w:r>
      <w:proofErr w:type="spellEnd"/>
      <w:r w:rsidRPr="008A2850">
        <w:rPr>
          <w:color w:val="000000" w:themeColor="text1"/>
          <w:sz w:val="22"/>
          <w:szCs w:val="22"/>
        </w:rPr>
        <w:t xml:space="preserve"> yang </w:t>
      </w:r>
      <w:proofErr w:type="spellStart"/>
      <w:r w:rsidRPr="008A2850">
        <w:rPr>
          <w:color w:val="000000" w:themeColor="text1"/>
          <w:sz w:val="22"/>
          <w:szCs w:val="22"/>
        </w:rPr>
        <w:t>dilakukan</w:t>
      </w:r>
      <w:proofErr w:type="spellEnd"/>
      <w:r w:rsidRPr="008A2850">
        <w:rPr>
          <w:color w:val="000000" w:themeColor="text1"/>
          <w:sz w:val="22"/>
          <w:szCs w:val="22"/>
        </w:rPr>
        <w:t xml:space="preserve"> </w:t>
      </w:r>
      <w:proofErr w:type="spellStart"/>
      <w:r w:rsidRPr="008A2850">
        <w:rPr>
          <w:color w:val="000000" w:themeColor="text1"/>
          <w:sz w:val="22"/>
          <w:szCs w:val="22"/>
        </w:rPr>
        <w:t>aparat</w:t>
      </w:r>
      <w:proofErr w:type="spellEnd"/>
      <w:r w:rsidRPr="008A2850">
        <w:rPr>
          <w:color w:val="000000" w:themeColor="text1"/>
          <w:sz w:val="22"/>
          <w:szCs w:val="22"/>
        </w:rPr>
        <w:t xml:space="preserve"> yang </w:t>
      </w:r>
      <w:proofErr w:type="spellStart"/>
      <w:r w:rsidRPr="008A2850">
        <w:rPr>
          <w:color w:val="000000" w:themeColor="text1"/>
          <w:sz w:val="22"/>
          <w:szCs w:val="22"/>
        </w:rPr>
        <w:t>bertugas</w:t>
      </w:r>
      <w:proofErr w:type="spellEnd"/>
      <w:r w:rsidRPr="008A2850">
        <w:rPr>
          <w:color w:val="000000" w:themeColor="text1"/>
          <w:sz w:val="22"/>
          <w:szCs w:val="22"/>
        </w:rPr>
        <w:t xml:space="preserve"> </w:t>
      </w:r>
      <w:proofErr w:type="spellStart"/>
      <w:r w:rsidRPr="008A2850">
        <w:rPr>
          <w:color w:val="000000" w:themeColor="text1"/>
          <w:sz w:val="22"/>
          <w:szCs w:val="22"/>
        </w:rPr>
        <w:t>dan</w:t>
      </w:r>
      <w:proofErr w:type="spellEnd"/>
      <w:r w:rsidRPr="008A2850">
        <w:rPr>
          <w:color w:val="000000" w:themeColor="text1"/>
          <w:sz w:val="22"/>
          <w:szCs w:val="22"/>
        </w:rPr>
        <w:t xml:space="preserve"> </w:t>
      </w:r>
      <w:proofErr w:type="spellStart"/>
      <w:r w:rsidRPr="008A2850">
        <w:rPr>
          <w:color w:val="000000" w:themeColor="text1"/>
          <w:sz w:val="22"/>
          <w:szCs w:val="22"/>
        </w:rPr>
        <w:t>dari</w:t>
      </w:r>
      <w:proofErr w:type="spellEnd"/>
      <w:r w:rsidRPr="008A2850">
        <w:rPr>
          <w:color w:val="000000" w:themeColor="text1"/>
          <w:sz w:val="22"/>
          <w:szCs w:val="22"/>
        </w:rPr>
        <w:t xml:space="preserve"> </w:t>
      </w:r>
      <w:proofErr w:type="spellStart"/>
      <w:r w:rsidRPr="008A2850">
        <w:rPr>
          <w:color w:val="000000" w:themeColor="text1"/>
          <w:sz w:val="22"/>
          <w:szCs w:val="22"/>
        </w:rPr>
        <w:t>segi</w:t>
      </w:r>
      <w:proofErr w:type="spellEnd"/>
      <w:r w:rsidRPr="008A2850">
        <w:rPr>
          <w:color w:val="000000" w:themeColor="text1"/>
          <w:sz w:val="22"/>
          <w:szCs w:val="22"/>
        </w:rPr>
        <w:t xml:space="preserve"> </w:t>
      </w:r>
      <w:proofErr w:type="spellStart"/>
      <w:r w:rsidRPr="008A2850">
        <w:rPr>
          <w:color w:val="000000" w:themeColor="text1"/>
          <w:sz w:val="22"/>
          <w:szCs w:val="22"/>
        </w:rPr>
        <w:t>masyarakat</w:t>
      </w:r>
      <w:proofErr w:type="spellEnd"/>
      <w:r w:rsidRPr="008A2850">
        <w:rPr>
          <w:color w:val="000000" w:themeColor="text1"/>
          <w:sz w:val="22"/>
          <w:szCs w:val="22"/>
        </w:rPr>
        <w:t xml:space="preserve">, </w:t>
      </w:r>
      <w:proofErr w:type="spellStart"/>
      <w:r w:rsidRPr="008A2850">
        <w:rPr>
          <w:color w:val="000000" w:themeColor="text1"/>
          <w:sz w:val="22"/>
          <w:szCs w:val="22"/>
        </w:rPr>
        <w:t>karena</w:t>
      </w:r>
      <w:proofErr w:type="spellEnd"/>
      <w:r w:rsidRPr="008A2850">
        <w:rPr>
          <w:color w:val="000000" w:themeColor="text1"/>
          <w:sz w:val="22"/>
          <w:szCs w:val="22"/>
        </w:rPr>
        <w:t xml:space="preserve"> </w:t>
      </w:r>
      <w:proofErr w:type="spellStart"/>
      <w:r w:rsidRPr="008A2850">
        <w:rPr>
          <w:color w:val="000000" w:themeColor="text1"/>
          <w:sz w:val="22"/>
          <w:szCs w:val="22"/>
        </w:rPr>
        <w:t>masih</w:t>
      </w:r>
      <w:proofErr w:type="spellEnd"/>
      <w:r w:rsidRPr="008A2850">
        <w:rPr>
          <w:color w:val="000000" w:themeColor="text1"/>
          <w:sz w:val="22"/>
          <w:szCs w:val="22"/>
        </w:rPr>
        <w:t xml:space="preserve"> </w:t>
      </w:r>
      <w:proofErr w:type="spellStart"/>
      <w:r w:rsidRPr="008A2850">
        <w:rPr>
          <w:color w:val="000000" w:themeColor="text1"/>
          <w:sz w:val="22"/>
          <w:szCs w:val="22"/>
        </w:rPr>
        <w:t>banyak</w:t>
      </w:r>
      <w:proofErr w:type="spellEnd"/>
      <w:r w:rsidRPr="008A2850">
        <w:rPr>
          <w:color w:val="000000" w:themeColor="text1"/>
          <w:sz w:val="22"/>
          <w:szCs w:val="22"/>
        </w:rPr>
        <w:t xml:space="preserve"> </w:t>
      </w:r>
      <w:proofErr w:type="spellStart"/>
      <w:r w:rsidRPr="008A2850">
        <w:rPr>
          <w:color w:val="000000" w:themeColor="text1"/>
          <w:sz w:val="22"/>
          <w:szCs w:val="22"/>
        </w:rPr>
        <w:t>masyarakat</w:t>
      </w:r>
      <w:proofErr w:type="spellEnd"/>
      <w:r w:rsidRPr="008A2850">
        <w:rPr>
          <w:color w:val="000000" w:themeColor="text1"/>
          <w:sz w:val="22"/>
          <w:szCs w:val="22"/>
        </w:rPr>
        <w:t xml:space="preserve"> yang </w:t>
      </w:r>
      <w:proofErr w:type="spellStart"/>
      <w:r w:rsidRPr="008A2850">
        <w:rPr>
          <w:color w:val="000000" w:themeColor="text1"/>
          <w:sz w:val="22"/>
          <w:szCs w:val="22"/>
        </w:rPr>
        <w:t>bersikap</w:t>
      </w:r>
      <w:proofErr w:type="spellEnd"/>
      <w:r w:rsidRPr="008A2850">
        <w:rPr>
          <w:color w:val="000000" w:themeColor="text1"/>
          <w:sz w:val="22"/>
          <w:szCs w:val="22"/>
        </w:rPr>
        <w:t xml:space="preserve"> </w:t>
      </w:r>
      <w:proofErr w:type="spellStart"/>
      <w:r w:rsidRPr="008A2850">
        <w:rPr>
          <w:color w:val="000000" w:themeColor="text1"/>
          <w:sz w:val="22"/>
          <w:szCs w:val="22"/>
        </w:rPr>
        <w:t>pasif</w:t>
      </w:r>
      <w:proofErr w:type="spellEnd"/>
      <w:r w:rsidRPr="008A2850">
        <w:rPr>
          <w:color w:val="000000" w:themeColor="text1"/>
          <w:sz w:val="22"/>
          <w:szCs w:val="22"/>
        </w:rPr>
        <w:t xml:space="preserve"> </w:t>
      </w:r>
      <w:proofErr w:type="spellStart"/>
      <w:r w:rsidRPr="008A2850">
        <w:rPr>
          <w:color w:val="000000" w:themeColor="text1"/>
          <w:sz w:val="22"/>
          <w:szCs w:val="22"/>
        </w:rPr>
        <w:t>terhadap</w:t>
      </w:r>
      <w:proofErr w:type="spellEnd"/>
      <w:r w:rsidRPr="008A2850">
        <w:rPr>
          <w:color w:val="000000" w:themeColor="text1"/>
          <w:sz w:val="22"/>
          <w:szCs w:val="22"/>
        </w:rPr>
        <w:t xml:space="preserve"> </w:t>
      </w:r>
      <w:proofErr w:type="spellStart"/>
      <w:r w:rsidRPr="008A2850">
        <w:rPr>
          <w:color w:val="000000" w:themeColor="text1"/>
          <w:sz w:val="22"/>
          <w:szCs w:val="22"/>
        </w:rPr>
        <w:t>izin</w:t>
      </w:r>
      <w:proofErr w:type="spellEnd"/>
      <w:r w:rsidRPr="008A2850">
        <w:rPr>
          <w:color w:val="000000" w:themeColor="text1"/>
          <w:sz w:val="22"/>
          <w:szCs w:val="22"/>
        </w:rPr>
        <w:t xml:space="preserve"> </w:t>
      </w:r>
      <w:proofErr w:type="spellStart"/>
      <w:r w:rsidRPr="008A2850">
        <w:rPr>
          <w:color w:val="000000" w:themeColor="text1"/>
          <w:sz w:val="22"/>
          <w:szCs w:val="22"/>
        </w:rPr>
        <w:t>edar</w:t>
      </w:r>
      <w:proofErr w:type="spellEnd"/>
      <w:r w:rsidRPr="008A2850">
        <w:rPr>
          <w:color w:val="000000" w:themeColor="text1"/>
          <w:sz w:val="22"/>
          <w:szCs w:val="22"/>
        </w:rPr>
        <w:t xml:space="preserve"> </w:t>
      </w:r>
      <w:proofErr w:type="spellStart"/>
      <w:r w:rsidRPr="008A2850">
        <w:rPr>
          <w:color w:val="000000" w:themeColor="text1"/>
          <w:sz w:val="22"/>
          <w:szCs w:val="22"/>
        </w:rPr>
        <w:t>sediaan</w:t>
      </w:r>
      <w:proofErr w:type="spellEnd"/>
      <w:r w:rsidRPr="008A2850">
        <w:rPr>
          <w:color w:val="000000" w:themeColor="text1"/>
          <w:sz w:val="22"/>
          <w:szCs w:val="22"/>
        </w:rPr>
        <w:t xml:space="preserve"> </w:t>
      </w:r>
      <w:proofErr w:type="spellStart"/>
      <w:r w:rsidRPr="008A2850">
        <w:rPr>
          <w:color w:val="000000" w:themeColor="text1"/>
          <w:sz w:val="22"/>
          <w:szCs w:val="22"/>
        </w:rPr>
        <w:t>farmasi</w:t>
      </w:r>
      <w:proofErr w:type="spellEnd"/>
      <w:r w:rsidRPr="008A2850">
        <w:rPr>
          <w:color w:val="000000" w:themeColor="text1"/>
          <w:sz w:val="22"/>
          <w:szCs w:val="22"/>
        </w:rPr>
        <w:t xml:space="preserve">. </w:t>
      </w:r>
      <w:proofErr w:type="spellStart"/>
      <w:r w:rsidRPr="008A2850">
        <w:rPr>
          <w:color w:val="000000" w:themeColor="text1"/>
          <w:sz w:val="22"/>
          <w:szCs w:val="22"/>
          <w:lang w:val="en-US"/>
        </w:rPr>
        <w:t>Disarankan</w:t>
      </w:r>
      <w:proofErr w:type="spellEnd"/>
      <w:r w:rsidRPr="008A2850">
        <w:rPr>
          <w:color w:val="000000" w:themeColor="text1"/>
          <w:sz w:val="22"/>
          <w:szCs w:val="22"/>
          <w:lang w:val="en-US"/>
        </w:rPr>
        <w:t xml:space="preserve"> </w:t>
      </w:r>
    </w:p>
    <w:p w14:paraId="560B20A1" w14:textId="1A1D6658" w:rsidR="00DE60FD" w:rsidRDefault="00DE60FD" w:rsidP="0037087A">
      <w:pPr>
        <w:rPr>
          <w:rFonts w:ascii="Times New Roman" w:eastAsia="Times New Roman" w:hAnsi="Times New Roman" w:cs="Times New Roman"/>
          <w:b/>
          <w:lang w:eastAsia="zh-CN"/>
        </w:rPr>
      </w:pPr>
    </w:p>
    <w:p w14:paraId="7472879B" w14:textId="77777777" w:rsidR="00523922" w:rsidRPr="003B1573" w:rsidRDefault="00523922" w:rsidP="00523922">
      <w:pPr>
        <w:tabs>
          <w:tab w:val="left" w:pos="426"/>
          <w:tab w:val="left" w:pos="993"/>
          <w:tab w:val="left" w:pos="1134"/>
        </w:tabs>
        <w:spacing w:line="240" w:lineRule="auto"/>
        <w:ind w:left="426"/>
        <w:jc w:val="both"/>
        <w:rPr>
          <w:rFonts w:ascii="Times New Roman" w:hAnsi="Times New Roman" w:cs="Times New Roman"/>
          <w:b/>
          <w:bCs/>
          <w:iCs/>
        </w:rPr>
      </w:pPr>
      <w:r w:rsidRPr="003B1573">
        <w:rPr>
          <w:rFonts w:ascii="Times New Roman" w:hAnsi="Times New Roman" w:cs="Times New Roman"/>
          <w:b/>
          <w:bCs/>
          <w:iCs/>
        </w:rPr>
        <w:t>UCAPAN TERIMAKASIH</w:t>
      </w:r>
    </w:p>
    <w:p w14:paraId="68C94595" w14:textId="77777777" w:rsidR="00523922" w:rsidRDefault="00523922" w:rsidP="00523922">
      <w:pPr>
        <w:tabs>
          <w:tab w:val="left" w:pos="426"/>
          <w:tab w:val="left" w:pos="993"/>
          <w:tab w:val="left" w:pos="1134"/>
        </w:tabs>
        <w:spacing w:line="240" w:lineRule="auto"/>
        <w:ind w:left="426"/>
        <w:jc w:val="both"/>
        <w:rPr>
          <w:rFonts w:ascii="Times New Roman" w:hAnsi="Times New Roman" w:cs="Times New Roman"/>
          <w:iCs/>
        </w:rPr>
      </w:pPr>
      <w:r>
        <w:rPr>
          <w:rFonts w:ascii="Times New Roman" w:hAnsi="Times New Roman" w:cs="Times New Roman"/>
          <w:iCs/>
        </w:rPr>
        <w:tab/>
        <w:t>Pada kesempatan ini, penulis ingin menyampaikan rasa hormat dan terimakasih yang tak terhingga kepada;</w:t>
      </w:r>
    </w:p>
    <w:p w14:paraId="0C7F6423" w14:textId="4CCB7EA5" w:rsidR="00523922" w:rsidRPr="000C5A2E" w:rsidRDefault="00523922" w:rsidP="00523922">
      <w:pPr>
        <w:pStyle w:val="ListParagraph"/>
        <w:numPr>
          <w:ilvl w:val="0"/>
          <w:numId w:val="22"/>
        </w:numPr>
        <w:tabs>
          <w:tab w:val="left" w:pos="426"/>
          <w:tab w:val="left" w:pos="993"/>
          <w:tab w:val="left" w:pos="1134"/>
        </w:tabs>
        <w:contextualSpacing w:val="0"/>
        <w:jc w:val="both"/>
        <w:rPr>
          <w:rFonts w:ascii="Times New Roman" w:hAnsi="Times New Roman" w:cs="Times New Roman"/>
          <w:sz w:val="20"/>
          <w:szCs w:val="20"/>
        </w:rPr>
      </w:pPr>
      <w:proofErr w:type="spellStart"/>
      <w:r w:rsidRPr="000C5A2E">
        <w:rPr>
          <w:rFonts w:ascii="Times New Roman" w:hAnsi="Times New Roman" w:cs="Times New Roman"/>
          <w:sz w:val="20"/>
          <w:szCs w:val="20"/>
        </w:rPr>
        <w:t>Bapak</w:t>
      </w:r>
      <w:proofErr w:type="spellEnd"/>
      <w:r w:rsidRPr="000C5A2E">
        <w:rPr>
          <w:rFonts w:ascii="Times New Roman" w:hAnsi="Times New Roman" w:cs="Times New Roman"/>
          <w:sz w:val="20"/>
          <w:szCs w:val="20"/>
        </w:rPr>
        <w:t xml:space="preserve"> Prof. Dr. </w:t>
      </w:r>
      <w:proofErr w:type="spellStart"/>
      <w:r w:rsidRPr="000C5A2E">
        <w:rPr>
          <w:rFonts w:ascii="Times New Roman" w:hAnsi="Times New Roman" w:cs="Times New Roman"/>
          <w:sz w:val="20"/>
          <w:szCs w:val="20"/>
        </w:rPr>
        <w:t>Tafdil</w:t>
      </w:r>
      <w:proofErr w:type="spellEnd"/>
      <w:r w:rsidR="0004595D" w:rsidRPr="000C5A2E">
        <w:rPr>
          <w:rFonts w:ascii="Times New Roman" w:hAnsi="Times New Roman" w:cs="Times New Roman"/>
          <w:sz w:val="20"/>
          <w:szCs w:val="20"/>
        </w:rPr>
        <w:t xml:space="preserve"> </w:t>
      </w:r>
      <w:proofErr w:type="spellStart"/>
      <w:r w:rsidR="0004595D" w:rsidRPr="000C5A2E">
        <w:rPr>
          <w:rFonts w:ascii="Times New Roman" w:hAnsi="Times New Roman" w:cs="Times New Roman"/>
          <w:sz w:val="20"/>
          <w:szCs w:val="20"/>
        </w:rPr>
        <w:t>Husni</w:t>
      </w:r>
      <w:proofErr w:type="spellEnd"/>
      <w:r w:rsidRPr="000C5A2E">
        <w:rPr>
          <w:rFonts w:ascii="Times New Roman" w:hAnsi="Times New Roman" w:cs="Times New Roman"/>
          <w:sz w:val="20"/>
          <w:szCs w:val="20"/>
        </w:rPr>
        <w:t xml:space="preserve">, S.E., MBA. </w:t>
      </w:r>
      <w:proofErr w:type="spellStart"/>
      <w:proofErr w:type="gramStart"/>
      <w:r w:rsidRPr="000C5A2E">
        <w:rPr>
          <w:rFonts w:ascii="Times New Roman" w:hAnsi="Times New Roman" w:cs="Times New Roman"/>
          <w:sz w:val="20"/>
          <w:szCs w:val="20"/>
        </w:rPr>
        <w:t>selaku</w:t>
      </w:r>
      <w:proofErr w:type="spellEnd"/>
      <w:proofErr w:type="gram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Rektor</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Universitas</w:t>
      </w:r>
      <w:proofErr w:type="spellEnd"/>
      <w:r w:rsidRPr="000C5A2E">
        <w:rPr>
          <w:rFonts w:ascii="Times New Roman" w:hAnsi="Times New Roman" w:cs="Times New Roman"/>
          <w:sz w:val="20"/>
          <w:szCs w:val="20"/>
        </w:rPr>
        <w:t xml:space="preserve"> Bung </w:t>
      </w:r>
      <w:proofErr w:type="spellStart"/>
      <w:r w:rsidRPr="000C5A2E">
        <w:rPr>
          <w:rFonts w:ascii="Times New Roman" w:hAnsi="Times New Roman" w:cs="Times New Roman"/>
          <w:sz w:val="20"/>
          <w:szCs w:val="20"/>
        </w:rPr>
        <w:t>Hatta</w:t>
      </w:r>
      <w:proofErr w:type="spellEnd"/>
      <w:r w:rsidRPr="000C5A2E">
        <w:rPr>
          <w:rFonts w:ascii="Times New Roman" w:hAnsi="Times New Roman" w:cs="Times New Roman"/>
          <w:sz w:val="20"/>
          <w:szCs w:val="20"/>
        </w:rPr>
        <w:t>.</w:t>
      </w:r>
    </w:p>
    <w:p w14:paraId="268F760E" w14:textId="77777777" w:rsidR="00523922" w:rsidRPr="000C5A2E" w:rsidRDefault="00523922" w:rsidP="00523922">
      <w:pPr>
        <w:pStyle w:val="ListParagraph"/>
        <w:numPr>
          <w:ilvl w:val="0"/>
          <w:numId w:val="22"/>
        </w:numPr>
        <w:tabs>
          <w:tab w:val="left" w:pos="426"/>
          <w:tab w:val="left" w:pos="993"/>
          <w:tab w:val="left" w:pos="1134"/>
        </w:tabs>
        <w:contextualSpacing w:val="0"/>
        <w:jc w:val="both"/>
        <w:rPr>
          <w:rFonts w:ascii="Times New Roman" w:hAnsi="Times New Roman" w:cs="Times New Roman"/>
          <w:sz w:val="20"/>
          <w:szCs w:val="20"/>
        </w:rPr>
      </w:pPr>
      <w:proofErr w:type="spellStart"/>
      <w:r w:rsidRPr="000C5A2E">
        <w:rPr>
          <w:rFonts w:ascii="Times New Roman" w:hAnsi="Times New Roman" w:cs="Times New Roman"/>
          <w:sz w:val="20"/>
          <w:szCs w:val="20"/>
        </w:rPr>
        <w:t>Ibu</w:t>
      </w:r>
      <w:proofErr w:type="spellEnd"/>
      <w:r w:rsidRPr="000C5A2E">
        <w:rPr>
          <w:rFonts w:ascii="Times New Roman" w:hAnsi="Times New Roman" w:cs="Times New Roman"/>
          <w:sz w:val="20"/>
          <w:szCs w:val="20"/>
        </w:rPr>
        <w:t xml:space="preserve"> Dr. </w:t>
      </w:r>
      <w:proofErr w:type="spellStart"/>
      <w:r w:rsidRPr="000C5A2E">
        <w:rPr>
          <w:rFonts w:ascii="Times New Roman" w:hAnsi="Times New Roman" w:cs="Times New Roman"/>
          <w:sz w:val="20"/>
          <w:szCs w:val="20"/>
        </w:rPr>
        <w:t>Uning</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Pratimaratri</w:t>
      </w:r>
      <w:proofErr w:type="spellEnd"/>
      <w:r w:rsidRPr="000C5A2E">
        <w:rPr>
          <w:rFonts w:ascii="Times New Roman" w:hAnsi="Times New Roman" w:cs="Times New Roman"/>
          <w:sz w:val="20"/>
          <w:szCs w:val="20"/>
        </w:rPr>
        <w:t xml:space="preserve">, S.H., </w:t>
      </w:r>
      <w:proofErr w:type="spellStart"/>
      <w:r w:rsidRPr="000C5A2E">
        <w:rPr>
          <w:rFonts w:ascii="Times New Roman" w:hAnsi="Times New Roman" w:cs="Times New Roman"/>
          <w:sz w:val="20"/>
          <w:szCs w:val="20"/>
        </w:rPr>
        <w:t>M.Hum</w:t>
      </w:r>
      <w:proofErr w:type="spellEnd"/>
      <w:r w:rsidRPr="000C5A2E">
        <w:rPr>
          <w:rFonts w:ascii="Times New Roman" w:hAnsi="Times New Roman" w:cs="Times New Roman"/>
          <w:sz w:val="20"/>
          <w:szCs w:val="20"/>
        </w:rPr>
        <w:t xml:space="preserve">. </w:t>
      </w:r>
      <w:proofErr w:type="spellStart"/>
      <w:proofErr w:type="gramStart"/>
      <w:r w:rsidRPr="000C5A2E">
        <w:rPr>
          <w:rFonts w:ascii="Times New Roman" w:hAnsi="Times New Roman" w:cs="Times New Roman"/>
          <w:sz w:val="20"/>
          <w:szCs w:val="20"/>
        </w:rPr>
        <w:t>selaku</w:t>
      </w:r>
      <w:proofErr w:type="spellEnd"/>
      <w:proofErr w:type="gram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Dekan</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Fakultas</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Hukum</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Universitas</w:t>
      </w:r>
      <w:proofErr w:type="spellEnd"/>
      <w:r w:rsidRPr="000C5A2E">
        <w:rPr>
          <w:rFonts w:ascii="Times New Roman" w:hAnsi="Times New Roman" w:cs="Times New Roman"/>
          <w:sz w:val="20"/>
          <w:szCs w:val="20"/>
        </w:rPr>
        <w:t xml:space="preserve"> Bung </w:t>
      </w:r>
      <w:proofErr w:type="spellStart"/>
      <w:r w:rsidRPr="000C5A2E">
        <w:rPr>
          <w:rFonts w:ascii="Times New Roman" w:hAnsi="Times New Roman" w:cs="Times New Roman"/>
          <w:sz w:val="20"/>
          <w:szCs w:val="20"/>
        </w:rPr>
        <w:t>Hatta</w:t>
      </w:r>
      <w:proofErr w:type="spellEnd"/>
      <w:r w:rsidRPr="000C5A2E">
        <w:rPr>
          <w:rFonts w:ascii="Times New Roman" w:hAnsi="Times New Roman" w:cs="Times New Roman"/>
          <w:sz w:val="20"/>
          <w:szCs w:val="20"/>
        </w:rPr>
        <w:t>.</w:t>
      </w:r>
    </w:p>
    <w:p w14:paraId="310D4D13" w14:textId="541A76B5" w:rsidR="00523922" w:rsidRPr="000C5A2E" w:rsidRDefault="00523922" w:rsidP="008A2850">
      <w:pPr>
        <w:pStyle w:val="ListParagraph"/>
        <w:numPr>
          <w:ilvl w:val="0"/>
          <w:numId w:val="22"/>
        </w:numPr>
        <w:tabs>
          <w:tab w:val="left" w:pos="426"/>
          <w:tab w:val="left" w:pos="993"/>
          <w:tab w:val="left" w:pos="1134"/>
        </w:tabs>
        <w:contextualSpacing w:val="0"/>
        <w:jc w:val="both"/>
        <w:rPr>
          <w:rFonts w:ascii="Times New Roman" w:hAnsi="Times New Roman" w:cs="Times New Roman"/>
          <w:sz w:val="20"/>
          <w:szCs w:val="20"/>
        </w:rPr>
      </w:pPr>
      <w:r w:rsidRPr="000C5A2E">
        <w:rPr>
          <w:rFonts w:ascii="Times New Roman" w:hAnsi="Times New Roman" w:cs="Times New Roman"/>
          <w:bCs/>
          <w:color w:val="000000" w:themeColor="text1"/>
          <w:sz w:val="20"/>
          <w:szCs w:val="20"/>
          <w:lang w:val="id-ID"/>
        </w:rPr>
        <w:t>Ibu</w:t>
      </w:r>
      <w:r w:rsidRPr="000C5A2E">
        <w:rPr>
          <w:rFonts w:ascii="Times New Roman" w:hAnsi="Times New Roman" w:cs="Times New Roman"/>
          <w:color w:val="000000" w:themeColor="text1"/>
          <w:sz w:val="20"/>
          <w:szCs w:val="20"/>
          <w:lang w:val="en-ID"/>
        </w:rPr>
        <w:t xml:space="preserve"> </w:t>
      </w:r>
      <w:proofErr w:type="spellStart"/>
      <w:r w:rsidRPr="000C5A2E">
        <w:rPr>
          <w:rFonts w:ascii="Times New Roman" w:hAnsi="Times New Roman" w:cs="Times New Roman"/>
          <w:color w:val="000000" w:themeColor="text1"/>
          <w:sz w:val="20"/>
          <w:szCs w:val="20"/>
          <w:lang w:val="en-ID"/>
        </w:rPr>
        <w:t>Dr.</w:t>
      </w:r>
      <w:proofErr w:type="spellEnd"/>
      <w:r w:rsidRPr="000C5A2E">
        <w:rPr>
          <w:rFonts w:ascii="Times New Roman" w:hAnsi="Times New Roman" w:cs="Times New Roman"/>
          <w:color w:val="000000" w:themeColor="text1"/>
          <w:sz w:val="20"/>
          <w:szCs w:val="20"/>
          <w:lang w:val="en-ID"/>
        </w:rPr>
        <w:t xml:space="preserve"> </w:t>
      </w:r>
      <w:proofErr w:type="spellStart"/>
      <w:r w:rsidRPr="000C5A2E">
        <w:rPr>
          <w:rFonts w:ascii="Times New Roman" w:hAnsi="Times New Roman" w:cs="Times New Roman"/>
          <w:color w:val="000000" w:themeColor="text1"/>
          <w:sz w:val="20"/>
          <w:szCs w:val="20"/>
          <w:lang w:val="en-ID"/>
        </w:rPr>
        <w:t>Sanidjar</w:t>
      </w:r>
      <w:proofErr w:type="spellEnd"/>
      <w:r w:rsidRPr="000C5A2E">
        <w:rPr>
          <w:rFonts w:ascii="Times New Roman" w:hAnsi="Times New Roman" w:cs="Times New Roman"/>
          <w:color w:val="000000" w:themeColor="text1"/>
          <w:sz w:val="20"/>
          <w:szCs w:val="20"/>
          <w:lang w:val="en-ID"/>
        </w:rPr>
        <w:t xml:space="preserve"> </w:t>
      </w:r>
      <w:proofErr w:type="spellStart"/>
      <w:r w:rsidRPr="000C5A2E">
        <w:rPr>
          <w:rFonts w:ascii="Times New Roman" w:hAnsi="Times New Roman" w:cs="Times New Roman"/>
          <w:color w:val="000000" w:themeColor="text1"/>
          <w:sz w:val="20"/>
          <w:szCs w:val="20"/>
          <w:lang w:val="en-ID"/>
        </w:rPr>
        <w:t>Pebrihariati</w:t>
      </w:r>
      <w:proofErr w:type="spellEnd"/>
      <w:r w:rsidRPr="000C5A2E">
        <w:rPr>
          <w:rFonts w:ascii="Times New Roman" w:hAnsi="Times New Roman" w:cs="Times New Roman"/>
          <w:color w:val="000000" w:themeColor="text1"/>
          <w:sz w:val="20"/>
          <w:szCs w:val="20"/>
          <w:lang w:val="en-ID"/>
        </w:rPr>
        <w:t xml:space="preserve"> R., S.H, M.H., </w:t>
      </w:r>
      <w:proofErr w:type="spellStart"/>
      <w:r w:rsidRPr="000C5A2E">
        <w:rPr>
          <w:rFonts w:ascii="Times New Roman" w:hAnsi="Times New Roman" w:cs="Times New Roman"/>
          <w:bCs/>
          <w:color w:val="000000" w:themeColor="text1"/>
          <w:sz w:val="20"/>
          <w:szCs w:val="20"/>
        </w:rPr>
        <w:t>Wakil</w:t>
      </w:r>
      <w:proofErr w:type="spellEnd"/>
      <w:r w:rsidRPr="000C5A2E">
        <w:rPr>
          <w:rFonts w:ascii="Times New Roman" w:hAnsi="Times New Roman" w:cs="Times New Roman"/>
          <w:bCs/>
          <w:color w:val="000000" w:themeColor="text1"/>
          <w:sz w:val="20"/>
          <w:szCs w:val="20"/>
        </w:rPr>
        <w:t xml:space="preserve"> </w:t>
      </w:r>
      <w:proofErr w:type="spellStart"/>
      <w:r w:rsidRPr="000C5A2E">
        <w:rPr>
          <w:rFonts w:ascii="Times New Roman" w:hAnsi="Times New Roman" w:cs="Times New Roman"/>
          <w:bCs/>
          <w:color w:val="000000" w:themeColor="text1"/>
          <w:sz w:val="20"/>
          <w:szCs w:val="20"/>
        </w:rPr>
        <w:t>Dekan</w:t>
      </w:r>
      <w:proofErr w:type="spellEnd"/>
      <w:r w:rsidRPr="000C5A2E">
        <w:rPr>
          <w:rFonts w:ascii="Times New Roman" w:hAnsi="Times New Roman" w:cs="Times New Roman"/>
          <w:bCs/>
          <w:color w:val="000000" w:themeColor="text1"/>
          <w:sz w:val="20"/>
          <w:szCs w:val="20"/>
        </w:rPr>
        <w:t xml:space="preserve"> </w:t>
      </w:r>
      <w:r w:rsidRPr="000C5A2E">
        <w:rPr>
          <w:rFonts w:ascii="Times New Roman" w:hAnsi="Times New Roman" w:cs="Times New Roman"/>
          <w:bCs/>
          <w:color w:val="000000" w:themeColor="text1"/>
          <w:sz w:val="20"/>
          <w:szCs w:val="20"/>
          <w:lang w:val="id-ID"/>
        </w:rPr>
        <w:t>Hukum Universitas Bung Hatta</w:t>
      </w:r>
      <w:r w:rsidRPr="000C5A2E">
        <w:rPr>
          <w:rFonts w:ascii="Times New Roman" w:hAnsi="Times New Roman" w:cs="Times New Roman"/>
          <w:bCs/>
          <w:color w:val="000000" w:themeColor="text1"/>
          <w:sz w:val="20"/>
          <w:szCs w:val="20"/>
        </w:rPr>
        <w:t xml:space="preserve"> </w:t>
      </w:r>
      <w:proofErr w:type="spellStart"/>
      <w:r w:rsidRPr="000C5A2E">
        <w:rPr>
          <w:rFonts w:ascii="Times New Roman" w:hAnsi="Times New Roman" w:cs="Times New Roman"/>
          <w:bCs/>
          <w:color w:val="000000" w:themeColor="text1"/>
          <w:sz w:val="20"/>
          <w:szCs w:val="20"/>
        </w:rPr>
        <w:t>sekaligus</w:t>
      </w:r>
      <w:proofErr w:type="spellEnd"/>
      <w:r w:rsidRPr="000C5A2E">
        <w:rPr>
          <w:rFonts w:ascii="Times New Roman" w:hAnsi="Times New Roman" w:cs="Times New Roman"/>
          <w:bCs/>
          <w:color w:val="000000" w:themeColor="text1"/>
          <w:sz w:val="20"/>
          <w:szCs w:val="20"/>
        </w:rPr>
        <w:t xml:space="preserve"> </w:t>
      </w:r>
      <w:proofErr w:type="spellStart"/>
      <w:r w:rsidRPr="000C5A2E">
        <w:rPr>
          <w:rFonts w:ascii="Times New Roman" w:hAnsi="Times New Roman" w:cs="Times New Roman"/>
          <w:bCs/>
          <w:color w:val="000000" w:themeColor="text1"/>
          <w:sz w:val="20"/>
          <w:szCs w:val="20"/>
        </w:rPr>
        <w:t>pembimbing</w:t>
      </w:r>
      <w:proofErr w:type="spellEnd"/>
      <w:r w:rsidRPr="000C5A2E">
        <w:rPr>
          <w:rFonts w:ascii="Times New Roman" w:hAnsi="Times New Roman" w:cs="Times New Roman"/>
          <w:bCs/>
          <w:color w:val="000000" w:themeColor="text1"/>
          <w:sz w:val="20"/>
          <w:szCs w:val="20"/>
        </w:rPr>
        <w:t xml:space="preserve"> II.</w:t>
      </w:r>
    </w:p>
    <w:p w14:paraId="14C4976B" w14:textId="21C3AC45" w:rsidR="008A2850" w:rsidRPr="000C5A2E" w:rsidRDefault="00523922" w:rsidP="008A2850">
      <w:pPr>
        <w:pStyle w:val="ListParagraph"/>
        <w:numPr>
          <w:ilvl w:val="0"/>
          <w:numId w:val="22"/>
        </w:numPr>
        <w:tabs>
          <w:tab w:val="left" w:pos="426"/>
          <w:tab w:val="left" w:pos="993"/>
          <w:tab w:val="left" w:pos="1134"/>
        </w:tabs>
        <w:jc w:val="both"/>
        <w:rPr>
          <w:rFonts w:ascii="Times New Roman" w:hAnsi="Times New Roman" w:cs="Times New Roman"/>
          <w:sz w:val="20"/>
          <w:szCs w:val="20"/>
        </w:rPr>
      </w:pPr>
      <w:proofErr w:type="spellStart"/>
      <w:r w:rsidRPr="000C5A2E">
        <w:rPr>
          <w:rFonts w:ascii="Times New Roman" w:hAnsi="Times New Roman" w:cs="Times New Roman"/>
          <w:sz w:val="20"/>
          <w:szCs w:val="20"/>
        </w:rPr>
        <w:t>Ibu</w:t>
      </w:r>
      <w:proofErr w:type="spellEnd"/>
      <w:r w:rsidRPr="000C5A2E">
        <w:rPr>
          <w:rFonts w:ascii="Times New Roman" w:hAnsi="Times New Roman" w:cs="Times New Roman"/>
          <w:sz w:val="20"/>
          <w:szCs w:val="20"/>
        </w:rPr>
        <w:t xml:space="preserve"> Dr. Deaf </w:t>
      </w:r>
      <w:proofErr w:type="spellStart"/>
      <w:r w:rsidR="0004595D" w:rsidRPr="000C5A2E">
        <w:rPr>
          <w:rFonts w:ascii="Times New Roman" w:hAnsi="Times New Roman" w:cs="Times New Roman"/>
          <w:sz w:val="20"/>
          <w:szCs w:val="20"/>
        </w:rPr>
        <w:t>Wahyuni</w:t>
      </w:r>
      <w:proofErr w:type="spellEnd"/>
      <w:r w:rsidR="0004595D"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Ramadhani</w:t>
      </w:r>
      <w:proofErr w:type="spellEnd"/>
      <w:r w:rsidRPr="000C5A2E">
        <w:rPr>
          <w:rFonts w:ascii="Times New Roman" w:hAnsi="Times New Roman" w:cs="Times New Roman"/>
          <w:sz w:val="20"/>
          <w:szCs w:val="20"/>
        </w:rPr>
        <w:t xml:space="preserve">, S.H., M.H. </w:t>
      </w:r>
      <w:proofErr w:type="spellStart"/>
      <w:r w:rsidRPr="000C5A2E">
        <w:rPr>
          <w:rFonts w:ascii="Times New Roman" w:hAnsi="Times New Roman" w:cs="Times New Roman"/>
          <w:sz w:val="20"/>
          <w:szCs w:val="20"/>
        </w:rPr>
        <w:t>selaku</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Ketua</w:t>
      </w:r>
      <w:proofErr w:type="spellEnd"/>
      <w:r w:rsidRPr="000C5A2E">
        <w:rPr>
          <w:rFonts w:ascii="Times New Roman" w:hAnsi="Times New Roman" w:cs="Times New Roman"/>
          <w:sz w:val="20"/>
          <w:szCs w:val="20"/>
        </w:rPr>
        <w:t xml:space="preserve"> Program </w:t>
      </w:r>
      <w:proofErr w:type="spellStart"/>
      <w:r w:rsidRPr="000C5A2E">
        <w:rPr>
          <w:rFonts w:ascii="Times New Roman" w:hAnsi="Times New Roman" w:cs="Times New Roman"/>
          <w:sz w:val="20"/>
          <w:szCs w:val="20"/>
        </w:rPr>
        <w:t>Studi</w:t>
      </w:r>
      <w:proofErr w:type="spellEnd"/>
      <w:r w:rsidRPr="000C5A2E">
        <w:rPr>
          <w:rFonts w:ascii="Times New Roman" w:hAnsi="Times New Roman" w:cs="Times New Roman"/>
          <w:sz w:val="20"/>
          <w:szCs w:val="20"/>
        </w:rPr>
        <w:t xml:space="preserve"> Magister </w:t>
      </w:r>
      <w:proofErr w:type="spellStart"/>
      <w:r w:rsidRPr="000C5A2E">
        <w:rPr>
          <w:rFonts w:ascii="Times New Roman" w:hAnsi="Times New Roman" w:cs="Times New Roman"/>
          <w:sz w:val="20"/>
          <w:szCs w:val="20"/>
        </w:rPr>
        <w:t>Ilmu</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Hukum</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Fakultas</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Hukum</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Universitas</w:t>
      </w:r>
      <w:proofErr w:type="spellEnd"/>
      <w:r w:rsidRPr="000C5A2E">
        <w:rPr>
          <w:rFonts w:ascii="Times New Roman" w:hAnsi="Times New Roman" w:cs="Times New Roman"/>
          <w:sz w:val="20"/>
          <w:szCs w:val="20"/>
        </w:rPr>
        <w:t xml:space="preserve"> Bung </w:t>
      </w:r>
      <w:proofErr w:type="spellStart"/>
      <w:r w:rsidRPr="000C5A2E">
        <w:rPr>
          <w:rFonts w:ascii="Times New Roman" w:hAnsi="Times New Roman" w:cs="Times New Roman"/>
          <w:sz w:val="20"/>
          <w:szCs w:val="20"/>
        </w:rPr>
        <w:t>Hatta</w:t>
      </w:r>
      <w:proofErr w:type="spellEnd"/>
      <w:r w:rsidRPr="000C5A2E">
        <w:rPr>
          <w:rFonts w:ascii="Times New Roman" w:hAnsi="Times New Roman" w:cs="Times New Roman"/>
          <w:sz w:val="20"/>
          <w:szCs w:val="20"/>
        </w:rPr>
        <w:t>.</w:t>
      </w:r>
      <w:r w:rsidR="008A2850" w:rsidRPr="000C5A2E">
        <w:rPr>
          <w:sz w:val="20"/>
          <w:szCs w:val="20"/>
        </w:rPr>
        <w:t xml:space="preserve"> </w:t>
      </w:r>
    </w:p>
    <w:p w14:paraId="48EA442D" w14:textId="4A61609F" w:rsidR="008A2850" w:rsidRPr="000C5A2E" w:rsidRDefault="008A2850" w:rsidP="008A2850">
      <w:pPr>
        <w:pStyle w:val="ListParagraph"/>
        <w:numPr>
          <w:ilvl w:val="0"/>
          <w:numId w:val="22"/>
        </w:numPr>
        <w:tabs>
          <w:tab w:val="left" w:pos="426"/>
          <w:tab w:val="left" w:pos="993"/>
          <w:tab w:val="left" w:pos="1134"/>
        </w:tabs>
        <w:jc w:val="both"/>
        <w:rPr>
          <w:rFonts w:ascii="Times New Roman" w:hAnsi="Times New Roman" w:cs="Times New Roman"/>
          <w:sz w:val="20"/>
          <w:szCs w:val="20"/>
        </w:rPr>
      </w:pPr>
      <w:proofErr w:type="spellStart"/>
      <w:r w:rsidRPr="000C5A2E">
        <w:rPr>
          <w:rFonts w:ascii="Times New Roman" w:hAnsi="Times New Roman" w:cs="Times New Roman"/>
          <w:sz w:val="20"/>
          <w:szCs w:val="20"/>
        </w:rPr>
        <w:t>Kedua</w:t>
      </w:r>
      <w:proofErr w:type="spellEnd"/>
      <w:r w:rsidRPr="000C5A2E">
        <w:rPr>
          <w:rFonts w:ascii="Times New Roman" w:hAnsi="Times New Roman" w:cs="Times New Roman"/>
          <w:sz w:val="20"/>
          <w:szCs w:val="20"/>
        </w:rPr>
        <w:t xml:space="preserve"> orang </w:t>
      </w:r>
      <w:proofErr w:type="spellStart"/>
      <w:r w:rsidRPr="000C5A2E">
        <w:rPr>
          <w:rFonts w:ascii="Times New Roman" w:hAnsi="Times New Roman" w:cs="Times New Roman"/>
          <w:sz w:val="20"/>
          <w:szCs w:val="20"/>
        </w:rPr>
        <w:t>tua</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Ayahanda</w:t>
      </w:r>
      <w:proofErr w:type="spellEnd"/>
      <w:r w:rsidRPr="000C5A2E">
        <w:rPr>
          <w:rFonts w:ascii="Times New Roman" w:hAnsi="Times New Roman" w:cs="Times New Roman"/>
          <w:sz w:val="20"/>
          <w:szCs w:val="20"/>
        </w:rPr>
        <w:t xml:space="preserve"> M. </w:t>
      </w:r>
      <w:proofErr w:type="spellStart"/>
      <w:r w:rsidRPr="000C5A2E">
        <w:rPr>
          <w:rFonts w:ascii="Times New Roman" w:hAnsi="Times New Roman" w:cs="Times New Roman"/>
          <w:sz w:val="20"/>
          <w:szCs w:val="20"/>
        </w:rPr>
        <w:t>Darwis</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dan</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Almarhumah</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Ibunda</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Darmiah</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atas</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limpahan</w:t>
      </w:r>
      <w:proofErr w:type="spellEnd"/>
      <w:r w:rsidRPr="000C5A2E">
        <w:rPr>
          <w:rFonts w:ascii="Times New Roman" w:hAnsi="Times New Roman" w:cs="Times New Roman"/>
          <w:sz w:val="20"/>
          <w:szCs w:val="20"/>
        </w:rPr>
        <w:t xml:space="preserve"> </w:t>
      </w:r>
      <w:proofErr w:type="spellStart"/>
      <w:proofErr w:type="gramStart"/>
      <w:r w:rsidRPr="000C5A2E">
        <w:rPr>
          <w:rFonts w:ascii="Times New Roman" w:hAnsi="Times New Roman" w:cs="Times New Roman"/>
          <w:sz w:val="20"/>
          <w:szCs w:val="20"/>
        </w:rPr>
        <w:t>doa</w:t>
      </w:r>
      <w:proofErr w:type="spellEnd"/>
      <w:proofErr w:type="gram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kasih</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sayang</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dan</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redho</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kepada</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penulis</w:t>
      </w:r>
      <w:proofErr w:type="spellEnd"/>
      <w:r w:rsidRPr="000C5A2E">
        <w:rPr>
          <w:rFonts w:ascii="Times New Roman" w:hAnsi="Times New Roman" w:cs="Times New Roman"/>
          <w:sz w:val="20"/>
          <w:szCs w:val="20"/>
        </w:rPr>
        <w:t>.</w:t>
      </w:r>
    </w:p>
    <w:p w14:paraId="12AF3F5D" w14:textId="1D39A2DB" w:rsidR="00523922" w:rsidRPr="000C5A2E" w:rsidRDefault="008A2850" w:rsidP="008A2850">
      <w:pPr>
        <w:pStyle w:val="ListParagraph"/>
        <w:numPr>
          <w:ilvl w:val="0"/>
          <w:numId w:val="22"/>
        </w:numPr>
        <w:tabs>
          <w:tab w:val="left" w:pos="426"/>
          <w:tab w:val="left" w:pos="993"/>
          <w:tab w:val="left" w:pos="1134"/>
        </w:tabs>
        <w:contextualSpacing w:val="0"/>
        <w:jc w:val="both"/>
        <w:rPr>
          <w:rFonts w:ascii="Times New Roman" w:hAnsi="Times New Roman" w:cs="Times New Roman"/>
          <w:sz w:val="20"/>
          <w:szCs w:val="20"/>
        </w:rPr>
      </w:pPr>
      <w:proofErr w:type="spellStart"/>
      <w:r w:rsidRPr="000C5A2E">
        <w:rPr>
          <w:rFonts w:ascii="Times New Roman" w:hAnsi="Times New Roman" w:cs="Times New Roman"/>
          <w:sz w:val="20"/>
          <w:szCs w:val="20"/>
        </w:rPr>
        <w:t>Istri</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tercinta</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Iin</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Sriderfi</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serta</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anak-anak</w:t>
      </w:r>
      <w:proofErr w:type="spellEnd"/>
      <w:r w:rsidRPr="000C5A2E">
        <w:rPr>
          <w:rFonts w:ascii="Times New Roman" w:hAnsi="Times New Roman" w:cs="Times New Roman"/>
          <w:sz w:val="20"/>
          <w:szCs w:val="20"/>
        </w:rPr>
        <w:t xml:space="preserve"> </w:t>
      </w:r>
      <w:bookmarkStart w:id="5" w:name="_GoBack"/>
      <w:bookmarkEnd w:id="5"/>
      <w:proofErr w:type="spellStart"/>
      <w:r w:rsidRPr="000C5A2E">
        <w:rPr>
          <w:rFonts w:ascii="Times New Roman" w:hAnsi="Times New Roman" w:cs="Times New Roman"/>
          <w:sz w:val="20"/>
          <w:szCs w:val="20"/>
        </w:rPr>
        <w:t>tersayang</w:t>
      </w:r>
      <w:proofErr w:type="spellEnd"/>
      <w:r w:rsidRPr="000C5A2E">
        <w:rPr>
          <w:rFonts w:ascii="Times New Roman" w:hAnsi="Times New Roman" w:cs="Times New Roman"/>
          <w:sz w:val="20"/>
          <w:szCs w:val="20"/>
        </w:rPr>
        <w:t xml:space="preserve"> M. </w:t>
      </w:r>
      <w:proofErr w:type="spellStart"/>
      <w:r w:rsidRPr="000C5A2E">
        <w:rPr>
          <w:rFonts w:ascii="Times New Roman" w:hAnsi="Times New Roman" w:cs="Times New Roman"/>
          <w:sz w:val="20"/>
          <w:szCs w:val="20"/>
        </w:rPr>
        <w:t>Aqil</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Alhafizh</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dan</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Luthfiyah</w:t>
      </w:r>
      <w:proofErr w:type="spellEnd"/>
      <w:r w:rsidRPr="000C5A2E">
        <w:rPr>
          <w:rFonts w:ascii="Times New Roman" w:hAnsi="Times New Roman" w:cs="Times New Roman"/>
          <w:sz w:val="20"/>
          <w:szCs w:val="20"/>
        </w:rPr>
        <w:t xml:space="preserve"> </w:t>
      </w:r>
      <w:proofErr w:type="spellStart"/>
      <w:r w:rsidR="006E67A7">
        <w:rPr>
          <w:rFonts w:ascii="Times New Roman" w:hAnsi="Times New Roman" w:cs="Times New Roman"/>
          <w:sz w:val="20"/>
          <w:szCs w:val="20"/>
        </w:rPr>
        <w:t>A</w:t>
      </w:r>
      <w:r w:rsidRPr="000C5A2E">
        <w:rPr>
          <w:rFonts w:ascii="Times New Roman" w:hAnsi="Times New Roman" w:cs="Times New Roman"/>
          <w:sz w:val="20"/>
          <w:szCs w:val="20"/>
        </w:rPr>
        <w:t>nisah</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untuk</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semua</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doa</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dukungan</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dan</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pengorbanannya</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sehingga</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penulis</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dapat</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menyelesaikan</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tesis</w:t>
      </w:r>
      <w:proofErr w:type="spellEnd"/>
      <w:r w:rsidRPr="000C5A2E">
        <w:rPr>
          <w:rFonts w:ascii="Times New Roman" w:hAnsi="Times New Roman" w:cs="Times New Roman"/>
          <w:sz w:val="20"/>
          <w:szCs w:val="20"/>
        </w:rPr>
        <w:t xml:space="preserve"> </w:t>
      </w:r>
      <w:proofErr w:type="spellStart"/>
      <w:r w:rsidRPr="000C5A2E">
        <w:rPr>
          <w:rFonts w:ascii="Times New Roman" w:hAnsi="Times New Roman" w:cs="Times New Roman"/>
          <w:sz w:val="20"/>
          <w:szCs w:val="20"/>
        </w:rPr>
        <w:t>ini</w:t>
      </w:r>
      <w:proofErr w:type="spellEnd"/>
    </w:p>
    <w:p w14:paraId="0A7CE53A" w14:textId="77777777" w:rsidR="00523922" w:rsidRPr="0037087A" w:rsidRDefault="00523922" w:rsidP="0037087A">
      <w:pPr>
        <w:rPr>
          <w:rFonts w:ascii="Times New Roman" w:eastAsia="Times New Roman" w:hAnsi="Times New Roman" w:cs="Times New Roman"/>
          <w:b/>
          <w:lang w:eastAsia="zh-CN"/>
        </w:rPr>
      </w:pPr>
    </w:p>
    <w:p w14:paraId="03EFB72E" w14:textId="77777777" w:rsidR="00DE60FD" w:rsidRPr="00394CB2" w:rsidRDefault="00424C06" w:rsidP="00394CB2">
      <w:pPr>
        <w:rPr>
          <w:rFonts w:ascii="Times New Roman" w:hAnsi="Times New Roman" w:cs="Times New Roman"/>
          <w:b/>
        </w:rPr>
      </w:pPr>
      <w:r w:rsidRPr="00394CB2">
        <w:rPr>
          <w:rFonts w:ascii="Times New Roman" w:hAnsi="Times New Roman" w:cs="Times New Roman"/>
          <w:b/>
        </w:rPr>
        <w:t>DAFTAR PUSTAKA</w:t>
      </w:r>
    </w:p>
    <w:p w14:paraId="3530A572" w14:textId="77777777" w:rsidR="00DE60FD" w:rsidRDefault="00DE60FD" w:rsidP="00ED5E70">
      <w:pPr>
        <w:rPr>
          <w:lang w:eastAsia="zh-CN"/>
        </w:rPr>
      </w:pPr>
    </w:p>
    <w:sdt>
      <w:sdtPr>
        <w:rPr>
          <w:rFonts w:hint="eastAsia"/>
          <w:lang w:eastAsia="zh-CN"/>
        </w:rPr>
        <w:tag w:val="MENDELEY_BIBLIOGRAPHY"/>
        <w:id w:val="-736471872"/>
        <w:placeholder>
          <w:docPart w:val="DefaultPlaceholder_-1854013440"/>
        </w:placeholder>
      </w:sdtPr>
      <w:sdtEndPr/>
      <w:sdtContent>
        <w:p w14:paraId="73AE4E75" w14:textId="77777777" w:rsidR="0037087A" w:rsidRPr="0037087A" w:rsidRDefault="0037087A">
          <w:pPr>
            <w:autoSpaceDE w:val="0"/>
            <w:autoSpaceDN w:val="0"/>
            <w:ind w:hanging="640"/>
            <w:divId w:val="498732394"/>
            <w:rPr>
              <w:rFonts w:ascii="Times New Roman" w:eastAsia="Times New Roman" w:hAnsi="Times New Roman" w:cs="Times New Roman"/>
              <w:sz w:val="24"/>
              <w:szCs w:val="24"/>
            </w:rPr>
          </w:pPr>
          <w:r>
            <w:rPr>
              <w:rFonts w:eastAsia="Times New Roman"/>
            </w:rPr>
            <w:t>[1]</w:t>
          </w:r>
          <w:r>
            <w:rPr>
              <w:rFonts w:eastAsia="Times New Roman"/>
            </w:rPr>
            <w:tab/>
          </w:r>
          <w:r w:rsidRPr="0037087A">
            <w:rPr>
              <w:rFonts w:ascii="Times New Roman" w:eastAsia="Times New Roman" w:hAnsi="Times New Roman" w:cs="Times New Roman"/>
            </w:rPr>
            <w:t xml:space="preserve">C.S.T Kansil, </w:t>
          </w:r>
          <w:r w:rsidRPr="0037087A">
            <w:rPr>
              <w:rFonts w:ascii="Times New Roman" w:eastAsia="Times New Roman" w:hAnsi="Times New Roman" w:cs="Times New Roman"/>
              <w:i/>
              <w:iCs/>
            </w:rPr>
            <w:t>Pengantar Ilmu Hukum</w:t>
          </w:r>
          <w:r w:rsidRPr="0037087A">
            <w:rPr>
              <w:rFonts w:ascii="Times New Roman" w:eastAsia="Times New Roman" w:hAnsi="Times New Roman" w:cs="Times New Roman"/>
            </w:rPr>
            <w:t>. Rineka Cipta, 2018.</w:t>
          </w:r>
        </w:p>
        <w:p w14:paraId="0104D8B7" w14:textId="77777777" w:rsidR="0037087A" w:rsidRPr="0037087A" w:rsidRDefault="0037087A">
          <w:pPr>
            <w:autoSpaceDE w:val="0"/>
            <w:autoSpaceDN w:val="0"/>
            <w:ind w:hanging="640"/>
            <w:divId w:val="670717867"/>
            <w:rPr>
              <w:rFonts w:ascii="Times New Roman" w:eastAsia="Times New Roman" w:hAnsi="Times New Roman" w:cs="Times New Roman"/>
            </w:rPr>
          </w:pPr>
          <w:r w:rsidRPr="0037087A">
            <w:rPr>
              <w:rFonts w:ascii="Times New Roman" w:eastAsia="Times New Roman" w:hAnsi="Times New Roman" w:cs="Times New Roman"/>
            </w:rPr>
            <w:t>[2]</w:t>
          </w:r>
          <w:r w:rsidRPr="0037087A">
            <w:rPr>
              <w:rFonts w:ascii="Times New Roman" w:eastAsia="Times New Roman" w:hAnsi="Times New Roman" w:cs="Times New Roman"/>
            </w:rPr>
            <w:tab/>
            <w:t xml:space="preserve">R.Soeroso, </w:t>
          </w:r>
          <w:r w:rsidRPr="0037087A">
            <w:rPr>
              <w:rFonts w:ascii="Times New Roman" w:eastAsia="Times New Roman" w:hAnsi="Times New Roman" w:cs="Times New Roman"/>
              <w:i/>
              <w:iCs/>
            </w:rPr>
            <w:t>Pengantar Ilmu Hukum</w:t>
          </w:r>
          <w:r w:rsidRPr="0037087A">
            <w:rPr>
              <w:rFonts w:ascii="Times New Roman" w:eastAsia="Times New Roman" w:hAnsi="Times New Roman" w:cs="Times New Roman"/>
            </w:rPr>
            <w:t>. Sinar Grafika, 2020.</w:t>
          </w:r>
        </w:p>
        <w:p w14:paraId="31FAA1D9" w14:textId="77777777" w:rsidR="0037087A" w:rsidRPr="0037087A" w:rsidRDefault="0037087A">
          <w:pPr>
            <w:autoSpaceDE w:val="0"/>
            <w:autoSpaceDN w:val="0"/>
            <w:ind w:hanging="640"/>
            <w:divId w:val="1878618936"/>
            <w:rPr>
              <w:rFonts w:ascii="Times New Roman" w:eastAsia="Times New Roman" w:hAnsi="Times New Roman" w:cs="Times New Roman"/>
            </w:rPr>
          </w:pPr>
          <w:r w:rsidRPr="0037087A">
            <w:rPr>
              <w:rFonts w:ascii="Times New Roman" w:eastAsia="Times New Roman" w:hAnsi="Times New Roman" w:cs="Times New Roman"/>
            </w:rPr>
            <w:t>[3]</w:t>
          </w:r>
          <w:r w:rsidRPr="0037087A">
            <w:rPr>
              <w:rFonts w:ascii="Times New Roman" w:eastAsia="Times New Roman" w:hAnsi="Times New Roman" w:cs="Times New Roman"/>
            </w:rPr>
            <w:tab/>
            <w:t xml:space="preserve">M.Sudikno, </w:t>
          </w:r>
          <w:r w:rsidRPr="0037087A">
            <w:rPr>
              <w:rFonts w:ascii="Times New Roman" w:eastAsia="Times New Roman" w:hAnsi="Times New Roman" w:cs="Times New Roman"/>
              <w:i/>
              <w:iCs/>
            </w:rPr>
            <w:t>Mengenal Hukum Suatu Pengantar</w:t>
          </w:r>
          <w:r w:rsidRPr="0037087A">
            <w:rPr>
              <w:rFonts w:ascii="Times New Roman" w:eastAsia="Times New Roman" w:hAnsi="Times New Roman" w:cs="Times New Roman"/>
            </w:rPr>
            <w:t>. 2005.</w:t>
          </w:r>
        </w:p>
        <w:p w14:paraId="771FD29A" w14:textId="77777777" w:rsidR="0037087A" w:rsidRPr="0037087A" w:rsidRDefault="0037087A">
          <w:pPr>
            <w:autoSpaceDE w:val="0"/>
            <w:autoSpaceDN w:val="0"/>
            <w:ind w:hanging="640"/>
            <w:divId w:val="1127744378"/>
            <w:rPr>
              <w:rFonts w:ascii="Times New Roman" w:eastAsia="Times New Roman" w:hAnsi="Times New Roman" w:cs="Times New Roman"/>
            </w:rPr>
          </w:pPr>
          <w:r w:rsidRPr="0037087A">
            <w:rPr>
              <w:rFonts w:ascii="Times New Roman" w:eastAsia="Times New Roman" w:hAnsi="Times New Roman" w:cs="Times New Roman"/>
            </w:rPr>
            <w:t>[4]</w:t>
          </w:r>
          <w:r w:rsidRPr="0037087A">
            <w:rPr>
              <w:rFonts w:ascii="Times New Roman" w:eastAsia="Times New Roman" w:hAnsi="Times New Roman" w:cs="Times New Roman"/>
            </w:rPr>
            <w:tab/>
            <w:t>Y. Suhardi Ruman, “KEADILAN HUKUM DAN PENERAPANNYA DALAM PENGADILAN.”</w:t>
          </w:r>
        </w:p>
        <w:p w14:paraId="1ADF624F" w14:textId="77777777" w:rsidR="0037087A" w:rsidRPr="0037087A" w:rsidRDefault="0037087A">
          <w:pPr>
            <w:autoSpaceDE w:val="0"/>
            <w:autoSpaceDN w:val="0"/>
            <w:ind w:hanging="640"/>
            <w:divId w:val="1614822292"/>
            <w:rPr>
              <w:rFonts w:ascii="Times New Roman" w:eastAsia="Times New Roman" w:hAnsi="Times New Roman" w:cs="Times New Roman"/>
            </w:rPr>
          </w:pPr>
          <w:r w:rsidRPr="0037087A">
            <w:rPr>
              <w:rFonts w:ascii="Times New Roman" w:eastAsia="Times New Roman" w:hAnsi="Times New Roman" w:cs="Times New Roman"/>
            </w:rPr>
            <w:t>[5]</w:t>
          </w:r>
          <w:r w:rsidRPr="0037087A">
            <w:rPr>
              <w:rFonts w:ascii="Times New Roman" w:eastAsia="Times New Roman" w:hAnsi="Times New Roman" w:cs="Times New Roman"/>
            </w:rPr>
            <w:tab/>
            <w:t>W. Afifah, “Perlindungan_Hukum_Hak_Kesehatan_Warga_N”.</w:t>
          </w:r>
        </w:p>
        <w:p w14:paraId="06CB3244" w14:textId="77777777" w:rsidR="0037087A" w:rsidRPr="0037087A" w:rsidRDefault="0037087A">
          <w:pPr>
            <w:autoSpaceDE w:val="0"/>
            <w:autoSpaceDN w:val="0"/>
            <w:ind w:hanging="640"/>
            <w:divId w:val="1008168852"/>
            <w:rPr>
              <w:rFonts w:ascii="Times New Roman" w:eastAsia="Times New Roman" w:hAnsi="Times New Roman" w:cs="Times New Roman"/>
            </w:rPr>
          </w:pPr>
          <w:r w:rsidRPr="0037087A">
            <w:rPr>
              <w:rFonts w:ascii="Times New Roman" w:eastAsia="Times New Roman" w:hAnsi="Times New Roman" w:cs="Times New Roman"/>
            </w:rPr>
            <w:t>[6]</w:t>
          </w:r>
          <w:r w:rsidRPr="0037087A">
            <w:rPr>
              <w:rFonts w:ascii="Times New Roman" w:eastAsia="Times New Roman" w:hAnsi="Times New Roman" w:cs="Times New Roman"/>
            </w:rPr>
            <w:tab/>
            <w:t xml:space="preserve">T. C. Y. Liong, </w:t>
          </w:r>
          <w:r w:rsidRPr="0037087A">
            <w:rPr>
              <w:rFonts w:ascii="Times New Roman" w:eastAsia="Times New Roman" w:hAnsi="Times New Roman" w:cs="Times New Roman"/>
              <w:i/>
              <w:iCs/>
            </w:rPr>
            <w:t>The Martha Tilaar Way</w:t>
          </w:r>
          <w:r w:rsidRPr="0037087A">
            <w:rPr>
              <w:rFonts w:ascii="Times New Roman" w:eastAsia="Times New Roman" w:hAnsi="Times New Roman" w:cs="Times New Roman"/>
            </w:rPr>
            <w:t>. Kompas, 2010.</w:t>
          </w:r>
        </w:p>
        <w:p w14:paraId="3C540BB5" w14:textId="77777777" w:rsidR="0037087A" w:rsidRPr="0037087A" w:rsidRDefault="0037087A">
          <w:pPr>
            <w:autoSpaceDE w:val="0"/>
            <w:autoSpaceDN w:val="0"/>
            <w:ind w:hanging="640"/>
            <w:divId w:val="950208816"/>
            <w:rPr>
              <w:rFonts w:ascii="Times New Roman" w:eastAsia="Times New Roman" w:hAnsi="Times New Roman" w:cs="Times New Roman"/>
            </w:rPr>
          </w:pPr>
          <w:r w:rsidRPr="0037087A">
            <w:rPr>
              <w:rFonts w:ascii="Times New Roman" w:eastAsia="Times New Roman" w:hAnsi="Times New Roman" w:cs="Times New Roman"/>
            </w:rPr>
            <w:t>[7]</w:t>
          </w:r>
          <w:r w:rsidRPr="0037087A">
            <w:rPr>
              <w:rFonts w:ascii="Times New Roman" w:eastAsia="Times New Roman" w:hAnsi="Times New Roman" w:cs="Times New Roman"/>
            </w:rPr>
            <w:tab/>
            <w:t xml:space="preserve">H. Sutami, </w:t>
          </w:r>
          <w:r w:rsidRPr="0037087A">
            <w:rPr>
              <w:rFonts w:ascii="Times New Roman" w:eastAsia="Times New Roman" w:hAnsi="Times New Roman" w:cs="Times New Roman"/>
              <w:i/>
              <w:iCs/>
            </w:rPr>
            <w:t>Kamus Besar Bahasa Indonesia Pusat Bahasa</w:t>
          </w:r>
          <w:r w:rsidRPr="0037087A">
            <w:rPr>
              <w:rFonts w:ascii="Times New Roman" w:eastAsia="Times New Roman" w:hAnsi="Times New Roman" w:cs="Times New Roman"/>
            </w:rPr>
            <w:t>. Wacana, 2014.</w:t>
          </w:r>
        </w:p>
        <w:p w14:paraId="5361E59A" w14:textId="7F51F0A6" w:rsidR="0037087A" w:rsidRDefault="0037087A" w:rsidP="00ED5E70">
          <w:pPr>
            <w:rPr>
              <w:lang w:eastAsia="zh-CN"/>
            </w:rPr>
          </w:pPr>
          <w:r>
            <w:rPr>
              <w:rFonts w:eastAsia="Times New Roman"/>
            </w:rPr>
            <w:t> </w:t>
          </w:r>
        </w:p>
      </w:sdtContent>
    </w:sdt>
    <w:sectPr w:rsidR="0037087A" w:rsidSect="006B2DEE">
      <w:headerReference w:type="default" r:id="rId10"/>
      <w:footerReference w:type="default" r:id="rId11"/>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4DCDB" w14:textId="77777777" w:rsidR="00700803" w:rsidRDefault="00700803" w:rsidP="00BD4549">
      <w:pPr>
        <w:spacing w:line="240" w:lineRule="auto"/>
      </w:pPr>
      <w:r>
        <w:separator/>
      </w:r>
    </w:p>
  </w:endnote>
  <w:endnote w:type="continuationSeparator" w:id="0">
    <w:p w14:paraId="5966FD06" w14:textId="77777777" w:rsidR="00700803" w:rsidRDefault="00700803" w:rsidP="00BD4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33868443"/>
      <w:docPartObj>
        <w:docPartGallery w:val="Page Numbers (Bottom of Page)"/>
        <w:docPartUnique/>
      </w:docPartObj>
    </w:sdtPr>
    <w:sdtEndPr>
      <w:rPr>
        <w:rStyle w:val="PageNumber"/>
        <w:rFonts w:ascii="Times New Roman" w:hAnsi="Times New Roman" w:cs="Times New Roman"/>
        <w:sz w:val="24"/>
        <w:szCs w:val="24"/>
      </w:rPr>
    </w:sdtEndPr>
    <w:sdtContent>
      <w:p w14:paraId="3EF04C6D" w14:textId="77777777" w:rsidR="00BD4549" w:rsidRPr="001940A7" w:rsidRDefault="00BD4549" w:rsidP="003144D6">
        <w:pPr>
          <w:pStyle w:val="Footer"/>
          <w:framePr w:wrap="none" w:vAnchor="text" w:hAnchor="margin" w:xAlign="center" w:y="1"/>
          <w:rPr>
            <w:rStyle w:val="PageNumber"/>
            <w:rFonts w:ascii="Times New Roman" w:hAnsi="Times New Roman" w:cs="Times New Roman"/>
            <w:sz w:val="24"/>
            <w:szCs w:val="24"/>
          </w:rPr>
        </w:pPr>
        <w:r w:rsidRPr="001940A7">
          <w:rPr>
            <w:rStyle w:val="PageNumber"/>
            <w:rFonts w:ascii="Times New Roman" w:hAnsi="Times New Roman" w:cs="Times New Roman"/>
            <w:sz w:val="24"/>
            <w:szCs w:val="24"/>
          </w:rPr>
          <w:fldChar w:fldCharType="begin"/>
        </w:r>
        <w:r w:rsidRPr="001940A7">
          <w:rPr>
            <w:rStyle w:val="PageNumber"/>
            <w:rFonts w:ascii="Times New Roman" w:hAnsi="Times New Roman" w:cs="Times New Roman"/>
            <w:sz w:val="24"/>
            <w:szCs w:val="24"/>
          </w:rPr>
          <w:instrText xml:space="preserve"> PAGE </w:instrText>
        </w:r>
        <w:r w:rsidRPr="001940A7">
          <w:rPr>
            <w:rStyle w:val="PageNumber"/>
            <w:rFonts w:ascii="Times New Roman" w:hAnsi="Times New Roman" w:cs="Times New Roman"/>
            <w:sz w:val="24"/>
            <w:szCs w:val="24"/>
          </w:rPr>
          <w:fldChar w:fldCharType="separate"/>
        </w:r>
        <w:r w:rsidR="00084D43">
          <w:rPr>
            <w:rStyle w:val="PageNumber"/>
            <w:rFonts w:ascii="Times New Roman" w:hAnsi="Times New Roman" w:cs="Times New Roman"/>
            <w:noProof/>
            <w:sz w:val="24"/>
            <w:szCs w:val="24"/>
          </w:rPr>
          <w:t>3</w:t>
        </w:r>
        <w:r w:rsidRPr="001940A7">
          <w:rPr>
            <w:rStyle w:val="PageNumber"/>
            <w:rFonts w:ascii="Times New Roman" w:hAnsi="Times New Roman" w:cs="Times New Roman"/>
            <w:sz w:val="24"/>
            <w:szCs w:val="24"/>
          </w:rPr>
          <w:fldChar w:fldCharType="end"/>
        </w:r>
      </w:p>
    </w:sdtContent>
  </w:sdt>
  <w:p w14:paraId="23B0BEA0" w14:textId="77777777" w:rsidR="00BD4549" w:rsidRDefault="00BD4549"/>
  <w:p w14:paraId="2C0E3194" w14:textId="77777777" w:rsidR="00BD4549" w:rsidRDefault="00BD4549"/>
  <w:p w14:paraId="40A7F432" w14:textId="77777777" w:rsidR="00425D38" w:rsidRDefault="00425D38"/>
  <w:p w14:paraId="5AEAB1A6" w14:textId="77777777" w:rsidR="00425D38" w:rsidRDefault="00425D38"/>
  <w:p w14:paraId="7C2124BA" w14:textId="77777777" w:rsidR="00425D38" w:rsidRDefault="00425D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C4D49" w14:textId="77777777" w:rsidR="00700803" w:rsidRDefault="00700803" w:rsidP="00BD4549">
      <w:pPr>
        <w:spacing w:line="240" w:lineRule="auto"/>
      </w:pPr>
      <w:r>
        <w:separator/>
      </w:r>
    </w:p>
  </w:footnote>
  <w:footnote w:type="continuationSeparator" w:id="0">
    <w:p w14:paraId="418C6371" w14:textId="77777777" w:rsidR="00700803" w:rsidRDefault="00700803" w:rsidP="00BD45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9F95B" w14:textId="77777777" w:rsidR="00425D38" w:rsidRPr="001A4519" w:rsidRDefault="00425D38" w:rsidP="001A4519">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71B"/>
    <w:multiLevelType w:val="hybridMultilevel"/>
    <w:tmpl w:val="3C725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24E58"/>
    <w:multiLevelType w:val="multilevel"/>
    <w:tmpl w:val="FFFFFFFF"/>
    <w:lvl w:ilvl="0">
      <w:start w:val="1"/>
      <w:numFmt w:val="lowerLetter"/>
      <w:lvlText w:val="%1."/>
      <w:lvlJc w:val="left"/>
      <w:pPr>
        <w:ind w:left="1509"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
    <w:nsid w:val="12086BBD"/>
    <w:multiLevelType w:val="hybridMultilevel"/>
    <w:tmpl w:val="CBD2EF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5807CDA"/>
    <w:multiLevelType w:val="hybridMultilevel"/>
    <w:tmpl w:val="3C7250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AC65599"/>
    <w:multiLevelType w:val="hybridMultilevel"/>
    <w:tmpl w:val="6902E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5B0928"/>
    <w:multiLevelType w:val="hybridMultilevel"/>
    <w:tmpl w:val="0DF852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83FA5"/>
    <w:multiLevelType w:val="hybridMultilevel"/>
    <w:tmpl w:val="B63230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4D772E8"/>
    <w:multiLevelType w:val="hybridMultilevel"/>
    <w:tmpl w:val="CA5E2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96F4F77"/>
    <w:multiLevelType w:val="hybridMultilevel"/>
    <w:tmpl w:val="61706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75A31"/>
    <w:multiLevelType w:val="multilevel"/>
    <w:tmpl w:val="FFFFFFFF"/>
    <w:lvl w:ilvl="0">
      <w:start w:val="1"/>
      <w:numFmt w:val="lowerLetter"/>
      <w:lvlText w:val="%1."/>
      <w:lvlJc w:val="left"/>
      <w:pPr>
        <w:ind w:left="1509" w:hanging="360"/>
      </w:pPr>
    </w:lvl>
    <w:lvl w:ilvl="1">
      <w:start w:val="1"/>
      <w:numFmt w:val="lowerLetter"/>
      <w:lvlText w:val="%2."/>
      <w:lvlJc w:val="left"/>
      <w:pPr>
        <w:ind w:left="2229" w:hanging="360"/>
      </w:pPr>
    </w:lvl>
    <w:lvl w:ilvl="2">
      <w:start w:val="1"/>
      <w:numFmt w:val="lowerRoman"/>
      <w:lvlText w:val="%3."/>
      <w:lvlJc w:val="right"/>
      <w:pPr>
        <w:ind w:left="2949" w:hanging="180"/>
      </w:pPr>
    </w:lvl>
    <w:lvl w:ilvl="3">
      <w:start w:val="1"/>
      <w:numFmt w:val="decimal"/>
      <w:lvlText w:val="%4."/>
      <w:lvlJc w:val="left"/>
      <w:pPr>
        <w:ind w:left="3669" w:hanging="360"/>
      </w:pPr>
    </w:lvl>
    <w:lvl w:ilvl="4">
      <w:start w:val="1"/>
      <w:numFmt w:val="lowerLetter"/>
      <w:lvlText w:val="%5."/>
      <w:lvlJc w:val="left"/>
      <w:pPr>
        <w:ind w:left="4389" w:hanging="360"/>
      </w:pPr>
    </w:lvl>
    <w:lvl w:ilvl="5">
      <w:start w:val="1"/>
      <w:numFmt w:val="lowerRoman"/>
      <w:lvlText w:val="%6."/>
      <w:lvlJc w:val="right"/>
      <w:pPr>
        <w:ind w:left="5109" w:hanging="180"/>
      </w:pPr>
    </w:lvl>
    <w:lvl w:ilvl="6">
      <w:start w:val="1"/>
      <w:numFmt w:val="decimal"/>
      <w:lvlText w:val="%7."/>
      <w:lvlJc w:val="left"/>
      <w:pPr>
        <w:ind w:left="5829" w:hanging="360"/>
      </w:pPr>
    </w:lvl>
    <w:lvl w:ilvl="7">
      <w:start w:val="1"/>
      <w:numFmt w:val="lowerLetter"/>
      <w:lvlText w:val="%8."/>
      <w:lvlJc w:val="left"/>
      <w:pPr>
        <w:ind w:left="6549" w:hanging="360"/>
      </w:pPr>
    </w:lvl>
    <w:lvl w:ilvl="8">
      <w:start w:val="1"/>
      <w:numFmt w:val="lowerRoman"/>
      <w:lvlText w:val="%9."/>
      <w:lvlJc w:val="right"/>
      <w:pPr>
        <w:ind w:left="7269" w:hanging="180"/>
      </w:pPr>
    </w:lvl>
  </w:abstractNum>
  <w:abstractNum w:abstractNumId="12">
    <w:nsid w:val="35E66A38"/>
    <w:multiLevelType w:val="hybridMultilevel"/>
    <w:tmpl w:val="3634D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AB1EB8"/>
    <w:multiLevelType w:val="hybridMultilevel"/>
    <w:tmpl w:val="051A14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311178D"/>
    <w:multiLevelType w:val="hybridMultilevel"/>
    <w:tmpl w:val="C2FCB5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8BE65AF"/>
    <w:multiLevelType w:val="hybridMultilevel"/>
    <w:tmpl w:val="74C4E46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DCB2ACD"/>
    <w:multiLevelType w:val="hybridMultilevel"/>
    <w:tmpl w:val="6A50EB68"/>
    <w:lvl w:ilvl="0" w:tplc="FFFFFFF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53CF65EF"/>
    <w:multiLevelType w:val="hybridMultilevel"/>
    <w:tmpl w:val="90964AD0"/>
    <w:lvl w:ilvl="0" w:tplc="B4B89534">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8">
    <w:nsid w:val="56E30D67"/>
    <w:multiLevelType w:val="hybridMultilevel"/>
    <w:tmpl w:val="4D1217A2"/>
    <w:lvl w:ilvl="0" w:tplc="0E72A3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59B53AD2"/>
    <w:multiLevelType w:val="hybridMultilevel"/>
    <w:tmpl w:val="6E08C15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0">
    <w:nsid w:val="63184E91"/>
    <w:multiLevelType w:val="hybridMultilevel"/>
    <w:tmpl w:val="EEF849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AB01F0"/>
    <w:multiLevelType w:val="multilevel"/>
    <w:tmpl w:val="294A89EE"/>
    <w:lvl w:ilvl="0">
      <w:start w:val="1"/>
      <w:numFmt w:val="decimal"/>
      <w:lvlText w:val="%1."/>
      <w:lvlJc w:val="left"/>
      <w:pPr>
        <w:ind w:left="1509" w:hanging="360"/>
      </w:pPr>
      <w:rPr>
        <w:b w:val="0"/>
      </w:r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pStyle w:val="TinjauanPustakaCangka"/>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74176AA"/>
    <w:multiLevelType w:val="hybridMultilevel"/>
    <w:tmpl w:val="D4E86810"/>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3"/>
  </w:num>
  <w:num w:numId="3">
    <w:abstractNumId w:val="6"/>
  </w:num>
  <w:num w:numId="4">
    <w:abstractNumId w:val="8"/>
  </w:num>
  <w:num w:numId="5">
    <w:abstractNumId w:val="11"/>
  </w:num>
  <w:num w:numId="6">
    <w:abstractNumId w:val="1"/>
  </w:num>
  <w:num w:numId="7">
    <w:abstractNumId w:val="17"/>
  </w:num>
  <w:num w:numId="8">
    <w:abstractNumId w:val="5"/>
  </w:num>
  <w:num w:numId="9">
    <w:abstractNumId w:val="16"/>
  </w:num>
  <w:num w:numId="10">
    <w:abstractNumId w:val="20"/>
  </w:num>
  <w:num w:numId="11">
    <w:abstractNumId w:val="22"/>
  </w:num>
  <w:num w:numId="12">
    <w:abstractNumId w:val="2"/>
  </w:num>
  <w:num w:numId="13">
    <w:abstractNumId w:val="9"/>
  </w:num>
  <w:num w:numId="14">
    <w:abstractNumId w:val="4"/>
  </w:num>
  <w:num w:numId="15">
    <w:abstractNumId w:val="19"/>
  </w:num>
  <w:num w:numId="16">
    <w:abstractNumId w:val="3"/>
  </w:num>
  <w:num w:numId="17">
    <w:abstractNumId w:val="10"/>
  </w:num>
  <w:num w:numId="18">
    <w:abstractNumId w:val="21"/>
  </w:num>
  <w:num w:numId="19">
    <w:abstractNumId w:val="14"/>
  </w:num>
  <w:num w:numId="20">
    <w:abstractNumId w:val="15"/>
  </w:num>
  <w:num w:numId="21">
    <w:abstractNumId w:val="12"/>
  </w:num>
  <w:num w:numId="22">
    <w:abstractNumId w:val="18"/>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4595D"/>
    <w:rsid w:val="00084D43"/>
    <w:rsid w:val="000C5A2E"/>
    <w:rsid w:val="000D56E6"/>
    <w:rsid w:val="00116702"/>
    <w:rsid w:val="00142B91"/>
    <w:rsid w:val="001632A3"/>
    <w:rsid w:val="001940A7"/>
    <w:rsid w:val="001A2AC2"/>
    <w:rsid w:val="001A4519"/>
    <w:rsid w:val="001D344B"/>
    <w:rsid w:val="00272319"/>
    <w:rsid w:val="002B1B79"/>
    <w:rsid w:val="0037087A"/>
    <w:rsid w:val="00381603"/>
    <w:rsid w:val="00394CB2"/>
    <w:rsid w:val="00413BE2"/>
    <w:rsid w:val="00424C06"/>
    <w:rsid w:val="00425D38"/>
    <w:rsid w:val="004D6CAD"/>
    <w:rsid w:val="00523922"/>
    <w:rsid w:val="005C3ADA"/>
    <w:rsid w:val="005D5B85"/>
    <w:rsid w:val="00615B48"/>
    <w:rsid w:val="00625DD3"/>
    <w:rsid w:val="006272B1"/>
    <w:rsid w:val="0068777E"/>
    <w:rsid w:val="006B2DEE"/>
    <w:rsid w:val="006D21C2"/>
    <w:rsid w:val="006E67A7"/>
    <w:rsid w:val="00700803"/>
    <w:rsid w:val="007F1DF5"/>
    <w:rsid w:val="008A2850"/>
    <w:rsid w:val="008F5B1C"/>
    <w:rsid w:val="00914422"/>
    <w:rsid w:val="00931FBE"/>
    <w:rsid w:val="00937A4F"/>
    <w:rsid w:val="009B21CB"/>
    <w:rsid w:val="00A02837"/>
    <w:rsid w:val="00B4711F"/>
    <w:rsid w:val="00BD4549"/>
    <w:rsid w:val="00BE7469"/>
    <w:rsid w:val="00BF44C5"/>
    <w:rsid w:val="00C37F4D"/>
    <w:rsid w:val="00CC294A"/>
    <w:rsid w:val="00CD40FC"/>
    <w:rsid w:val="00DE60FD"/>
    <w:rsid w:val="00DF0768"/>
    <w:rsid w:val="00E33CDC"/>
    <w:rsid w:val="00E42B68"/>
    <w:rsid w:val="00EB0FCE"/>
    <w:rsid w:val="00EB1B4A"/>
    <w:rsid w:val="00ED5E70"/>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page number" w:uiPriority="99"/>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FootnoteText">
    <w:name w:val="footnote text"/>
    <w:basedOn w:val="Normal"/>
    <w:link w:val="FootnoteTextChar"/>
    <w:uiPriority w:val="99"/>
    <w:unhideWhenUsed/>
    <w:rsid w:val="00BD4549"/>
    <w:pPr>
      <w:spacing w:line="240" w:lineRule="auto"/>
    </w:pPr>
    <w:rPr>
      <w:rFonts w:ascii="Calibri" w:eastAsia="Calibri" w:hAnsi="Calibri" w:cs="Calibri"/>
      <w:sz w:val="20"/>
      <w:szCs w:val="20"/>
      <w:lang w:val="en-US" w:eastAsia="id-ID"/>
    </w:rPr>
  </w:style>
  <w:style w:type="character" w:customStyle="1" w:styleId="FootnoteTextChar">
    <w:name w:val="Footnote Text Char"/>
    <w:basedOn w:val="DefaultParagraphFont"/>
    <w:link w:val="FootnoteText"/>
    <w:uiPriority w:val="99"/>
    <w:rsid w:val="00BD4549"/>
    <w:rPr>
      <w:rFonts w:ascii="Calibri" w:eastAsia="Calibri" w:hAnsi="Calibri" w:cs="Calibri"/>
      <w:lang w:eastAsia="id-ID"/>
    </w:rPr>
  </w:style>
  <w:style w:type="character" w:styleId="FootnoteReference">
    <w:name w:val="footnote reference"/>
    <w:basedOn w:val="DefaultParagraphFont"/>
    <w:uiPriority w:val="99"/>
    <w:unhideWhenUsed/>
    <w:rsid w:val="00BD4549"/>
    <w:rPr>
      <w:vertAlign w:val="superscript"/>
    </w:rPr>
  </w:style>
  <w:style w:type="paragraph" w:styleId="ListParagraph">
    <w:name w:val="List Paragraph"/>
    <w:aliases w:val="Normal1,normal,Body Text Char1,Char Char2,List Paragraph2,List Paragraph1,kepala,sub de titre 4,ANNEX,Colorful List - Accent 11,Daftar Paragraf1,Body of text,skripsi,List Paragraph (numbered (a)),Use Case List Paragraph,Citation List,Ha"/>
    <w:basedOn w:val="Normal"/>
    <w:link w:val="ListParagraphChar"/>
    <w:uiPriority w:val="34"/>
    <w:qFormat/>
    <w:rsid w:val="00BD4549"/>
    <w:pPr>
      <w:spacing w:line="240" w:lineRule="auto"/>
      <w:ind w:left="720"/>
      <w:contextualSpacing/>
    </w:pPr>
    <w:rPr>
      <w:rFonts w:ascii="Calibri" w:eastAsia="Calibri" w:hAnsi="Calibri" w:cs="Calibri"/>
      <w:lang w:val="en-US" w:eastAsia="id-ID"/>
    </w:rPr>
  </w:style>
  <w:style w:type="paragraph" w:customStyle="1" w:styleId="Default">
    <w:name w:val="Default"/>
    <w:link w:val="DefaultChar"/>
    <w:rsid w:val="00BD4549"/>
    <w:pPr>
      <w:autoSpaceDE w:val="0"/>
      <w:autoSpaceDN w:val="0"/>
      <w:adjustRightInd w:val="0"/>
    </w:pPr>
    <w:rPr>
      <w:rFonts w:ascii="Calibri" w:eastAsia="Calibri" w:hAnsi="Calibri" w:cs="Calibri"/>
      <w:color w:val="000000"/>
      <w:sz w:val="24"/>
      <w:szCs w:val="24"/>
      <w:lang w:val="en-ID" w:eastAsia="id-ID"/>
    </w:rPr>
  </w:style>
  <w:style w:type="paragraph" w:styleId="Footer">
    <w:name w:val="footer"/>
    <w:basedOn w:val="Normal"/>
    <w:link w:val="FooterChar"/>
    <w:uiPriority w:val="99"/>
    <w:unhideWhenUsed/>
    <w:rsid w:val="00BD4549"/>
    <w:pPr>
      <w:tabs>
        <w:tab w:val="center" w:pos="4680"/>
        <w:tab w:val="right" w:pos="9360"/>
      </w:tabs>
      <w:spacing w:line="240" w:lineRule="auto"/>
    </w:pPr>
    <w:rPr>
      <w:rFonts w:ascii="Calibri" w:eastAsia="Calibri" w:hAnsi="Calibri" w:cs="Calibri"/>
      <w:lang w:val="en-US" w:eastAsia="id-ID"/>
    </w:rPr>
  </w:style>
  <w:style w:type="character" w:customStyle="1" w:styleId="FooterChar">
    <w:name w:val="Footer Char"/>
    <w:basedOn w:val="DefaultParagraphFont"/>
    <w:link w:val="Footer"/>
    <w:uiPriority w:val="99"/>
    <w:rsid w:val="00BD4549"/>
    <w:rPr>
      <w:rFonts w:ascii="Calibri" w:eastAsia="Calibri" w:hAnsi="Calibri" w:cs="Calibri"/>
      <w:sz w:val="22"/>
      <w:szCs w:val="22"/>
      <w:lang w:eastAsia="id-ID"/>
    </w:rPr>
  </w:style>
  <w:style w:type="character" w:styleId="PageNumber">
    <w:name w:val="page number"/>
    <w:basedOn w:val="DefaultParagraphFont"/>
    <w:uiPriority w:val="99"/>
    <w:unhideWhenUsed/>
    <w:rsid w:val="00BD4549"/>
  </w:style>
  <w:style w:type="table" w:styleId="TableGrid">
    <w:name w:val="Table Grid"/>
    <w:basedOn w:val="TableNormal"/>
    <w:uiPriority w:val="59"/>
    <w:rsid w:val="00BD4549"/>
    <w:rPr>
      <w:rFonts w:ascii="Calibri" w:eastAsia="Calibri" w:hAnsi="Calibri" w:cs="Calibri"/>
      <w:sz w:val="22"/>
      <w:szCs w:val="22"/>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basedOn w:val="DefaultParagraphFont"/>
    <w:link w:val="Default"/>
    <w:rsid w:val="00BD4549"/>
    <w:rPr>
      <w:rFonts w:ascii="Calibri" w:eastAsia="Calibri" w:hAnsi="Calibri" w:cs="Calibri"/>
      <w:color w:val="000000"/>
      <w:sz w:val="24"/>
      <w:szCs w:val="24"/>
      <w:lang w:val="en-ID" w:eastAsia="id-ID"/>
    </w:rPr>
  </w:style>
  <w:style w:type="character" w:customStyle="1" w:styleId="ListParagraphChar">
    <w:name w:val="List Paragraph Char"/>
    <w:aliases w:val="Normal1 Char,normal Char,Body Text Char1 Char,Char Char2 Char,List Paragraph2 Char,List Paragraph1 Char,kepala Char,sub de titre 4 Char,ANNEX Char,Colorful List - Accent 11 Char,Daftar Paragraf1 Char,Body of text Char,skripsi Char"/>
    <w:basedOn w:val="DefaultParagraphFont"/>
    <w:link w:val="ListParagraph"/>
    <w:uiPriority w:val="34"/>
    <w:qFormat/>
    <w:rsid w:val="00BD4549"/>
    <w:rPr>
      <w:rFonts w:ascii="Calibri" w:eastAsia="Calibri" w:hAnsi="Calibri" w:cs="Calibri"/>
      <w:sz w:val="22"/>
      <w:szCs w:val="22"/>
      <w:lang w:eastAsia="id-ID"/>
    </w:rPr>
  </w:style>
  <w:style w:type="character" w:customStyle="1" w:styleId="UnresolvedMention1">
    <w:name w:val="Unresolved Mention1"/>
    <w:basedOn w:val="DefaultParagraphFont"/>
    <w:uiPriority w:val="99"/>
    <w:semiHidden/>
    <w:unhideWhenUsed/>
    <w:rsid w:val="006272B1"/>
    <w:rPr>
      <w:color w:val="605E5C"/>
      <w:shd w:val="clear" w:color="auto" w:fill="E1DFDD"/>
    </w:rPr>
  </w:style>
  <w:style w:type="character" w:styleId="FollowedHyperlink">
    <w:name w:val="FollowedHyperlink"/>
    <w:basedOn w:val="DefaultParagraphFont"/>
    <w:rsid w:val="006272B1"/>
    <w:rPr>
      <w:color w:val="800080" w:themeColor="followedHyperlink"/>
      <w:u w:val="single"/>
    </w:rPr>
  </w:style>
  <w:style w:type="character" w:styleId="PlaceholderText">
    <w:name w:val="Placeholder Text"/>
    <w:basedOn w:val="DefaultParagraphFont"/>
    <w:uiPriority w:val="99"/>
    <w:unhideWhenUsed/>
    <w:rsid w:val="00615B48"/>
    <w:rPr>
      <w:color w:val="808080"/>
    </w:rPr>
  </w:style>
  <w:style w:type="paragraph" w:styleId="BodyText">
    <w:name w:val="Body Text"/>
    <w:basedOn w:val="Normal"/>
    <w:link w:val="BodyTextChar"/>
    <w:uiPriority w:val="1"/>
    <w:qFormat/>
    <w:rsid w:val="00CD40FC"/>
    <w:pPr>
      <w:widowControl w:val="0"/>
      <w:autoSpaceDE w:val="0"/>
      <w:autoSpaceDN w:val="0"/>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D40FC"/>
    <w:rPr>
      <w:rFonts w:eastAsia="Times New Roman"/>
      <w:sz w:val="24"/>
      <w:szCs w:val="24"/>
    </w:rPr>
  </w:style>
  <w:style w:type="paragraph" w:customStyle="1" w:styleId="TinjauanPustakaCangka">
    <w:name w:val="Tinjauan Pustaka C angka"/>
    <w:basedOn w:val="ListParagraph"/>
    <w:link w:val="TinjauanPustakaCangkaChar"/>
    <w:qFormat/>
    <w:rsid w:val="0037087A"/>
    <w:pPr>
      <w:numPr>
        <w:ilvl w:val="6"/>
        <w:numId w:val="18"/>
      </w:numPr>
      <w:autoSpaceDE w:val="0"/>
      <w:autoSpaceDN w:val="0"/>
      <w:adjustRightInd w:val="0"/>
      <w:spacing w:line="480" w:lineRule="auto"/>
      <w:ind w:left="567" w:hanging="283"/>
      <w:jc w:val="both"/>
    </w:pPr>
    <w:rPr>
      <w:rFonts w:ascii="Times New Roman" w:hAnsi="Times New Roman" w:cs="Times New Roman"/>
      <w:color w:val="000000"/>
      <w:sz w:val="24"/>
      <w:szCs w:val="24"/>
      <w:lang w:val="en-ID"/>
    </w:rPr>
  </w:style>
  <w:style w:type="character" w:customStyle="1" w:styleId="TinjauanPustakaCangkaChar">
    <w:name w:val="Tinjauan Pustaka C angka Char"/>
    <w:basedOn w:val="DefaultParagraphFont"/>
    <w:link w:val="TinjauanPustakaCangka"/>
    <w:rsid w:val="0037087A"/>
    <w:rPr>
      <w:rFonts w:eastAsia="Calibri"/>
      <w:color w:val="000000"/>
      <w:sz w:val="24"/>
      <w:szCs w:val="24"/>
      <w:lang w:val="en-ID" w:eastAsia="id-ID"/>
    </w:rPr>
  </w:style>
  <w:style w:type="paragraph" w:styleId="Header">
    <w:name w:val="header"/>
    <w:basedOn w:val="Normal"/>
    <w:link w:val="HeaderChar"/>
    <w:rsid w:val="001A4519"/>
    <w:pPr>
      <w:tabs>
        <w:tab w:val="center" w:pos="4680"/>
        <w:tab w:val="right" w:pos="9360"/>
      </w:tabs>
      <w:spacing w:line="240" w:lineRule="auto"/>
    </w:pPr>
  </w:style>
  <w:style w:type="character" w:customStyle="1" w:styleId="HeaderChar">
    <w:name w:val="Header Char"/>
    <w:basedOn w:val="DefaultParagraphFont"/>
    <w:link w:val="Header"/>
    <w:rsid w:val="001A4519"/>
    <w:rPr>
      <w:rFonts w:ascii="Arial" w:eastAsia="Arial" w:hAnsi="Arial" w:cs="Arial"/>
      <w:sz w:val="22"/>
      <w:szCs w:val="22"/>
      <w:lang w:val="zh-CN"/>
    </w:rPr>
  </w:style>
  <w:style w:type="paragraph" w:styleId="BalloonText">
    <w:name w:val="Balloon Text"/>
    <w:basedOn w:val="Normal"/>
    <w:link w:val="BalloonTextChar"/>
    <w:rsid w:val="001A451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A4519"/>
    <w:rPr>
      <w:rFonts w:ascii="Tahoma" w:eastAsia="Arial" w:hAnsi="Tahoma" w:cs="Tahoma"/>
      <w:sz w:val="16"/>
      <w:szCs w:val="16"/>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page number" w:uiPriority="99"/>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FootnoteText">
    <w:name w:val="footnote text"/>
    <w:basedOn w:val="Normal"/>
    <w:link w:val="FootnoteTextChar"/>
    <w:uiPriority w:val="99"/>
    <w:unhideWhenUsed/>
    <w:rsid w:val="00BD4549"/>
    <w:pPr>
      <w:spacing w:line="240" w:lineRule="auto"/>
    </w:pPr>
    <w:rPr>
      <w:rFonts w:ascii="Calibri" w:eastAsia="Calibri" w:hAnsi="Calibri" w:cs="Calibri"/>
      <w:sz w:val="20"/>
      <w:szCs w:val="20"/>
      <w:lang w:val="en-US" w:eastAsia="id-ID"/>
    </w:rPr>
  </w:style>
  <w:style w:type="character" w:customStyle="1" w:styleId="FootnoteTextChar">
    <w:name w:val="Footnote Text Char"/>
    <w:basedOn w:val="DefaultParagraphFont"/>
    <w:link w:val="FootnoteText"/>
    <w:uiPriority w:val="99"/>
    <w:rsid w:val="00BD4549"/>
    <w:rPr>
      <w:rFonts w:ascii="Calibri" w:eastAsia="Calibri" w:hAnsi="Calibri" w:cs="Calibri"/>
      <w:lang w:eastAsia="id-ID"/>
    </w:rPr>
  </w:style>
  <w:style w:type="character" w:styleId="FootnoteReference">
    <w:name w:val="footnote reference"/>
    <w:basedOn w:val="DefaultParagraphFont"/>
    <w:uiPriority w:val="99"/>
    <w:unhideWhenUsed/>
    <w:rsid w:val="00BD4549"/>
    <w:rPr>
      <w:vertAlign w:val="superscript"/>
    </w:rPr>
  </w:style>
  <w:style w:type="paragraph" w:styleId="ListParagraph">
    <w:name w:val="List Paragraph"/>
    <w:aliases w:val="Normal1,normal,Body Text Char1,Char Char2,List Paragraph2,List Paragraph1,kepala,sub de titre 4,ANNEX,Colorful List - Accent 11,Daftar Paragraf1,Body of text,skripsi,List Paragraph (numbered (a)),Use Case List Paragraph,Citation List,Ha"/>
    <w:basedOn w:val="Normal"/>
    <w:link w:val="ListParagraphChar"/>
    <w:uiPriority w:val="34"/>
    <w:qFormat/>
    <w:rsid w:val="00BD4549"/>
    <w:pPr>
      <w:spacing w:line="240" w:lineRule="auto"/>
      <w:ind w:left="720"/>
      <w:contextualSpacing/>
    </w:pPr>
    <w:rPr>
      <w:rFonts w:ascii="Calibri" w:eastAsia="Calibri" w:hAnsi="Calibri" w:cs="Calibri"/>
      <w:lang w:val="en-US" w:eastAsia="id-ID"/>
    </w:rPr>
  </w:style>
  <w:style w:type="paragraph" w:customStyle="1" w:styleId="Default">
    <w:name w:val="Default"/>
    <w:link w:val="DefaultChar"/>
    <w:rsid w:val="00BD4549"/>
    <w:pPr>
      <w:autoSpaceDE w:val="0"/>
      <w:autoSpaceDN w:val="0"/>
      <w:adjustRightInd w:val="0"/>
    </w:pPr>
    <w:rPr>
      <w:rFonts w:ascii="Calibri" w:eastAsia="Calibri" w:hAnsi="Calibri" w:cs="Calibri"/>
      <w:color w:val="000000"/>
      <w:sz w:val="24"/>
      <w:szCs w:val="24"/>
      <w:lang w:val="en-ID" w:eastAsia="id-ID"/>
    </w:rPr>
  </w:style>
  <w:style w:type="paragraph" w:styleId="Footer">
    <w:name w:val="footer"/>
    <w:basedOn w:val="Normal"/>
    <w:link w:val="FooterChar"/>
    <w:uiPriority w:val="99"/>
    <w:unhideWhenUsed/>
    <w:rsid w:val="00BD4549"/>
    <w:pPr>
      <w:tabs>
        <w:tab w:val="center" w:pos="4680"/>
        <w:tab w:val="right" w:pos="9360"/>
      </w:tabs>
      <w:spacing w:line="240" w:lineRule="auto"/>
    </w:pPr>
    <w:rPr>
      <w:rFonts w:ascii="Calibri" w:eastAsia="Calibri" w:hAnsi="Calibri" w:cs="Calibri"/>
      <w:lang w:val="en-US" w:eastAsia="id-ID"/>
    </w:rPr>
  </w:style>
  <w:style w:type="character" w:customStyle="1" w:styleId="FooterChar">
    <w:name w:val="Footer Char"/>
    <w:basedOn w:val="DefaultParagraphFont"/>
    <w:link w:val="Footer"/>
    <w:uiPriority w:val="99"/>
    <w:rsid w:val="00BD4549"/>
    <w:rPr>
      <w:rFonts w:ascii="Calibri" w:eastAsia="Calibri" w:hAnsi="Calibri" w:cs="Calibri"/>
      <w:sz w:val="22"/>
      <w:szCs w:val="22"/>
      <w:lang w:eastAsia="id-ID"/>
    </w:rPr>
  </w:style>
  <w:style w:type="character" w:styleId="PageNumber">
    <w:name w:val="page number"/>
    <w:basedOn w:val="DefaultParagraphFont"/>
    <w:uiPriority w:val="99"/>
    <w:unhideWhenUsed/>
    <w:rsid w:val="00BD4549"/>
  </w:style>
  <w:style w:type="table" w:styleId="TableGrid">
    <w:name w:val="Table Grid"/>
    <w:basedOn w:val="TableNormal"/>
    <w:uiPriority w:val="59"/>
    <w:rsid w:val="00BD4549"/>
    <w:rPr>
      <w:rFonts w:ascii="Calibri" w:eastAsia="Calibri" w:hAnsi="Calibri" w:cs="Calibri"/>
      <w:sz w:val="22"/>
      <w:szCs w:val="22"/>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basedOn w:val="DefaultParagraphFont"/>
    <w:link w:val="Default"/>
    <w:rsid w:val="00BD4549"/>
    <w:rPr>
      <w:rFonts w:ascii="Calibri" w:eastAsia="Calibri" w:hAnsi="Calibri" w:cs="Calibri"/>
      <w:color w:val="000000"/>
      <w:sz w:val="24"/>
      <w:szCs w:val="24"/>
      <w:lang w:val="en-ID" w:eastAsia="id-ID"/>
    </w:rPr>
  </w:style>
  <w:style w:type="character" w:customStyle="1" w:styleId="ListParagraphChar">
    <w:name w:val="List Paragraph Char"/>
    <w:aliases w:val="Normal1 Char,normal Char,Body Text Char1 Char,Char Char2 Char,List Paragraph2 Char,List Paragraph1 Char,kepala Char,sub de titre 4 Char,ANNEX Char,Colorful List - Accent 11 Char,Daftar Paragraf1 Char,Body of text Char,skripsi Char"/>
    <w:basedOn w:val="DefaultParagraphFont"/>
    <w:link w:val="ListParagraph"/>
    <w:uiPriority w:val="34"/>
    <w:qFormat/>
    <w:rsid w:val="00BD4549"/>
    <w:rPr>
      <w:rFonts w:ascii="Calibri" w:eastAsia="Calibri" w:hAnsi="Calibri" w:cs="Calibri"/>
      <w:sz w:val="22"/>
      <w:szCs w:val="22"/>
      <w:lang w:eastAsia="id-ID"/>
    </w:rPr>
  </w:style>
  <w:style w:type="character" w:customStyle="1" w:styleId="UnresolvedMention1">
    <w:name w:val="Unresolved Mention1"/>
    <w:basedOn w:val="DefaultParagraphFont"/>
    <w:uiPriority w:val="99"/>
    <w:semiHidden/>
    <w:unhideWhenUsed/>
    <w:rsid w:val="006272B1"/>
    <w:rPr>
      <w:color w:val="605E5C"/>
      <w:shd w:val="clear" w:color="auto" w:fill="E1DFDD"/>
    </w:rPr>
  </w:style>
  <w:style w:type="character" w:styleId="FollowedHyperlink">
    <w:name w:val="FollowedHyperlink"/>
    <w:basedOn w:val="DefaultParagraphFont"/>
    <w:rsid w:val="006272B1"/>
    <w:rPr>
      <w:color w:val="800080" w:themeColor="followedHyperlink"/>
      <w:u w:val="single"/>
    </w:rPr>
  </w:style>
  <w:style w:type="character" w:styleId="PlaceholderText">
    <w:name w:val="Placeholder Text"/>
    <w:basedOn w:val="DefaultParagraphFont"/>
    <w:uiPriority w:val="99"/>
    <w:unhideWhenUsed/>
    <w:rsid w:val="00615B48"/>
    <w:rPr>
      <w:color w:val="808080"/>
    </w:rPr>
  </w:style>
  <w:style w:type="paragraph" w:styleId="BodyText">
    <w:name w:val="Body Text"/>
    <w:basedOn w:val="Normal"/>
    <w:link w:val="BodyTextChar"/>
    <w:uiPriority w:val="1"/>
    <w:qFormat/>
    <w:rsid w:val="00CD40FC"/>
    <w:pPr>
      <w:widowControl w:val="0"/>
      <w:autoSpaceDE w:val="0"/>
      <w:autoSpaceDN w:val="0"/>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D40FC"/>
    <w:rPr>
      <w:rFonts w:eastAsia="Times New Roman"/>
      <w:sz w:val="24"/>
      <w:szCs w:val="24"/>
    </w:rPr>
  </w:style>
  <w:style w:type="paragraph" w:customStyle="1" w:styleId="TinjauanPustakaCangka">
    <w:name w:val="Tinjauan Pustaka C angka"/>
    <w:basedOn w:val="ListParagraph"/>
    <w:link w:val="TinjauanPustakaCangkaChar"/>
    <w:qFormat/>
    <w:rsid w:val="0037087A"/>
    <w:pPr>
      <w:numPr>
        <w:ilvl w:val="6"/>
        <w:numId w:val="18"/>
      </w:numPr>
      <w:autoSpaceDE w:val="0"/>
      <w:autoSpaceDN w:val="0"/>
      <w:adjustRightInd w:val="0"/>
      <w:spacing w:line="480" w:lineRule="auto"/>
      <w:ind w:left="567" w:hanging="283"/>
      <w:jc w:val="both"/>
    </w:pPr>
    <w:rPr>
      <w:rFonts w:ascii="Times New Roman" w:hAnsi="Times New Roman" w:cs="Times New Roman"/>
      <w:color w:val="000000"/>
      <w:sz w:val="24"/>
      <w:szCs w:val="24"/>
      <w:lang w:val="en-ID"/>
    </w:rPr>
  </w:style>
  <w:style w:type="character" w:customStyle="1" w:styleId="TinjauanPustakaCangkaChar">
    <w:name w:val="Tinjauan Pustaka C angka Char"/>
    <w:basedOn w:val="DefaultParagraphFont"/>
    <w:link w:val="TinjauanPustakaCangka"/>
    <w:rsid w:val="0037087A"/>
    <w:rPr>
      <w:rFonts w:eastAsia="Calibri"/>
      <w:color w:val="000000"/>
      <w:sz w:val="24"/>
      <w:szCs w:val="24"/>
      <w:lang w:val="en-ID" w:eastAsia="id-ID"/>
    </w:rPr>
  </w:style>
  <w:style w:type="paragraph" w:styleId="Header">
    <w:name w:val="header"/>
    <w:basedOn w:val="Normal"/>
    <w:link w:val="HeaderChar"/>
    <w:rsid w:val="001A4519"/>
    <w:pPr>
      <w:tabs>
        <w:tab w:val="center" w:pos="4680"/>
        <w:tab w:val="right" w:pos="9360"/>
      </w:tabs>
      <w:spacing w:line="240" w:lineRule="auto"/>
    </w:pPr>
  </w:style>
  <w:style w:type="character" w:customStyle="1" w:styleId="HeaderChar">
    <w:name w:val="Header Char"/>
    <w:basedOn w:val="DefaultParagraphFont"/>
    <w:link w:val="Header"/>
    <w:rsid w:val="001A4519"/>
    <w:rPr>
      <w:rFonts w:ascii="Arial" w:eastAsia="Arial" w:hAnsi="Arial" w:cs="Arial"/>
      <w:sz w:val="22"/>
      <w:szCs w:val="22"/>
      <w:lang w:val="zh-CN"/>
    </w:rPr>
  </w:style>
  <w:style w:type="paragraph" w:styleId="BalloonText">
    <w:name w:val="Balloon Text"/>
    <w:basedOn w:val="Normal"/>
    <w:link w:val="BalloonTextChar"/>
    <w:rsid w:val="001A451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A4519"/>
    <w:rPr>
      <w:rFonts w:ascii="Tahoma" w:eastAsia="Arial" w:hAnsi="Tahoma" w:cs="Tahoma"/>
      <w:sz w:val="16"/>
      <w:szCs w:val="1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904109">
      <w:bodyDiv w:val="1"/>
      <w:marLeft w:val="0"/>
      <w:marRight w:val="0"/>
      <w:marTop w:val="0"/>
      <w:marBottom w:val="0"/>
      <w:divBdr>
        <w:top w:val="none" w:sz="0" w:space="0" w:color="auto"/>
        <w:left w:val="none" w:sz="0" w:space="0" w:color="auto"/>
        <w:bottom w:val="none" w:sz="0" w:space="0" w:color="auto"/>
        <w:right w:val="none" w:sz="0" w:space="0" w:color="auto"/>
      </w:divBdr>
    </w:div>
    <w:div w:id="2121216293">
      <w:bodyDiv w:val="1"/>
      <w:marLeft w:val="0"/>
      <w:marRight w:val="0"/>
      <w:marTop w:val="0"/>
      <w:marBottom w:val="0"/>
      <w:divBdr>
        <w:top w:val="none" w:sz="0" w:space="0" w:color="auto"/>
        <w:left w:val="none" w:sz="0" w:space="0" w:color="auto"/>
        <w:bottom w:val="none" w:sz="0" w:space="0" w:color="auto"/>
        <w:right w:val="none" w:sz="0" w:space="0" w:color="auto"/>
      </w:divBdr>
      <w:divsChild>
        <w:div w:id="498732394">
          <w:marLeft w:val="640"/>
          <w:marRight w:val="0"/>
          <w:marTop w:val="0"/>
          <w:marBottom w:val="0"/>
          <w:divBdr>
            <w:top w:val="none" w:sz="0" w:space="0" w:color="auto"/>
            <w:left w:val="none" w:sz="0" w:space="0" w:color="auto"/>
            <w:bottom w:val="none" w:sz="0" w:space="0" w:color="auto"/>
            <w:right w:val="none" w:sz="0" w:space="0" w:color="auto"/>
          </w:divBdr>
        </w:div>
        <w:div w:id="670717867">
          <w:marLeft w:val="640"/>
          <w:marRight w:val="0"/>
          <w:marTop w:val="0"/>
          <w:marBottom w:val="0"/>
          <w:divBdr>
            <w:top w:val="none" w:sz="0" w:space="0" w:color="auto"/>
            <w:left w:val="none" w:sz="0" w:space="0" w:color="auto"/>
            <w:bottom w:val="none" w:sz="0" w:space="0" w:color="auto"/>
            <w:right w:val="none" w:sz="0" w:space="0" w:color="auto"/>
          </w:divBdr>
        </w:div>
        <w:div w:id="1878618936">
          <w:marLeft w:val="640"/>
          <w:marRight w:val="0"/>
          <w:marTop w:val="0"/>
          <w:marBottom w:val="0"/>
          <w:divBdr>
            <w:top w:val="none" w:sz="0" w:space="0" w:color="auto"/>
            <w:left w:val="none" w:sz="0" w:space="0" w:color="auto"/>
            <w:bottom w:val="none" w:sz="0" w:space="0" w:color="auto"/>
            <w:right w:val="none" w:sz="0" w:space="0" w:color="auto"/>
          </w:divBdr>
        </w:div>
        <w:div w:id="1127744378">
          <w:marLeft w:val="640"/>
          <w:marRight w:val="0"/>
          <w:marTop w:val="0"/>
          <w:marBottom w:val="0"/>
          <w:divBdr>
            <w:top w:val="none" w:sz="0" w:space="0" w:color="auto"/>
            <w:left w:val="none" w:sz="0" w:space="0" w:color="auto"/>
            <w:bottom w:val="none" w:sz="0" w:space="0" w:color="auto"/>
            <w:right w:val="none" w:sz="0" w:space="0" w:color="auto"/>
          </w:divBdr>
        </w:div>
        <w:div w:id="1614822292">
          <w:marLeft w:val="640"/>
          <w:marRight w:val="0"/>
          <w:marTop w:val="0"/>
          <w:marBottom w:val="0"/>
          <w:divBdr>
            <w:top w:val="none" w:sz="0" w:space="0" w:color="auto"/>
            <w:left w:val="none" w:sz="0" w:space="0" w:color="auto"/>
            <w:bottom w:val="none" w:sz="0" w:space="0" w:color="auto"/>
            <w:right w:val="none" w:sz="0" w:space="0" w:color="auto"/>
          </w:divBdr>
        </w:div>
        <w:div w:id="1008168852">
          <w:marLeft w:val="640"/>
          <w:marRight w:val="0"/>
          <w:marTop w:val="0"/>
          <w:marBottom w:val="0"/>
          <w:divBdr>
            <w:top w:val="none" w:sz="0" w:space="0" w:color="auto"/>
            <w:left w:val="none" w:sz="0" w:space="0" w:color="auto"/>
            <w:bottom w:val="none" w:sz="0" w:space="0" w:color="auto"/>
            <w:right w:val="none" w:sz="0" w:space="0" w:color="auto"/>
          </w:divBdr>
        </w:div>
        <w:div w:id="950208816">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24E9A6A7-6380-B04B-8252-0AD2C49E2360}"/>
      </w:docPartPr>
      <w:docPartBody>
        <w:p w:rsidR="00B9360E" w:rsidRDefault="00AF4258">
          <w:r w:rsidRPr="009B08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258"/>
    <w:rsid w:val="000479E5"/>
    <w:rsid w:val="001F1EA3"/>
    <w:rsid w:val="00271DDD"/>
    <w:rsid w:val="00290AD3"/>
    <w:rsid w:val="00713C6B"/>
    <w:rsid w:val="00780FBE"/>
    <w:rsid w:val="00AF4258"/>
    <w:rsid w:val="00B9360E"/>
    <w:rsid w:val="00BC0C52"/>
    <w:rsid w:val="00EB01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F425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F42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0A72CF6-5872-5948-B8E3-072C85CC4292}">
  <we:reference id="wa104382081" version="1.55.1.0" store="en-US" storeType="OMEX"/>
  <we:alternateReferences>
    <we:reference id="wa104382081" version="1.55.1.0" store="wa104382081" storeType="OMEX"/>
  </we:alternateReferences>
  <we:properties>
    <we:property name="MENDELEY_CITATIONS" value="[{&quot;citationID&quot;:&quot;MENDELEY_CITATION_1002f335-7542-4e35-8645-91319ed48bfc&quot;,&quot;properties&quot;:{&quot;noteIndex&quot;:0},&quot;isEdited&quot;:false,&quot;manualOverride&quot;:{&quot;isManuallyOverridden&quot;:false,&quot;citeprocText&quot;:&quot;[1]&quot;,&quot;manualOverrideText&quot;:&quot;&quot;},&quot;citationTag&quot;:&quot;MENDELEY_CITATION_v3_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&quot;,&quot;citationItems&quot;:[{&quot;id&quot;:&quot;ace39d8f-494a-30e7-b5a3-2a5208eea15b&quot;,&quot;itemData&quot;:{&quot;type&quot;:&quot;book&quot;,&quot;id&quot;:&quot;ace39d8f-494a-30e7-b5a3-2a5208eea15b&quot;,&quot;title&quot;:&quot;Pengantar Ilmu Hukum&quot;,&quot;author&quot;:[{&quot;family&quot;:&quot;C.S.T Kansil&quot;,&quot;given&quot;:&quot;&quot;,&quot;parse-names&quot;:false,&quot;dropping-particle&quot;:&quot;&quot;,&quot;non-dropping-particle&quot;:&quot;&quot;}],&quot;issued&quot;:{&quot;date-parts&quot;:[[2018]]},&quot;publisher&quot;:&quot;Rineka Cipta&quot;,&quot;container-title-short&quot;:&quot;&quot;},&quot;isTemporary&quot;:false}]},{&quot;citationID&quot;:&quot;MENDELEY_CITATION_5c666e6f-e648-453a-b502-490d58f7fd65&quot;,&quot;properties&quot;:{&quot;noteIndex&quot;:0},&quot;isEdited&quot;:false,&quot;manualOverride&quot;:{&quot;isManuallyOverridden&quot;:false,&quot;citeprocText&quot;:&quot;[2]&quot;,&quot;manualOverrideText&quot;:&quot;&quot;},&quot;citationTag&quot;:&quot;MENDELEY_CITATION_v3_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&quot;,&quot;citationItems&quot;:[{&quot;id&quot;:&quot;d189a1c9-6873-3203-b548-b6b1348c902a&quot;,&quot;itemData&quot;:{&quot;type&quot;:&quot;book&quot;,&quot;id&quot;:&quot;d189a1c9-6873-3203-b548-b6b1348c902a&quot;,&quot;title&quot;:&quot;Pengantar Ilmu Hukum&quot;,&quot;author&quot;:[{&quot;family&quot;:&quot;R.Soeroso&quot;,&quot;given&quot;:&quot;&quot;,&quot;parse-names&quot;:false,&quot;dropping-particle&quot;:&quot;&quot;,&quot;non-dropping-particle&quot;:&quot;&quot;}],&quot;issued&quot;:{&quot;date-parts&quot;:[[2020]]},&quot;publisher&quot;:&quot;Sinar Grafika&quot;,&quot;container-title-short&quot;:&quot;&quot;},&quot;isTemporary&quot;:false}]},{&quot;citationID&quot;:&quot;MENDELEY_CITATION_1f390136-f42f-46db-b691-0c6fd226fb15&quot;,&quot;properties&quot;:{&quot;noteIndex&quot;:0},&quot;isEdited&quot;:false,&quot;manualOverride&quot;:{&quot;isManuallyOverridden&quot;:false,&quot;citeprocText&quot;:&quot;[3]&quot;,&quot;manualOverrideText&quot;:&quot;&quot;},&quot;citationTag&quot;:&quot;MENDELEY_CITATION_v3_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&quot;,&quot;citationItems&quot;:[{&quot;id&quot;:&quot;9ce2b135-9277-318e-9b2d-24ae38b447fc&quot;,&quot;itemData&quot;:{&quot;type&quot;:&quot;book&quot;,&quot;id&quot;:&quot;9ce2b135-9277-318e-9b2d-24ae38b447fc&quot;,&quot;title&quot;:&quot;Mengenal Hukum Suatu Pengantar&quot;,&quot;author&quot;:[{&quot;family&quot;:&quot;M.Sudikno&quot;,&quot;given&quot;:&quot;&quot;,&quot;parse-names&quot;:false,&quot;dropping-particle&quot;:&quot;&quot;,&quot;non-dropping-particle&quot;:&quot;&quot;}],&quot;issued&quot;:{&quot;date-parts&quot;:[[2005]]},&quot;container-title-short&quot;:&quot;&quot;},&quot;isTemporary&quot;:false}]},{&quot;citationID&quot;:&quot;MENDELEY_CITATION_bd3e3213-b53a-4684-accd-c3e6ec318f68&quot;,&quot;properties&quot;:{&quot;noteIndex&quot;:0},&quot;isEdited&quot;:false,&quot;manualOverride&quot;:{&quot;isManuallyOverridden&quot;:false,&quot;citeprocText&quot;:&quot;[4]&quot;,&quot;manualOverrideText&quot;:&quot;&quot;},&quot;citationTag&quot;:&quot;MENDELEY_CITATION_v3_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&quot;,&quot;citationItems&quot;:[{&quot;id&quot;:&quot;f19f40ea-79da-3c93-9ab4-9b3ec31e2d91&quot;,&quot;itemData&quot;:{&quot;type&quot;:&quot;report&quot;,&quot;id&quot;:&quot;f19f40ea-79da-3c93-9ab4-9b3ec31e2d91&quot;,&quot;title&quot;:&quot;KEADILAN HUKUM DAN PENERAPANNYA DALAM PENGADILAN&quot;,&quot;author&quot;:[{&quot;family&quot;:&quot;Suhardi Ruman&quot;,&quot;given&quot;:&quot;Yustinus&quot;,&quot;parse-names&quot;:false,&quot;dropping-particle&quot;:&quot;&quot;,&quot;non-dropping-particle&quot;:&quot;&quot;}],&quot;abstract&quot;:&quot;This paper describes the legal justice. There is a view that justice is based on the provisions of law. This means that a fair punishment would be called as fair when the punishment was in accordance with the provisions of law. This view does not question whether the content or provision of the law is fair or not. According to the authors, legal justice is not only dependent on the provision of law, but also the content of the law itself. Justice is fair, not only depend on the provisions of the law, but also on the content of the law. The content of the law must be built on the principles of fair respect for human dignity. It is means that the law is fair, not merely because that law is applied to everyone, but also it is not contrary to human dignity.&quot;,&quot;container-title-short&quot;:&quot;&quot;},&quot;isTemporary&quot;:false}]},{&quot;citationID&quot;:&quot;MENDELEY_CITATION_757c1f5e-23d0-48f0-aab9-f17d39f14929&quot;,&quot;properties&quot;:{&quot;noteIndex&quot;:0},&quot;isEdited&quot;:false,&quot;manualOverride&quot;:{&quot;isManuallyOverridden&quot;:false,&quot;citeprocText&quot;:&quot;[5]&quot;,&quot;manualOverrideText&quot;:&quot;&quot;},&quot;citationTag&quot;:&quot;MENDELEY_CITATION_v3_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&quot;,&quot;citationItems&quot;:[{&quot;id&quot;:&quot;8eec7e51-6e80-38e5-a9b9-bc4a1d87d148&quot;,&quot;itemData&quot;:{&quot;type&quot;:&quot;article-journal&quot;,&quot;id&quot;:&quot;8eec7e51-6e80-38e5-a9b9-bc4a1d87d148&quot;,&quot;title&quot;:&quot;Perlindungan_Hukum_Hak_Kesehatan_Warga_N&quot;,&quot;author&quot;:[{&quot;family&quot;:&quot;Afifah&quot;,&quot;given&quot;:&quot;Wiwik&quot;,&quot;parse-names&quot;:false,&quot;dropping-particle&quot;:&quot;&quot;,&quot;non-dropping-particle&quot;:&quot;&quot;}],&quot;container-title-short&quot;:&quot;&quot;},&quot;isTemporary&quot;:false}]},{&quot;citationID&quot;:&quot;MENDELEY_CITATION_8ffcfeb0-22cc-4167-876e-9a2298eca9fe&quot;,&quot;properties&quot;:{&quot;noteIndex&quot;:0},&quot;isEdited&quot;:false,&quot;manualOverride&quot;:{&quot;isManuallyOverridden&quot;:false,&quot;citeprocText&quot;:&quot;[6]&quot;,&quot;manualOverrideText&quot;:&quot;&quot;},&quot;citationTag&quot;:&quot;MENDELEY_CITATION_v3_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&quot;,&quot;citationItems&quot;:[{&quot;id&quot;:&quot;8f34f670-20c6-3d18-b052-785bdac230c0&quot;,&quot;itemData&quot;:{&quot;type&quot;:&quot;book&quot;,&quot;id&quot;:&quot;8f34f670-20c6-3d18-b052-785bdac230c0&quot;,&quot;title&quot;:&quot;The Martha Tilaar Way&quot;,&quot;author&quot;:[{&quot;family&quot;:&quot;Liong&quot;,&quot;given&quot;:&quot;T.C.Y&quot;,&quot;parse-names&quot;:false,&quot;dropping-particle&quot;:&quot;&quot;,&quot;non-dropping-particle&quot;:&quot;&quot;}],&quot;issued&quot;:{&quot;date-parts&quot;:[[2010]]},&quot;publisher&quot;:&quot;Kompas&quot;,&quot;container-title-short&quot;:&quot;&quot;},&quot;isTemporary&quot;:false}]},{&quot;citationID&quot;:&quot;MENDELEY_CITATION_9aa7de56-98da-481f-b3e3-9f8d3a984ee3&quot;,&quot;properties&quot;:{&quot;noteIndex&quot;:0},&quot;isEdited&quot;:false,&quot;manualOverride&quot;:{&quot;isManuallyOverridden&quot;:false,&quot;citeprocText&quot;:&quot;[7]&quot;,&quot;manualOverrideText&quot;:&quot;&quot;},&quot;citationTag&quot;:&quot;MENDELEY_CITATION_v3_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&quot;,&quot;citationItems&quot;:[{&quot;id&quot;:&quot;0d19bf9d-d991-3ed0-8725-e63aaf45df12&quot;,&quot;itemData&quot;:{&quot;type&quot;:&quot;book&quot;,&quot;id&quot;:&quot;0d19bf9d-d991-3ed0-8725-e63aaf45df12&quot;,&quot;title&quot;:&quot;Kamus Besar Bahasa Indonesia Pusat Bahasa&quot;,&quot;author&quot;:[{&quot;family&quot;:&quot;Sutami&quot;,&quot;given&quot;:&quot;H&quot;,&quot;parse-names&quot;:false,&quot;dropping-particle&quot;:&quot;&quot;,&quot;non-dropping-particle&quot;:&quot;&quot;}],&quot;issued&quot;:{&quot;date-parts&quot;:[[2014]]},&quot;publisher&quot;:&quot;Wacana&quot;,&quot;container-title-short&quot;:&quot;&quot;},&quot;isTemporary&quot;:false}]}]"/>
    <we:property name="MENDELEY_CITATIONS_LOCALE_CODE" value="&quot;id-ID&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1B134D04-8DBE-CE4D-B78B-BC700D237E7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EF22-96B9-42FA-871E-384B8564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4</cp:revision>
  <cp:lastPrinted>2021-03-18T04:12:00Z</cp:lastPrinted>
  <dcterms:created xsi:type="dcterms:W3CDTF">2023-10-23T06:30:00Z</dcterms:created>
  <dcterms:modified xsi:type="dcterms:W3CDTF">2023-10-23T06:38:00Z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grammarly_documentId">
    <vt:lpwstr>documentId_4873</vt:lpwstr>
  </property>
  <property fmtid="{D5CDD505-2E9C-101B-9397-08002B2CF9AE}" pid="4" name="grammarly_documentContext">
    <vt:lpwstr>{"goals":[],"domain":"general","emotions":[],"dialect":"american"}</vt:lpwstr>
  </property>
</Properties>
</file>