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C3AF4" w14:textId="77777777" w:rsidR="000E6815" w:rsidRPr="000E6815" w:rsidRDefault="000E6815" w:rsidP="00D843ED">
      <w:pPr>
        <w:spacing w:line="240" w:lineRule="auto"/>
        <w:ind w:firstLine="6"/>
        <w:jc w:val="center"/>
        <w:rPr>
          <w:rFonts w:ascii="Times New Roman" w:hAnsi="Times New Roman" w:cs="Times New Roman"/>
          <w:b/>
          <w:sz w:val="24"/>
          <w:szCs w:val="24"/>
        </w:rPr>
      </w:pPr>
      <w:bookmarkStart w:id="0" w:name="_Hlk160703443"/>
      <w:r w:rsidRPr="000E6815">
        <w:rPr>
          <w:rFonts w:ascii="Times New Roman" w:hAnsi="Times New Roman" w:cs="Times New Roman"/>
          <w:b/>
          <w:sz w:val="24"/>
          <w:szCs w:val="24"/>
        </w:rPr>
        <w:t xml:space="preserve">KETERWAKILAN PEREMPUAN DALAM LEMBAGA LEGISLATIF </w:t>
      </w:r>
    </w:p>
    <w:p w14:paraId="03DE99DB" w14:textId="77777777" w:rsidR="000E6815" w:rsidRPr="000E6815" w:rsidRDefault="000E6815" w:rsidP="00D843ED">
      <w:pPr>
        <w:spacing w:line="240" w:lineRule="auto"/>
        <w:ind w:firstLine="6"/>
        <w:jc w:val="center"/>
        <w:rPr>
          <w:rFonts w:ascii="Times New Roman" w:hAnsi="Times New Roman" w:cs="Times New Roman"/>
          <w:b/>
          <w:sz w:val="24"/>
          <w:szCs w:val="24"/>
        </w:rPr>
      </w:pPr>
      <w:r w:rsidRPr="000E6815">
        <w:rPr>
          <w:rFonts w:ascii="Times New Roman" w:hAnsi="Times New Roman" w:cs="Times New Roman"/>
          <w:b/>
          <w:sz w:val="24"/>
          <w:szCs w:val="24"/>
        </w:rPr>
        <w:t xml:space="preserve">DI DEWAN PERWAKILAN RAKYAT DAERAH </w:t>
      </w:r>
    </w:p>
    <w:p w14:paraId="0DC119AA" w14:textId="77777777" w:rsidR="000E6815" w:rsidRPr="000E6815" w:rsidRDefault="000E6815" w:rsidP="00D843ED">
      <w:pPr>
        <w:spacing w:line="240" w:lineRule="auto"/>
        <w:ind w:firstLine="6"/>
        <w:jc w:val="center"/>
        <w:rPr>
          <w:rFonts w:ascii="Times New Roman" w:hAnsi="Times New Roman" w:cs="Times New Roman"/>
          <w:b/>
          <w:sz w:val="24"/>
          <w:szCs w:val="24"/>
        </w:rPr>
      </w:pPr>
      <w:r w:rsidRPr="000E6815">
        <w:rPr>
          <w:rFonts w:ascii="Times New Roman" w:hAnsi="Times New Roman" w:cs="Times New Roman"/>
          <w:b/>
          <w:sz w:val="24"/>
          <w:szCs w:val="24"/>
        </w:rPr>
        <w:t>PROVINSI SUMATERA BARAT</w:t>
      </w:r>
      <w:bookmarkEnd w:id="0"/>
    </w:p>
    <w:p w14:paraId="5DA1CD6A" w14:textId="345843B9" w:rsidR="00DE60FD" w:rsidRPr="000E6815" w:rsidRDefault="00DE60FD" w:rsidP="00D843ED">
      <w:pPr>
        <w:spacing w:line="240" w:lineRule="auto"/>
        <w:jc w:val="center"/>
        <w:rPr>
          <w:rFonts w:ascii="Times New Roman" w:eastAsia="Times New Roman" w:hAnsi="Times New Roman" w:cs="Times New Roman"/>
          <w:b/>
          <w:sz w:val="24"/>
          <w:szCs w:val="24"/>
        </w:rPr>
      </w:pPr>
    </w:p>
    <w:p w14:paraId="77FF49D5" w14:textId="06EDAABE" w:rsidR="000E6815" w:rsidRPr="000E6815" w:rsidRDefault="000E6815" w:rsidP="00D843ED">
      <w:pPr>
        <w:spacing w:line="240" w:lineRule="auto"/>
        <w:jc w:val="center"/>
        <w:rPr>
          <w:rFonts w:ascii="Times New Roman" w:hAnsi="Times New Roman" w:cs="Times New Roman"/>
          <w:sz w:val="24"/>
          <w:szCs w:val="24"/>
        </w:rPr>
      </w:pPr>
      <w:r w:rsidRPr="000E6815">
        <w:rPr>
          <w:rFonts w:ascii="Times New Roman" w:hAnsi="Times New Roman" w:cs="Times New Roman"/>
          <w:sz w:val="24"/>
          <w:szCs w:val="24"/>
        </w:rPr>
        <w:t>Fifi Septriana¹, Lis Febrianda¹, Sanidjar Pebrihariati</w:t>
      </w:r>
      <w:r w:rsidR="00D843ED">
        <w:rPr>
          <w:rFonts w:ascii="Times New Roman" w:hAnsi="Times New Roman" w:cs="Times New Roman"/>
          <w:sz w:val="24"/>
          <w:szCs w:val="24"/>
          <w:lang w:val="en-US"/>
        </w:rPr>
        <w:t xml:space="preserve"> </w:t>
      </w:r>
      <w:r w:rsidRPr="000E6815">
        <w:rPr>
          <w:rFonts w:ascii="Times New Roman" w:hAnsi="Times New Roman" w:cs="Times New Roman"/>
          <w:sz w:val="24"/>
          <w:szCs w:val="24"/>
        </w:rPr>
        <w:t>R</w:t>
      </w:r>
      <w:r w:rsidR="00D843ED">
        <w:rPr>
          <w:rFonts w:ascii="Times New Roman" w:hAnsi="Times New Roman" w:cs="Times New Roman"/>
          <w:sz w:val="24"/>
          <w:szCs w:val="24"/>
          <w:lang w:val="en-US"/>
        </w:rPr>
        <w:t>.</w:t>
      </w:r>
      <w:r w:rsidRPr="000E6815">
        <w:rPr>
          <w:rFonts w:ascii="Times New Roman" w:hAnsi="Times New Roman" w:cs="Times New Roman"/>
          <w:sz w:val="24"/>
          <w:szCs w:val="24"/>
        </w:rPr>
        <w:t>¹</w:t>
      </w:r>
    </w:p>
    <w:p w14:paraId="17C05E00" w14:textId="4F400F52" w:rsidR="000E6815" w:rsidRPr="00D843ED" w:rsidRDefault="000E6815" w:rsidP="00D843ED">
      <w:pPr>
        <w:spacing w:line="240" w:lineRule="auto"/>
        <w:jc w:val="center"/>
        <w:rPr>
          <w:rFonts w:ascii="Times New Roman" w:hAnsi="Times New Roman" w:cs="Times New Roman"/>
          <w:sz w:val="24"/>
          <w:szCs w:val="24"/>
          <w:lang w:val="en-US"/>
        </w:rPr>
      </w:pPr>
      <w:r w:rsidRPr="000E6815">
        <w:rPr>
          <w:rFonts w:ascii="Times New Roman" w:hAnsi="Times New Roman" w:cs="Times New Roman"/>
          <w:sz w:val="24"/>
          <w:szCs w:val="24"/>
        </w:rPr>
        <w:t>¹Master of Law Studies Programme, Faculty of Law,  Universitas Bung Hatta</w:t>
      </w:r>
    </w:p>
    <w:p w14:paraId="52475CF0" w14:textId="3A754CFA" w:rsidR="00DE60FD" w:rsidRPr="00CE0CC4" w:rsidRDefault="00424C06" w:rsidP="00D843E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rPr>
        <w:t xml:space="preserve">Email: </w:t>
      </w:r>
      <w:r w:rsidR="00D843ED">
        <w:rPr>
          <w:rFonts w:ascii="Times New Roman" w:eastAsia="Times New Roman" w:hAnsi="Times New Roman" w:cs="Times New Roman"/>
          <w:lang w:val="en-US"/>
        </w:rPr>
        <w:fldChar w:fldCharType="begin"/>
      </w:r>
      <w:r w:rsidR="00D843ED">
        <w:rPr>
          <w:rFonts w:ascii="Times New Roman" w:eastAsia="Times New Roman" w:hAnsi="Times New Roman" w:cs="Times New Roman"/>
          <w:lang w:val="en-US"/>
        </w:rPr>
        <w:instrText>HYPERLINK "mailto:fie.3child@gmail.com"</w:instrText>
      </w:r>
      <w:r w:rsidR="00D843ED">
        <w:rPr>
          <w:rFonts w:ascii="Times New Roman" w:eastAsia="Times New Roman" w:hAnsi="Times New Roman" w:cs="Times New Roman"/>
          <w:lang w:val="en-US"/>
        </w:rPr>
        <w:fldChar w:fldCharType="separate"/>
      </w:r>
      <w:r w:rsidR="00D843ED" w:rsidRPr="0051643A">
        <w:rPr>
          <w:rStyle w:val="Hyperlink"/>
          <w:rFonts w:ascii="Times New Roman" w:eastAsia="Times New Roman" w:hAnsi="Times New Roman" w:cs="Times New Roman"/>
          <w:lang w:val="en-US"/>
        </w:rPr>
        <w:t>fie.3child@gmail.com</w:t>
      </w:r>
      <w:r w:rsidR="00D843ED">
        <w:rPr>
          <w:rFonts w:ascii="Times New Roman" w:eastAsia="Times New Roman" w:hAnsi="Times New Roman" w:cs="Times New Roman"/>
          <w:lang w:val="en-US"/>
        </w:rPr>
        <w:fldChar w:fldCharType="end"/>
      </w:r>
      <w:r w:rsidR="00D843ED">
        <w:rPr>
          <w:rFonts w:ascii="Times New Roman" w:eastAsia="Times New Roman" w:hAnsi="Times New Roman" w:cs="Times New Roman"/>
          <w:lang w:val="en-US"/>
        </w:rPr>
        <w:t xml:space="preserve"> </w:t>
      </w:r>
    </w:p>
    <w:p w14:paraId="280DA72C" w14:textId="77777777" w:rsidR="00116702" w:rsidRDefault="00116702" w:rsidP="00D843ED">
      <w:pPr>
        <w:spacing w:line="240" w:lineRule="auto"/>
        <w:jc w:val="center"/>
        <w:rPr>
          <w:rFonts w:ascii="Times New Roman" w:eastAsia="Times New Roman" w:hAnsi="Times New Roman" w:cs="Times New Roman"/>
          <w:b/>
          <w:sz w:val="24"/>
          <w:szCs w:val="24"/>
          <w:lang w:val="en-US"/>
        </w:rPr>
      </w:pPr>
    </w:p>
    <w:p w14:paraId="2D280457" w14:textId="77777777" w:rsidR="000E6815" w:rsidRPr="000E6815" w:rsidRDefault="000E6815" w:rsidP="00D843ED">
      <w:pPr>
        <w:spacing w:line="240" w:lineRule="auto"/>
        <w:jc w:val="center"/>
        <w:rPr>
          <w:rFonts w:ascii="Times New Roman" w:hAnsi="Times New Roman" w:cs="Times New Roman"/>
          <w:b/>
          <w:i/>
          <w:iCs/>
          <w:sz w:val="24"/>
          <w:szCs w:val="24"/>
        </w:rPr>
      </w:pPr>
      <w:r w:rsidRPr="000E6815">
        <w:rPr>
          <w:rFonts w:ascii="Times New Roman" w:hAnsi="Times New Roman" w:cs="Times New Roman"/>
          <w:b/>
          <w:i/>
          <w:iCs/>
          <w:sz w:val="24"/>
          <w:szCs w:val="24"/>
        </w:rPr>
        <w:t>ABSTRACT</w:t>
      </w:r>
    </w:p>
    <w:p w14:paraId="733B3DD1" w14:textId="77777777" w:rsidR="000E6815" w:rsidRDefault="000E6815" w:rsidP="00D843ED">
      <w:pPr>
        <w:spacing w:line="240" w:lineRule="auto"/>
        <w:jc w:val="both"/>
        <w:rPr>
          <w:sz w:val="24"/>
          <w:szCs w:val="24"/>
        </w:rPr>
      </w:pPr>
    </w:p>
    <w:p w14:paraId="42BF6E51" w14:textId="77777777" w:rsidR="000E6815" w:rsidRPr="000E6815" w:rsidRDefault="000E6815" w:rsidP="00D843ED">
      <w:pPr>
        <w:spacing w:line="240" w:lineRule="auto"/>
        <w:jc w:val="both"/>
        <w:rPr>
          <w:rFonts w:ascii="Times New Roman" w:hAnsi="Times New Roman" w:cs="Times New Roman"/>
          <w:i/>
          <w:sz w:val="24"/>
          <w:szCs w:val="24"/>
        </w:rPr>
      </w:pPr>
      <w:r w:rsidRPr="000E6815">
        <w:rPr>
          <w:rFonts w:ascii="Times New Roman" w:hAnsi="Times New Roman" w:cs="Times New Roman"/>
          <w:i/>
          <w:sz w:val="24"/>
          <w:szCs w:val="24"/>
        </w:rPr>
        <w:t>Law Number 7 of 2017 concerning General Elections Article 173 Paragraph (2) letter e includes 30% (thirty percent) representation of women as legislative members. Problem formulation: 1) What is the representation of women in legislative institutions in the Regional People's Representative Council of West Sumatra Province? 2) What factors influence the low representation of women in legislative institutions in the Regional People's Representative Council of West Sumatra Province? 3) What efforts have been made by political parties to increase women's representation in legislative institutions in the Regional People's Representative Council of West Sumatra Province? The research method used is socio-legal approach, namely a study that reviews law as fact. The research results are as follows: 1) Women's representation in legislative institutions in the Regional People's Representative Council of West Sumatra Province. In the 2019 legislative general election, the percentage of women's representation in the Women's DPRD of West Sumatra Province was only 4 people out of 65 DPRD members, amounting to 10.83%. This figure is still far from the national target set at 30%. 2) Factors that influence the low representation of women in legislative institutions in the DPRD of West Sumatra Province, namely a. socio-economic factors. b. personal and psychological factors 3) Efforts made by political parties to increase women's representation in legislative institutions. a. Identify and recruit women. b. Providing training to prospective female legislative members.</w:t>
      </w:r>
    </w:p>
    <w:p w14:paraId="44F7E8C6" w14:textId="77777777" w:rsidR="000E6815" w:rsidRPr="000E6815" w:rsidRDefault="000E6815" w:rsidP="00D843ED">
      <w:pPr>
        <w:spacing w:line="240" w:lineRule="auto"/>
        <w:jc w:val="both"/>
        <w:rPr>
          <w:rFonts w:ascii="Times New Roman" w:hAnsi="Times New Roman" w:cs="Times New Roman"/>
          <w:i/>
          <w:sz w:val="24"/>
          <w:szCs w:val="24"/>
        </w:rPr>
      </w:pPr>
    </w:p>
    <w:p w14:paraId="75A9DB7A" w14:textId="77777777" w:rsidR="000E6815" w:rsidRPr="000E6815" w:rsidRDefault="000E6815" w:rsidP="00D843ED">
      <w:pPr>
        <w:spacing w:line="240" w:lineRule="auto"/>
        <w:jc w:val="both"/>
        <w:rPr>
          <w:rFonts w:ascii="Times New Roman" w:hAnsi="Times New Roman" w:cs="Times New Roman"/>
          <w:b/>
          <w:bCs/>
          <w:i/>
          <w:sz w:val="24"/>
          <w:szCs w:val="24"/>
        </w:rPr>
      </w:pPr>
      <w:r w:rsidRPr="000E6815">
        <w:rPr>
          <w:rFonts w:ascii="Times New Roman" w:hAnsi="Times New Roman" w:cs="Times New Roman"/>
          <w:b/>
          <w:bCs/>
          <w:i/>
          <w:sz w:val="24"/>
          <w:szCs w:val="24"/>
        </w:rPr>
        <w:t>Keywords: Women's Representation, Legislature, West Sumatra</w:t>
      </w:r>
    </w:p>
    <w:p w14:paraId="7CA5B827" w14:textId="77777777" w:rsidR="000E6815" w:rsidRPr="000E6815" w:rsidRDefault="000E6815" w:rsidP="00D843ED">
      <w:pPr>
        <w:pBdr>
          <w:bottom w:val="single" w:sz="4" w:space="1" w:color="auto"/>
        </w:pBdr>
        <w:spacing w:line="240" w:lineRule="auto"/>
        <w:ind w:left="-142" w:right="-282" w:hanging="142"/>
        <w:rPr>
          <w:rFonts w:ascii="Times New Roman" w:eastAsia="Times New Roman" w:hAnsi="Times New Roman" w:cs="Times New Roman"/>
          <w:b/>
          <w:lang w:val="en-US" w:eastAsia="zh-CN"/>
        </w:rPr>
      </w:pPr>
    </w:p>
    <w:p w14:paraId="3447AFC9" w14:textId="77777777" w:rsidR="00116702" w:rsidRDefault="00116702" w:rsidP="00D843ED">
      <w:pPr>
        <w:spacing w:line="240" w:lineRule="auto"/>
        <w:jc w:val="center"/>
        <w:rPr>
          <w:rFonts w:ascii="Times New Roman" w:eastAsia="Times New Roman" w:hAnsi="Times New Roman" w:cs="Times New Roman"/>
          <w:b/>
          <w:sz w:val="24"/>
          <w:szCs w:val="24"/>
          <w:lang w:val="en-US" w:eastAsia="zh-CN"/>
        </w:rPr>
      </w:pPr>
    </w:p>
    <w:p w14:paraId="3D2F7322" w14:textId="77777777" w:rsidR="00116702" w:rsidRPr="00116702" w:rsidRDefault="00116702" w:rsidP="00D843ED">
      <w:pPr>
        <w:spacing w:line="240" w:lineRule="auto"/>
        <w:jc w:val="center"/>
        <w:rPr>
          <w:rFonts w:ascii="Times New Roman" w:eastAsia="Times New Roman" w:hAnsi="Times New Roman" w:cs="Times New Roman"/>
          <w:b/>
          <w:sz w:val="24"/>
          <w:szCs w:val="24"/>
          <w:lang w:val="en-US"/>
        </w:rPr>
        <w:sectPr w:rsidR="00116702" w:rsidRPr="00116702" w:rsidSect="00386FC9">
          <w:pgSz w:w="11909" w:h="16834" w:code="9"/>
          <w:pgMar w:top="1134" w:right="1134" w:bottom="1134" w:left="1134" w:header="720" w:footer="720" w:gutter="0"/>
          <w:pgNumType w:start="1"/>
          <w:cols w:space="720"/>
        </w:sectPr>
      </w:pPr>
    </w:p>
    <w:p w14:paraId="6060B345" w14:textId="37FEE253" w:rsidR="00DE60FD" w:rsidRPr="007B464C" w:rsidRDefault="00424C06" w:rsidP="00D843ED">
      <w:pPr>
        <w:pStyle w:val="ListParagraph"/>
        <w:numPr>
          <w:ilvl w:val="0"/>
          <w:numId w:val="24"/>
        </w:numPr>
        <w:spacing w:line="240" w:lineRule="auto"/>
        <w:ind w:left="284" w:hanging="284"/>
        <w:rPr>
          <w:rFonts w:ascii="Times New Roman" w:hAnsi="Times New Roman" w:cs="Times New Roman"/>
          <w:b/>
          <w:sz w:val="24"/>
          <w:szCs w:val="24"/>
          <w:lang w:val="en-US"/>
        </w:rPr>
      </w:pPr>
      <w:bookmarkStart w:id="1" w:name="_4c65bwis0rn4" w:colFirst="0" w:colLast="0"/>
      <w:bookmarkEnd w:id="1"/>
      <w:r w:rsidRPr="007B464C">
        <w:rPr>
          <w:rFonts w:ascii="Times New Roman" w:hAnsi="Times New Roman" w:cs="Times New Roman"/>
          <w:b/>
          <w:sz w:val="24"/>
          <w:szCs w:val="24"/>
        </w:rPr>
        <w:t>PENDAHULUAN</w:t>
      </w:r>
      <w:r w:rsidRPr="007B464C">
        <w:rPr>
          <w:rFonts w:ascii="Times New Roman" w:hAnsi="Times New Roman" w:cs="Times New Roman"/>
          <w:b/>
          <w:sz w:val="24"/>
          <w:szCs w:val="24"/>
          <w:lang w:val="en-US"/>
        </w:rPr>
        <w:t xml:space="preserve"> </w:t>
      </w:r>
    </w:p>
    <w:p w14:paraId="78CA48B0" w14:textId="580D83B4" w:rsidR="001D344B" w:rsidRPr="00CC763F" w:rsidRDefault="00AB5194" w:rsidP="00D843ED">
      <w:pPr>
        <w:numPr>
          <w:ilvl w:val="0"/>
          <w:numId w:val="2"/>
        </w:numPr>
        <w:spacing w:line="240" w:lineRule="auto"/>
        <w:ind w:left="567" w:hanging="283"/>
        <w:rPr>
          <w:rFonts w:ascii="Times New Roman" w:hAnsi="Times New Roman" w:cs="Times New Roman"/>
          <w:b/>
          <w:sz w:val="24"/>
          <w:szCs w:val="24"/>
          <w:lang w:val="en-US"/>
        </w:rPr>
      </w:pPr>
      <w:r w:rsidRPr="00CC763F">
        <w:rPr>
          <w:rFonts w:ascii="Times New Roman" w:hAnsi="Times New Roman" w:cs="Times New Roman"/>
          <w:b/>
          <w:sz w:val="24"/>
          <w:szCs w:val="24"/>
          <w:lang w:val="en-US"/>
        </w:rPr>
        <w:t xml:space="preserve">Latar </w:t>
      </w:r>
      <w:proofErr w:type="spellStart"/>
      <w:r w:rsidRPr="00CC763F">
        <w:rPr>
          <w:rFonts w:ascii="Times New Roman" w:hAnsi="Times New Roman" w:cs="Times New Roman"/>
          <w:b/>
          <w:sz w:val="24"/>
          <w:szCs w:val="24"/>
          <w:lang w:val="en-US"/>
        </w:rPr>
        <w:t>Belakang</w:t>
      </w:r>
      <w:proofErr w:type="spellEnd"/>
      <w:r w:rsidRPr="00CC763F">
        <w:rPr>
          <w:rFonts w:ascii="Times New Roman" w:hAnsi="Times New Roman" w:cs="Times New Roman"/>
          <w:b/>
          <w:sz w:val="24"/>
          <w:szCs w:val="24"/>
          <w:lang w:val="en-US"/>
        </w:rPr>
        <w:t xml:space="preserve"> </w:t>
      </w:r>
      <w:proofErr w:type="spellStart"/>
      <w:r w:rsidR="000E6815" w:rsidRPr="00CC763F">
        <w:rPr>
          <w:rFonts w:ascii="Times New Roman" w:hAnsi="Times New Roman" w:cs="Times New Roman"/>
          <w:b/>
          <w:sz w:val="24"/>
          <w:szCs w:val="24"/>
          <w:lang w:val="en-US"/>
        </w:rPr>
        <w:t>Perm</w:t>
      </w:r>
      <w:r w:rsidRPr="00CC763F">
        <w:rPr>
          <w:rFonts w:ascii="Times New Roman" w:hAnsi="Times New Roman" w:cs="Times New Roman"/>
          <w:b/>
          <w:sz w:val="24"/>
          <w:szCs w:val="24"/>
          <w:lang w:val="en-US"/>
        </w:rPr>
        <w:t>asalah</w:t>
      </w:r>
      <w:r w:rsidR="000E6815" w:rsidRPr="00CC763F">
        <w:rPr>
          <w:rFonts w:ascii="Times New Roman" w:hAnsi="Times New Roman" w:cs="Times New Roman"/>
          <w:b/>
          <w:sz w:val="24"/>
          <w:szCs w:val="24"/>
          <w:lang w:val="en-US"/>
        </w:rPr>
        <w:t>an</w:t>
      </w:r>
      <w:proofErr w:type="spellEnd"/>
    </w:p>
    <w:p w14:paraId="64CAC7AC" w14:textId="33274735" w:rsidR="000E6815" w:rsidRPr="000E6815" w:rsidRDefault="000E6815" w:rsidP="00D843ED">
      <w:pPr>
        <w:pStyle w:val="ListParagraph"/>
        <w:spacing w:line="240" w:lineRule="auto"/>
        <w:ind w:left="567" w:firstLine="720"/>
        <w:jc w:val="both"/>
        <w:rPr>
          <w:rFonts w:ascii="Times New Roman" w:hAnsi="Times New Roman" w:cs="Times New Roman"/>
          <w:bCs/>
          <w:sz w:val="24"/>
          <w:szCs w:val="24"/>
        </w:rPr>
      </w:pPr>
      <w:r w:rsidRPr="000E6815">
        <w:rPr>
          <w:rFonts w:ascii="Times New Roman" w:hAnsi="Times New Roman" w:cs="Times New Roman"/>
          <w:bCs/>
          <w:sz w:val="24"/>
          <w:szCs w:val="24"/>
        </w:rPr>
        <w:t xml:space="preserve">Di Sumatera Barat dalam Pemilu tahun 2014 jumlah keterwakilan perempuan pada pemilu legislatif hanya mencapai sebanyak 6 (enam) orang atau 4,55% perempuan yang berhasil menduduki kursi di Dewan Perwakilan Rakyat Daerah Provinsi Sumatera Barat. Pada pemilu tahun 2019-2024 jumlah keterwakilan perempuan mengalami penurunan yaitu hanya 4 (empat) orang atau 2,6% perempuan yang berhasil menduduki kursi di Dewan Perwakilan Rakyat Daerah Provinsi Sumatera Barat. </w:t>
      </w:r>
    </w:p>
    <w:p w14:paraId="5B66A5EF" w14:textId="32CDEB23" w:rsidR="000E6815" w:rsidRDefault="000E6815" w:rsidP="00D843ED">
      <w:pPr>
        <w:pStyle w:val="ListParagraph"/>
        <w:spacing w:line="240" w:lineRule="auto"/>
        <w:ind w:left="567" w:firstLine="720"/>
        <w:jc w:val="both"/>
        <w:rPr>
          <w:rFonts w:ascii="Times New Roman" w:hAnsi="Times New Roman" w:cs="Times New Roman"/>
          <w:bCs/>
          <w:sz w:val="24"/>
          <w:szCs w:val="24"/>
          <w:lang w:val="en-US"/>
        </w:rPr>
      </w:pPr>
      <w:r w:rsidRPr="000E6815">
        <w:rPr>
          <w:rFonts w:ascii="Times New Roman" w:hAnsi="Times New Roman" w:cs="Times New Roman"/>
          <w:bCs/>
          <w:sz w:val="24"/>
          <w:szCs w:val="24"/>
        </w:rPr>
        <w:t xml:space="preserve">Mengingat pentingnya keterwakilan perempuan dalam lembaga legislatif, maka kesempatan bagi perempuan untuk terlibat dalam politik sangat besar, penulis tertarik untuk meneliti dengan judul: </w:t>
      </w:r>
      <w:r w:rsidRPr="000E6815">
        <w:rPr>
          <w:rFonts w:ascii="Times New Roman" w:hAnsi="Times New Roman" w:cs="Times New Roman"/>
          <w:b/>
          <w:sz w:val="24"/>
          <w:szCs w:val="24"/>
        </w:rPr>
        <w:t xml:space="preserve">Keterwakilan Perempuan Dalam Lembaga Legislatif Di </w:t>
      </w:r>
      <w:r w:rsidRPr="000E6815">
        <w:rPr>
          <w:rFonts w:ascii="Times New Roman" w:hAnsi="Times New Roman" w:cs="Times New Roman"/>
          <w:b/>
          <w:sz w:val="24"/>
          <w:szCs w:val="24"/>
        </w:rPr>
        <w:t>Dewan Perwakilan Rakyat Daerah Provinsi Sumatera Barat</w:t>
      </w:r>
      <w:r w:rsidRPr="000E6815">
        <w:rPr>
          <w:rFonts w:ascii="Times New Roman" w:hAnsi="Times New Roman" w:cs="Times New Roman"/>
          <w:bCs/>
          <w:sz w:val="24"/>
          <w:szCs w:val="24"/>
        </w:rPr>
        <w:t>.</w:t>
      </w:r>
    </w:p>
    <w:p w14:paraId="64C980B6" w14:textId="77777777" w:rsidR="00CC763F" w:rsidRPr="00CC763F" w:rsidRDefault="00CC763F" w:rsidP="00D843ED">
      <w:pPr>
        <w:tabs>
          <w:tab w:val="left" w:pos="1134"/>
        </w:tabs>
        <w:spacing w:line="240" w:lineRule="auto"/>
        <w:ind w:left="567" w:firstLine="270"/>
        <w:jc w:val="both"/>
        <w:rPr>
          <w:rFonts w:ascii="Times New Roman" w:hAnsi="Times New Roman" w:cs="Times New Roman"/>
          <w:bCs/>
          <w:sz w:val="24"/>
          <w:szCs w:val="24"/>
          <w:lang w:val="en-US"/>
        </w:rPr>
      </w:pPr>
    </w:p>
    <w:p w14:paraId="13C800DA" w14:textId="14D90964" w:rsidR="004E18F0" w:rsidRPr="00CC763F" w:rsidRDefault="00AB5194" w:rsidP="00D843ED">
      <w:pPr>
        <w:numPr>
          <w:ilvl w:val="0"/>
          <w:numId w:val="2"/>
        </w:numPr>
        <w:spacing w:line="240" w:lineRule="auto"/>
        <w:ind w:left="567" w:hanging="283"/>
        <w:jc w:val="both"/>
        <w:rPr>
          <w:rFonts w:ascii="Times New Roman" w:hAnsi="Times New Roman" w:cs="Times New Roman"/>
          <w:b/>
          <w:sz w:val="24"/>
          <w:szCs w:val="24"/>
          <w:lang w:val="en-US"/>
        </w:rPr>
      </w:pPr>
      <w:proofErr w:type="spellStart"/>
      <w:r w:rsidRPr="00CC763F">
        <w:rPr>
          <w:rFonts w:ascii="Times New Roman" w:hAnsi="Times New Roman" w:cs="Times New Roman"/>
          <w:b/>
          <w:sz w:val="24"/>
          <w:szCs w:val="24"/>
          <w:lang w:val="en-US"/>
        </w:rPr>
        <w:t>Rumusan</w:t>
      </w:r>
      <w:proofErr w:type="spellEnd"/>
      <w:r w:rsidRPr="00CC763F">
        <w:rPr>
          <w:rFonts w:ascii="Times New Roman" w:hAnsi="Times New Roman" w:cs="Times New Roman"/>
          <w:b/>
          <w:sz w:val="24"/>
          <w:szCs w:val="24"/>
          <w:lang w:val="en-US"/>
        </w:rPr>
        <w:t xml:space="preserve"> </w:t>
      </w:r>
      <w:proofErr w:type="spellStart"/>
      <w:r w:rsidR="000E6815" w:rsidRPr="00CC763F">
        <w:rPr>
          <w:rFonts w:ascii="Times New Roman" w:hAnsi="Times New Roman" w:cs="Times New Roman"/>
          <w:b/>
          <w:sz w:val="24"/>
          <w:szCs w:val="24"/>
          <w:lang w:val="en-US"/>
        </w:rPr>
        <w:t>Perm</w:t>
      </w:r>
      <w:r w:rsidRPr="00CC763F">
        <w:rPr>
          <w:rFonts w:ascii="Times New Roman" w:hAnsi="Times New Roman" w:cs="Times New Roman"/>
          <w:b/>
          <w:sz w:val="24"/>
          <w:szCs w:val="24"/>
          <w:lang w:val="en-US"/>
        </w:rPr>
        <w:t>asalah</w:t>
      </w:r>
      <w:r w:rsidR="000E6815" w:rsidRPr="00CC763F">
        <w:rPr>
          <w:rFonts w:ascii="Times New Roman" w:hAnsi="Times New Roman" w:cs="Times New Roman"/>
          <w:b/>
          <w:sz w:val="24"/>
          <w:szCs w:val="24"/>
          <w:lang w:val="en-US"/>
        </w:rPr>
        <w:t>an</w:t>
      </w:r>
      <w:proofErr w:type="spellEnd"/>
    </w:p>
    <w:p w14:paraId="2C01A3A3" w14:textId="04598188" w:rsidR="00DC69B5" w:rsidRPr="00DC69B5" w:rsidRDefault="00DC69B5" w:rsidP="00D843ED">
      <w:pPr>
        <w:pStyle w:val="ListParagraph"/>
        <w:numPr>
          <w:ilvl w:val="0"/>
          <w:numId w:val="15"/>
        </w:numPr>
        <w:spacing w:line="240" w:lineRule="auto"/>
        <w:ind w:left="851" w:hanging="284"/>
        <w:jc w:val="both"/>
        <w:rPr>
          <w:rFonts w:ascii="Times New Roman" w:hAnsi="Times New Roman" w:cs="Times New Roman"/>
          <w:color w:val="000000"/>
          <w:sz w:val="24"/>
          <w:szCs w:val="24"/>
        </w:rPr>
      </w:pPr>
      <w:r w:rsidRPr="00DC69B5">
        <w:rPr>
          <w:rFonts w:ascii="Times New Roman" w:hAnsi="Times New Roman" w:cs="Times New Roman"/>
          <w:color w:val="000000"/>
          <w:sz w:val="24"/>
          <w:szCs w:val="24"/>
        </w:rPr>
        <w:t>Bagaimanakah keterwakilan perempuan dalam lembaga legislatif di Dewan Perwakilan Rakyat Daerah Provinsi Sumatera Barat?</w:t>
      </w:r>
    </w:p>
    <w:p w14:paraId="235901A4" w14:textId="77777777" w:rsidR="00DC69B5" w:rsidRPr="00DC69B5" w:rsidRDefault="00DC69B5" w:rsidP="00D843ED">
      <w:pPr>
        <w:pStyle w:val="ListParagraph"/>
        <w:numPr>
          <w:ilvl w:val="0"/>
          <w:numId w:val="15"/>
        </w:numPr>
        <w:spacing w:line="240" w:lineRule="auto"/>
        <w:ind w:left="851" w:hanging="284"/>
        <w:jc w:val="both"/>
        <w:rPr>
          <w:rFonts w:ascii="Times New Roman" w:hAnsi="Times New Roman" w:cs="Times New Roman"/>
          <w:color w:val="000000"/>
          <w:sz w:val="24"/>
          <w:szCs w:val="24"/>
          <w:lang w:eastAsia="zh-CN"/>
        </w:rPr>
      </w:pPr>
      <w:r w:rsidRPr="00DC69B5">
        <w:rPr>
          <w:rFonts w:ascii="Times New Roman" w:hAnsi="Times New Roman" w:cs="Times New Roman"/>
          <w:color w:val="000000"/>
          <w:sz w:val="24"/>
          <w:szCs w:val="24"/>
          <w:lang w:eastAsia="zh-CN"/>
        </w:rPr>
        <w:t>Faktor-faktor apakah yang memengaruhi rendahnya keterwakilan perempuan dalam lembaga legislatif di Dewan Perwakilan Rakyat Daerah  Provinsi Sumatera Barat?</w:t>
      </w:r>
    </w:p>
    <w:p w14:paraId="32D17889" w14:textId="77777777" w:rsidR="00DC69B5" w:rsidRPr="00D843ED" w:rsidRDefault="00DC69B5" w:rsidP="00D843ED">
      <w:pPr>
        <w:pStyle w:val="ListParagraph"/>
        <w:numPr>
          <w:ilvl w:val="0"/>
          <w:numId w:val="15"/>
        </w:numPr>
        <w:spacing w:line="240" w:lineRule="auto"/>
        <w:ind w:left="851" w:right="-72"/>
        <w:jc w:val="both"/>
        <w:rPr>
          <w:rFonts w:ascii="Times New Roman" w:hAnsi="Times New Roman" w:cs="Times New Roman"/>
          <w:color w:val="000000"/>
          <w:sz w:val="24"/>
          <w:szCs w:val="24"/>
          <w:lang w:eastAsia="zh-CN"/>
        </w:rPr>
      </w:pPr>
      <w:r w:rsidRPr="00DC69B5">
        <w:rPr>
          <w:rFonts w:ascii="Times New Roman" w:hAnsi="Times New Roman" w:cs="Times New Roman"/>
          <w:color w:val="000000"/>
          <w:sz w:val="24"/>
          <w:szCs w:val="24"/>
          <w:lang w:eastAsia="zh-CN"/>
        </w:rPr>
        <w:t>Upaya-upaya apa saja yang dilakukan oleh partai politik dalam meningkatkan keterwakilan perempuan dalam lembaga legislatif di Dewan Perwakilan Rakyat Daerah  Provinsi Sumatera Barat.</w:t>
      </w:r>
    </w:p>
    <w:p w14:paraId="3242BB7C" w14:textId="77777777" w:rsidR="00D843ED" w:rsidRDefault="00D843ED" w:rsidP="00D843ED">
      <w:pPr>
        <w:spacing w:line="240" w:lineRule="auto"/>
        <w:ind w:left="491" w:right="-72"/>
        <w:jc w:val="both"/>
        <w:rPr>
          <w:rFonts w:ascii="Times New Roman" w:hAnsi="Times New Roman" w:cs="Times New Roman"/>
          <w:color w:val="000000"/>
          <w:sz w:val="24"/>
          <w:szCs w:val="24"/>
          <w:lang w:val="en-US" w:eastAsia="zh-CN"/>
        </w:rPr>
      </w:pPr>
    </w:p>
    <w:p w14:paraId="6C3C5548" w14:textId="77777777" w:rsidR="00D843ED" w:rsidRDefault="00D843ED" w:rsidP="00D843ED">
      <w:pPr>
        <w:spacing w:line="240" w:lineRule="auto"/>
        <w:ind w:left="491" w:right="-72"/>
        <w:jc w:val="both"/>
        <w:rPr>
          <w:rFonts w:ascii="Times New Roman" w:hAnsi="Times New Roman" w:cs="Times New Roman"/>
          <w:color w:val="000000"/>
          <w:sz w:val="24"/>
          <w:szCs w:val="24"/>
          <w:lang w:val="en-US" w:eastAsia="zh-CN"/>
        </w:rPr>
      </w:pPr>
    </w:p>
    <w:p w14:paraId="67BEA980" w14:textId="77777777" w:rsidR="00D843ED" w:rsidRPr="00D843ED" w:rsidRDefault="00D843ED" w:rsidP="00D843ED">
      <w:pPr>
        <w:spacing w:line="240" w:lineRule="auto"/>
        <w:ind w:left="491" w:right="-72"/>
        <w:jc w:val="both"/>
        <w:rPr>
          <w:rFonts w:ascii="Times New Roman" w:hAnsi="Times New Roman" w:cs="Times New Roman"/>
          <w:color w:val="000000"/>
          <w:sz w:val="24"/>
          <w:szCs w:val="24"/>
          <w:lang w:val="en-US" w:eastAsia="zh-CN"/>
        </w:rPr>
      </w:pPr>
    </w:p>
    <w:p w14:paraId="27FA4C17" w14:textId="5AADDFCA" w:rsidR="00284673" w:rsidRPr="007C64C7" w:rsidRDefault="00AB5194" w:rsidP="00D843ED">
      <w:pPr>
        <w:numPr>
          <w:ilvl w:val="0"/>
          <w:numId w:val="2"/>
        </w:numPr>
        <w:spacing w:line="240" w:lineRule="auto"/>
        <w:ind w:left="567" w:hanging="283"/>
        <w:jc w:val="both"/>
        <w:rPr>
          <w:rFonts w:ascii="Times New Roman" w:hAnsi="Times New Roman" w:cs="Times New Roman"/>
          <w:b/>
          <w:sz w:val="24"/>
          <w:szCs w:val="24"/>
          <w:lang w:val="en-US"/>
        </w:rPr>
      </w:pPr>
      <w:r w:rsidRPr="007C64C7">
        <w:rPr>
          <w:rFonts w:ascii="Times New Roman" w:hAnsi="Times New Roman" w:cs="Times New Roman"/>
          <w:b/>
          <w:sz w:val="24"/>
          <w:szCs w:val="24"/>
          <w:lang w:val="en-US"/>
        </w:rPr>
        <w:lastRenderedPageBreak/>
        <w:t xml:space="preserve">Tujuan </w:t>
      </w:r>
      <w:proofErr w:type="spellStart"/>
      <w:r w:rsidRPr="007C64C7">
        <w:rPr>
          <w:rFonts w:ascii="Times New Roman" w:hAnsi="Times New Roman" w:cs="Times New Roman"/>
          <w:b/>
          <w:sz w:val="24"/>
          <w:szCs w:val="24"/>
          <w:lang w:val="en-US"/>
        </w:rPr>
        <w:t>Penelitian</w:t>
      </w:r>
      <w:proofErr w:type="spellEnd"/>
    </w:p>
    <w:p w14:paraId="4857267A" w14:textId="52C92862" w:rsidR="004E18F0" w:rsidRPr="007C64C7" w:rsidRDefault="007C64C7" w:rsidP="00D843ED">
      <w:pPr>
        <w:pStyle w:val="ListParagraph"/>
        <w:numPr>
          <w:ilvl w:val="0"/>
          <w:numId w:val="6"/>
        </w:numPr>
        <w:spacing w:line="240" w:lineRule="auto"/>
        <w:ind w:left="851" w:hanging="284"/>
        <w:jc w:val="both"/>
        <w:rPr>
          <w:rFonts w:ascii="Times New Roman" w:hAnsi="Times New Roman" w:cs="Times New Roman"/>
          <w:b/>
          <w:lang w:val="en-US"/>
        </w:rPr>
      </w:pPr>
      <w:r w:rsidRPr="007C64C7">
        <w:rPr>
          <w:rFonts w:ascii="Times New Roman" w:hAnsi="Times New Roman" w:cs="Times New Roman"/>
          <w:color w:val="000000"/>
          <w:sz w:val="24"/>
          <w:szCs w:val="24"/>
        </w:rPr>
        <w:t>Untuk</w:t>
      </w:r>
      <w:r w:rsidR="00D843ED">
        <w:rPr>
          <w:rFonts w:ascii="Times New Roman" w:hAnsi="Times New Roman" w:cs="Times New Roman"/>
          <w:color w:val="000000"/>
          <w:sz w:val="24"/>
          <w:szCs w:val="24"/>
          <w:lang w:val="en-US"/>
        </w:rPr>
        <w:t xml:space="preserve"> </w:t>
      </w:r>
      <w:r w:rsidRPr="007C64C7">
        <w:rPr>
          <w:rFonts w:ascii="Times New Roman" w:hAnsi="Times New Roman" w:cs="Times New Roman"/>
          <w:color w:val="000000"/>
          <w:sz w:val="24"/>
          <w:szCs w:val="24"/>
        </w:rPr>
        <w:t>menganalisis keterwakilan</w:t>
      </w:r>
      <w:r w:rsidR="00D843ED">
        <w:rPr>
          <w:rFonts w:ascii="Times New Roman" w:hAnsi="Times New Roman" w:cs="Times New Roman"/>
          <w:color w:val="000000"/>
          <w:sz w:val="24"/>
          <w:szCs w:val="24"/>
          <w:lang w:val="en-US"/>
        </w:rPr>
        <w:t xml:space="preserve"> </w:t>
      </w:r>
      <w:r w:rsidRPr="007C64C7">
        <w:rPr>
          <w:rFonts w:ascii="Times New Roman" w:hAnsi="Times New Roman" w:cs="Times New Roman"/>
          <w:color w:val="000000"/>
          <w:sz w:val="24"/>
          <w:szCs w:val="24"/>
        </w:rPr>
        <w:t>perempuan dalam lembaga legislatif di Dewan Perwakilan Rakyat Daerah (DPRD)  Provinsi Sumatera Barat</w:t>
      </w:r>
      <w:r w:rsidRPr="007C64C7">
        <w:rPr>
          <w:rFonts w:ascii="Times New Roman" w:hAnsi="Times New Roman" w:cs="Times New Roman"/>
          <w:color w:val="000000"/>
          <w:sz w:val="24"/>
          <w:szCs w:val="24"/>
          <w:lang w:val="en-US"/>
        </w:rPr>
        <w:t>.</w:t>
      </w:r>
    </w:p>
    <w:p w14:paraId="257B6DD3" w14:textId="1D29B4A1" w:rsidR="007C64C7" w:rsidRPr="007C64C7" w:rsidRDefault="007C64C7" w:rsidP="00D843ED">
      <w:pPr>
        <w:pStyle w:val="ListParagraph"/>
        <w:numPr>
          <w:ilvl w:val="0"/>
          <w:numId w:val="6"/>
        </w:numPr>
        <w:spacing w:line="240" w:lineRule="auto"/>
        <w:ind w:left="851" w:hanging="284"/>
        <w:jc w:val="both"/>
        <w:rPr>
          <w:rFonts w:ascii="Times New Roman" w:hAnsi="Times New Roman" w:cs="Times New Roman"/>
          <w:color w:val="000000"/>
          <w:sz w:val="24"/>
          <w:szCs w:val="24"/>
        </w:rPr>
      </w:pPr>
      <w:r w:rsidRPr="007C64C7">
        <w:rPr>
          <w:rFonts w:ascii="Times New Roman" w:hAnsi="Times New Roman" w:cs="Times New Roman"/>
          <w:color w:val="000000"/>
          <w:sz w:val="24"/>
          <w:szCs w:val="24"/>
        </w:rPr>
        <w:t>Untuk menganalisis faktor-faktor yang memengaruhi rendahnya keterwakilan perempuan dalam lembaga legislatif di Dewan Perwakilan Rakyat Daerah (DPRD) Provinsi Sumatera Barat</w:t>
      </w:r>
      <w:r>
        <w:rPr>
          <w:rFonts w:ascii="Times New Roman" w:hAnsi="Times New Roman" w:cs="Times New Roman"/>
          <w:color w:val="000000"/>
          <w:sz w:val="24"/>
          <w:szCs w:val="24"/>
          <w:lang w:val="en-US"/>
        </w:rPr>
        <w:t>.</w:t>
      </w:r>
    </w:p>
    <w:p w14:paraId="79A718E4" w14:textId="708EBA96" w:rsidR="00917B19" w:rsidRPr="007C64C7" w:rsidRDefault="007C64C7" w:rsidP="00D843ED">
      <w:pPr>
        <w:pStyle w:val="ListParagraph"/>
        <w:numPr>
          <w:ilvl w:val="0"/>
          <w:numId w:val="6"/>
        </w:numPr>
        <w:spacing w:line="240" w:lineRule="auto"/>
        <w:ind w:left="851" w:hanging="284"/>
        <w:jc w:val="both"/>
        <w:rPr>
          <w:rFonts w:ascii="Times New Roman" w:hAnsi="Times New Roman" w:cs="Times New Roman"/>
          <w:b/>
          <w:sz w:val="24"/>
          <w:szCs w:val="24"/>
          <w:lang w:val="sv-SE" w:eastAsia="zh-CN"/>
        </w:rPr>
      </w:pPr>
      <w:r w:rsidRPr="007C64C7">
        <w:rPr>
          <w:rFonts w:ascii="Times New Roman" w:hAnsi="Times New Roman" w:cs="Times New Roman"/>
          <w:color w:val="000000"/>
          <w:sz w:val="24"/>
          <w:szCs w:val="24"/>
          <w:lang w:eastAsia="zh-CN"/>
        </w:rPr>
        <w:t>Untuk menganalisis upaya-upaya yang dilakukan oleh partai politik dalam meningkatkan keterwakilan perempuan dalam Lembaga Legislatif Dewan Perwakilan Rakyat Daerah (DPRD) Provinsi Sumatera Barat</w:t>
      </w:r>
      <w:r>
        <w:rPr>
          <w:rFonts w:ascii="Times New Roman" w:hAnsi="Times New Roman" w:cs="Times New Roman"/>
          <w:bCs/>
          <w:sz w:val="24"/>
          <w:szCs w:val="24"/>
          <w:lang w:val="sv-SE" w:eastAsia="zh-CN"/>
        </w:rPr>
        <w:t>.</w:t>
      </w:r>
    </w:p>
    <w:p w14:paraId="213B7319" w14:textId="77777777" w:rsidR="009B17C3" w:rsidRPr="007B4C73" w:rsidRDefault="009B17C3" w:rsidP="00D843ED">
      <w:pPr>
        <w:pStyle w:val="ListParagraph"/>
        <w:spacing w:line="240" w:lineRule="auto"/>
        <w:ind w:left="927"/>
        <w:jc w:val="both"/>
        <w:rPr>
          <w:rFonts w:ascii="Times New Roman" w:hAnsi="Times New Roman" w:cs="Times New Roman"/>
          <w:b/>
          <w:sz w:val="24"/>
          <w:szCs w:val="24"/>
          <w:lang w:val="sv-SE" w:eastAsia="zh-CN"/>
        </w:rPr>
      </w:pPr>
    </w:p>
    <w:p w14:paraId="34A9D066" w14:textId="77C65FA3" w:rsidR="00DE60FD" w:rsidRPr="007B4C73" w:rsidRDefault="007B464C" w:rsidP="00D843ED">
      <w:pPr>
        <w:numPr>
          <w:ilvl w:val="0"/>
          <w:numId w:val="4"/>
        </w:numPr>
        <w:spacing w:line="240" w:lineRule="auto"/>
        <w:ind w:left="284" w:hanging="284"/>
        <w:rPr>
          <w:rFonts w:ascii="Times New Roman" w:hAnsi="Times New Roman" w:cs="Times New Roman"/>
          <w:b/>
          <w:sz w:val="24"/>
          <w:szCs w:val="24"/>
        </w:rPr>
      </w:pPr>
      <w:r>
        <w:rPr>
          <w:rFonts w:ascii="Times New Roman" w:hAnsi="Times New Roman" w:cs="Times New Roman"/>
          <w:b/>
          <w:sz w:val="24"/>
          <w:szCs w:val="24"/>
          <w:lang w:val="en-US"/>
        </w:rPr>
        <w:t xml:space="preserve"> </w:t>
      </w:r>
      <w:r w:rsidR="00424C06" w:rsidRPr="007B4C73">
        <w:rPr>
          <w:rFonts w:ascii="Times New Roman" w:hAnsi="Times New Roman" w:cs="Times New Roman"/>
          <w:b/>
          <w:sz w:val="24"/>
          <w:szCs w:val="24"/>
        </w:rPr>
        <w:t>METODE</w:t>
      </w:r>
      <w:r w:rsidR="001D344B" w:rsidRPr="007B4C73">
        <w:rPr>
          <w:rFonts w:ascii="Times New Roman" w:hAnsi="Times New Roman" w:cs="Times New Roman"/>
          <w:b/>
          <w:sz w:val="24"/>
          <w:szCs w:val="24"/>
          <w:lang w:val="en-US"/>
        </w:rPr>
        <w:t xml:space="preserve"> PENELITIAN</w:t>
      </w:r>
    </w:p>
    <w:p w14:paraId="6594DF71" w14:textId="3D284696" w:rsidR="007B4C73" w:rsidRPr="007B464C" w:rsidRDefault="007B4C73" w:rsidP="00D843ED">
      <w:pPr>
        <w:pStyle w:val="ListParagraph"/>
        <w:spacing w:line="240" w:lineRule="auto"/>
        <w:ind w:left="567" w:firstLine="720"/>
        <w:jc w:val="both"/>
        <w:rPr>
          <w:rFonts w:ascii="Times New Roman" w:hAnsi="Times New Roman" w:cs="Times New Roman"/>
          <w:sz w:val="24"/>
          <w:szCs w:val="24"/>
          <w:lang w:val="en-US"/>
        </w:rPr>
      </w:pPr>
      <w:r w:rsidRPr="007B4C73">
        <w:rPr>
          <w:rFonts w:ascii="Times New Roman" w:hAnsi="Times New Roman" w:cs="Times New Roman"/>
          <w:sz w:val="24"/>
          <w:szCs w:val="24"/>
        </w:rPr>
        <w:t xml:space="preserve">Jenis pendekatan </w:t>
      </w:r>
      <w:r w:rsidR="00D843ED">
        <w:rPr>
          <w:rFonts w:ascii="Times New Roman" w:hAnsi="Times New Roman" w:cs="Times New Roman"/>
          <w:sz w:val="24"/>
          <w:szCs w:val="24"/>
          <w:lang w:val="en-US"/>
        </w:rPr>
        <w:t>d</w:t>
      </w:r>
      <w:r w:rsidRPr="007B4C73">
        <w:rPr>
          <w:rFonts w:ascii="Times New Roman" w:hAnsi="Times New Roman" w:cs="Times New Roman"/>
          <w:sz w:val="24"/>
          <w:szCs w:val="24"/>
        </w:rPr>
        <w:t xml:space="preserve">alam penelitian ini </w:t>
      </w:r>
      <w:r w:rsidRPr="00D843ED">
        <w:rPr>
          <w:rFonts w:ascii="Times New Roman" w:hAnsi="Times New Roman" w:cs="Times New Roman"/>
          <w:bCs/>
          <w:sz w:val="24"/>
          <w:szCs w:val="24"/>
        </w:rPr>
        <w:t>digunakan</w:t>
      </w:r>
      <w:r w:rsidRPr="007B4C73">
        <w:rPr>
          <w:rFonts w:ascii="Times New Roman" w:hAnsi="Times New Roman" w:cs="Times New Roman"/>
          <w:sz w:val="24"/>
          <w:szCs w:val="24"/>
        </w:rPr>
        <w:t xml:space="preserve"> </w:t>
      </w:r>
      <w:proofErr w:type="spellStart"/>
      <w:r w:rsidR="00D843ED">
        <w:rPr>
          <w:rFonts w:ascii="Times New Roman" w:hAnsi="Times New Roman" w:cs="Times New Roman"/>
          <w:sz w:val="24"/>
          <w:szCs w:val="24"/>
          <w:lang w:val="en-US"/>
        </w:rPr>
        <w:t>pendekatan</w:t>
      </w:r>
      <w:proofErr w:type="spellEnd"/>
      <w:r w:rsidR="00D843ED">
        <w:rPr>
          <w:rFonts w:ascii="Times New Roman" w:hAnsi="Times New Roman" w:cs="Times New Roman"/>
          <w:sz w:val="24"/>
          <w:szCs w:val="24"/>
          <w:lang w:val="en-US"/>
        </w:rPr>
        <w:t xml:space="preserve"> </w:t>
      </w:r>
      <w:r w:rsidRPr="007B4C73">
        <w:rPr>
          <w:rFonts w:ascii="Times New Roman" w:hAnsi="Times New Roman" w:cs="Times New Roman"/>
          <w:sz w:val="24"/>
          <w:szCs w:val="24"/>
        </w:rPr>
        <w:t>yuridis sosiologis (</w:t>
      </w:r>
      <w:r w:rsidRPr="007B4C73">
        <w:rPr>
          <w:rFonts w:ascii="Times New Roman" w:hAnsi="Times New Roman" w:cs="Times New Roman"/>
          <w:i/>
          <w:iCs/>
          <w:sz w:val="24"/>
          <w:szCs w:val="24"/>
        </w:rPr>
        <w:t>socio legal approach</w:t>
      </w:r>
      <w:r w:rsidRPr="007B4C73">
        <w:rPr>
          <w:rFonts w:ascii="Times New Roman" w:hAnsi="Times New Roman" w:cs="Times New Roman"/>
          <w:sz w:val="24"/>
          <w:szCs w:val="24"/>
        </w:rPr>
        <w:t xml:space="preserve">), yaitu studi yang meninjau hukum sebagai fakta sosial yang bias dalam pengalaman sebagai pola perilaku dalam wujud pranata sosial atau intutisi, kajian hukum yang mengkonsepkan dan menteorikan hukum sebagai gejala sosial yang positif  dan empiris. </w:t>
      </w:r>
    </w:p>
    <w:p w14:paraId="29D851E8" w14:textId="77777777" w:rsidR="009B17C3" w:rsidRPr="000E6815" w:rsidRDefault="009B17C3" w:rsidP="00D843ED">
      <w:pPr>
        <w:spacing w:line="240" w:lineRule="auto"/>
        <w:ind w:left="284" w:firstLine="709"/>
        <w:jc w:val="both"/>
        <w:rPr>
          <w:rFonts w:ascii="Times New Roman" w:hAnsi="Times New Roman" w:cs="Times New Roman"/>
          <w:lang w:val="sv-SE" w:eastAsia="zh-CN"/>
        </w:rPr>
      </w:pPr>
    </w:p>
    <w:p w14:paraId="3450B63B" w14:textId="77777777" w:rsidR="00D94020" w:rsidRPr="007B4C73" w:rsidRDefault="00424C06" w:rsidP="00D843ED">
      <w:pPr>
        <w:pStyle w:val="Heading2"/>
        <w:keepNext w:val="0"/>
        <w:keepLines w:val="0"/>
        <w:numPr>
          <w:ilvl w:val="0"/>
          <w:numId w:val="4"/>
        </w:numPr>
        <w:spacing w:before="0" w:after="0" w:line="240" w:lineRule="auto"/>
        <w:ind w:left="426" w:hanging="426"/>
        <w:rPr>
          <w:rFonts w:ascii="Times New Roman" w:eastAsia="SimSun" w:hAnsi="Times New Roman" w:cs="Times New Roman"/>
          <w:b/>
          <w:sz w:val="24"/>
          <w:szCs w:val="24"/>
          <w:lang w:eastAsia="zh-CN"/>
        </w:rPr>
      </w:pPr>
      <w:r w:rsidRPr="007B4C73">
        <w:rPr>
          <w:rFonts w:ascii="Times New Roman" w:hAnsi="Times New Roman" w:cs="Times New Roman"/>
          <w:b/>
          <w:sz w:val="24"/>
          <w:szCs w:val="24"/>
        </w:rPr>
        <w:t xml:space="preserve">HASIL </w:t>
      </w:r>
      <w:r w:rsidR="001D344B" w:rsidRPr="007B4C73">
        <w:rPr>
          <w:rFonts w:ascii="Times New Roman" w:hAnsi="Times New Roman" w:cs="Times New Roman"/>
          <w:b/>
          <w:sz w:val="24"/>
          <w:szCs w:val="24"/>
          <w:lang w:val="en-US"/>
        </w:rPr>
        <w:t xml:space="preserve">PENELITIAN </w:t>
      </w:r>
      <w:r w:rsidRPr="007B4C73">
        <w:rPr>
          <w:rFonts w:ascii="Times New Roman" w:hAnsi="Times New Roman" w:cs="Times New Roman"/>
          <w:b/>
          <w:sz w:val="24"/>
          <w:szCs w:val="24"/>
        </w:rPr>
        <w:t>DAN PEMBAHASAN</w:t>
      </w:r>
    </w:p>
    <w:p w14:paraId="2F061CE2" w14:textId="3D6DA06B" w:rsidR="00D63303" w:rsidRPr="00D63303" w:rsidRDefault="00D63303" w:rsidP="00D843ED">
      <w:pPr>
        <w:pStyle w:val="ListParagraph"/>
        <w:numPr>
          <w:ilvl w:val="0"/>
          <w:numId w:val="22"/>
        </w:numPr>
        <w:spacing w:line="240" w:lineRule="auto"/>
        <w:ind w:left="567" w:hanging="283"/>
        <w:jc w:val="both"/>
        <w:rPr>
          <w:rFonts w:ascii="Times New Roman" w:hAnsi="Times New Roman" w:cs="Times New Roman"/>
          <w:b/>
          <w:sz w:val="24"/>
          <w:szCs w:val="24"/>
        </w:rPr>
      </w:pPr>
      <w:r w:rsidRPr="00D63303">
        <w:rPr>
          <w:rFonts w:ascii="Times New Roman" w:hAnsi="Times New Roman" w:cs="Times New Roman"/>
          <w:b/>
          <w:sz w:val="24"/>
          <w:szCs w:val="24"/>
        </w:rPr>
        <w:t xml:space="preserve">Keterwakilan Perempuan Dalam Lembaga Legislatif </w:t>
      </w:r>
      <w:r w:rsidR="00D843ED">
        <w:rPr>
          <w:rFonts w:ascii="Times New Roman" w:hAnsi="Times New Roman" w:cs="Times New Roman"/>
          <w:b/>
          <w:sz w:val="24"/>
          <w:szCs w:val="24"/>
          <w:lang w:val="en-US"/>
        </w:rPr>
        <w:t>d</w:t>
      </w:r>
      <w:r w:rsidRPr="00D63303">
        <w:rPr>
          <w:rFonts w:ascii="Times New Roman" w:hAnsi="Times New Roman" w:cs="Times New Roman"/>
          <w:b/>
          <w:sz w:val="24"/>
          <w:szCs w:val="24"/>
        </w:rPr>
        <w:t>i Dewan Perwakilan Rakyat Daerah Provinsi Sumatera Barat</w:t>
      </w:r>
    </w:p>
    <w:p w14:paraId="68225BC9" w14:textId="77777777" w:rsidR="00D63303" w:rsidRPr="00D63303" w:rsidRDefault="00D63303" w:rsidP="00D843ED">
      <w:pPr>
        <w:pStyle w:val="ListParagraph"/>
        <w:spacing w:line="240" w:lineRule="auto"/>
        <w:ind w:left="567" w:firstLine="720"/>
        <w:jc w:val="both"/>
        <w:rPr>
          <w:rFonts w:ascii="Times New Roman" w:hAnsi="Times New Roman" w:cs="Times New Roman"/>
          <w:sz w:val="24"/>
          <w:szCs w:val="24"/>
          <w:lang w:val="sv-SE" w:eastAsia="zh-CN"/>
        </w:rPr>
      </w:pPr>
      <w:r w:rsidRPr="00D63303">
        <w:rPr>
          <w:rFonts w:ascii="Times New Roman" w:hAnsi="Times New Roman" w:cs="Times New Roman"/>
          <w:sz w:val="24"/>
          <w:szCs w:val="24"/>
        </w:rPr>
        <w:t xml:space="preserve">Keterlibatan perempuan  dalam lembaga pemerintahan sangat diperlukan baik itu, dalam lembaga legislatif maupun eksekutif. Pada pemilihan umum legislatif tahun 2019, persentase keterwakilan perempuan di DPRD Perempuan Provinsi Sumatera Barat hanya 4 orang dari 65 anggota DPRD sebesar 10,83 %. </w:t>
      </w:r>
      <w:r w:rsidRPr="00D63303">
        <w:rPr>
          <w:rFonts w:ascii="Times New Roman" w:hAnsi="Times New Roman" w:cs="Times New Roman"/>
          <w:sz w:val="24"/>
          <w:szCs w:val="24"/>
          <w:lang w:val="sv-SE" w:eastAsia="zh-CN"/>
        </w:rPr>
        <w:t>Angka ini menurun dari pemilihan umum sebelumnya, di mana pada tahun 2014 anggota DPRD Perempuan 6 orang dari 65 anggota DPRD Provinsi Sumatera Barat, persentase keterwakilan perempuan hanya sebesar</w:t>
      </w:r>
      <w:r w:rsidRPr="00D63303">
        <w:rPr>
          <w:sz w:val="24"/>
          <w:szCs w:val="24"/>
          <w:lang w:val="sv-SE" w:eastAsia="zh-CN"/>
        </w:rPr>
        <w:t xml:space="preserve"> 16,25 %, angka ini </w:t>
      </w:r>
      <w:r w:rsidRPr="00D63303">
        <w:rPr>
          <w:rFonts w:ascii="Times New Roman" w:hAnsi="Times New Roman" w:cs="Times New Roman"/>
          <w:sz w:val="24"/>
          <w:szCs w:val="24"/>
          <w:lang w:val="sv-SE" w:eastAsia="zh-CN"/>
        </w:rPr>
        <w:t>masih jauh dari target nasional yang ditetapkan yaitu 30 %.</w:t>
      </w:r>
    </w:p>
    <w:p w14:paraId="5DD11BEA" w14:textId="493A5E13" w:rsidR="00D63303" w:rsidRDefault="00D63303" w:rsidP="00D843ED">
      <w:pPr>
        <w:pStyle w:val="ListParagraph"/>
        <w:spacing w:line="240" w:lineRule="auto"/>
        <w:ind w:left="567" w:firstLine="720"/>
        <w:jc w:val="both"/>
        <w:rPr>
          <w:sz w:val="24"/>
          <w:szCs w:val="24"/>
          <w:lang w:val="sv-SE"/>
        </w:rPr>
      </w:pPr>
      <w:r w:rsidRPr="00D63303">
        <w:rPr>
          <w:rFonts w:ascii="Times New Roman" w:hAnsi="Times New Roman" w:cs="Times New Roman"/>
          <w:sz w:val="24"/>
          <w:szCs w:val="24"/>
          <w:lang w:val="sv-SE"/>
        </w:rPr>
        <w:t xml:space="preserve">Keterwakilan perempuan di </w:t>
      </w:r>
      <w:r w:rsidRPr="00D843ED">
        <w:rPr>
          <w:rFonts w:ascii="Times New Roman" w:hAnsi="Times New Roman" w:cs="Times New Roman"/>
          <w:sz w:val="24"/>
          <w:szCs w:val="24"/>
        </w:rPr>
        <w:t>lembaga</w:t>
      </w:r>
      <w:r w:rsidRPr="00D63303">
        <w:rPr>
          <w:rFonts w:ascii="Times New Roman" w:hAnsi="Times New Roman" w:cs="Times New Roman"/>
          <w:sz w:val="24"/>
          <w:szCs w:val="24"/>
          <w:lang w:val="sv-SE"/>
        </w:rPr>
        <w:t xml:space="preserve"> legislatif penting untuk memastikan bahwa kepentingan dan perspektif perempuan diwakili secara merata dalam proses pembuatan kebijakan. Perempuan memiliki pengalaman dan pandangan yang unik dan </w:t>
      </w:r>
      <w:r w:rsidRPr="00D63303">
        <w:rPr>
          <w:rFonts w:ascii="Times New Roman" w:hAnsi="Times New Roman" w:cs="Times New Roman"/>
          <w:sz w:val="24"/>
          <w:szCs w:val="24"/>
          <w:lang w:val="sv-SE"/>
        </w:rPr>
        <w:t>berbeda dari laki-laki, oleh karena itu keterwakilan perempuan di lembaga legislatif dapat membantu memastikan bahwa kebijakan yang dibuat juga memperhitungkan perbedaan tersebu</w:t>
      </w:r>
      <w:r w:rsidRPr="00D63303">
        <w:rPr>
          <w:sz w:val="24"/>
          <w:szCs w:val="24"/>
          <w:lang w:val="sv-SE"/>
        </w:rPr>
        <w:t>t.</w:t>
      </w:r>
    </w:p>
    <w:p w14:paraId="5ACA2BDF" w14:textId="77777777" w:rsidR="007102EF" w:rsidRPr="00D63303" w:rsidRDefault="007102EF" w:rsidP="00D843ED">
      <w:pPr>
        <w:spacing w:line="240" w:lineRule="auto"/>
        <w:ind w:left="709" w:firstLine="720"/>
        <w:jc w:val="both"/>
        <w:rPr>
          <w:rFonts w:ascii="Times New Roman" w:eastAsia="SimSun" w:hAnsi="Times New Roman" w:cs="Times New Roman"/>
          <w:lang w:val="sv-SE" w:eastAsia="zh-CN"/>
        </w:rPr>
      </w:pPr>
    </w:p>
    <w:p w14:paraId="5A9FCE7D" w14:textId="08303414" w:rsidR="00871A78" w:rsidRPr="005C5D62" w:rsidRDefault="005C5D62" w:rsidP="00D843ED">
      <w:pPr>
        <w:pStyle w:val="ListParagraph"/>
        <w:numPr>
          <w:ilvl w:val="0"/>
          <w:numId w:val="22"/>
        </w:numPr>
        <w:spacing w:line="240" w:lineRule="auto"/>
        <w:ind w:left="567" w:hanging="283"/>
        <w:jc w:val="both"/>
        <w:rPr>
          <w:rFonts w:ascii="Times New Roman" w:hAnsi="Times New Roman" w:cs="Times New Roman"/>
          <w:b/>
          <w:bCs/>
          <w:sz w:val="24"/>
          <w:szCs w:val="24"/>
          <w:lang w:eastAsia="zh-CN"/>
        </w:rPr>
      </w:pPr>
      <w:r w:rsidRPr="005C5D62">
        <w:rPr>
          <w:rFonts w:ascii="Times New Roman" w:hAnsi="Times New Roman" w:cs="Times New Roman"/>
          <w:b/>
          <w:bCs/>
          <w:sz w:val="24"/>
          <w:szCs w:val="24"/>
          <w:lang w:val="sv-SE" w:eastAsia="zh-CN"/>
        </w:rPr>
        <w:t xml:space="preserve">Faktor-faktor </w:t>
      </w:r>
      <w:r w:rsidR="00D843ED">
        <w:rPr>
          <w:rFonts w:ascii="Times New Roman" w:hAnsi="Times New Roman" w:cs="Times New Roman"/>
          <w:b/>
          <w:bCs/>
          <w:sz w:val="24"/>
          <w:szCs w:val="24"/>
          <w:lang w:val="sv-SE" w:eastAsia="zh-CN"/>
        </w:rPr>
        <w:t>y</w:t>
      </w:r>
      <w:r w:rsidRPr="005C5D62">
        <w:rPr>
          <w:rFonts w:ascii="Times New Roman" w:hAnsi="Times New Roman" w:cs="Times New Roman"/>
          <w:b/>
          <w:bCs/>
          <w:sz w:val="24"/>
          <w:szCs w:val="24"/>
          <w:lang w:val="sv-SE" w:eastAsia="zh-CN"/>
        </w:rPr>
        <w:t>ang Memengaruhi Rendahnya Keterwakilan Perempuan Dalam Lembaga Legislatif di Dewan Perwakilan rakyat Daerah Provinsi Sumatera Barat</w:t>
      </w:r>
    </w:p>
    <w:p w14:paraId="1903AB9F" w14:textId="77777777" w:rsidR="005C5D62" w:rsidRPr="007B464C" w:rsidRDefault="005C5D62" w:rsidP="00D843ED">
      <w:pPr>
        <w:pStyle w:val="ListParagraph"/>
        <w:spacing w:line="240" w:lineRule="auto"/>
        <w:ind w:left="567" w:firstLine="720"/>
        <w:jc w:val="both"/>
        <w:rPr>
          <w:rFonts w:ascii="Times New Roman" w:hAnsi="Times New Roman" w:cs="Times New Roman"/>
          <w:sz w:val="24"/>
          <w:szCs w:val="24"/>
        </w:rPr>
      </w:pPr>
      <w:r w:rsidRPr="007B464C">
        <w:rPr>
          <w:rFonts w:ascii="Times New Roman" w:hAnsi="Times New Roman" w:cs="Times New Roman"/>
          <w:sz w:val="24"/>
          <w:szCs w:val="24"/>
        </w:rPr>
        <w:t>Faktor sosio ekonomi ini penilaian seorang laki-laki terhadap perempuan hanya melihat dari segi penggunan rasa yang berlebih pada diri perempuan hingga mengakibatkan tidak bebasnya ruang gerak perempuan di dalam dunia politik. Hal ini disebabkan  perbedaan antara perempuan dan kaum laki-laki yang terjun ke dalam dunia politik yang  seringkali dianggap keras dan dianggap perempuan ketika berada di dalam peran dunia politik maka perempuan sering sekali tidak dapat mengontrol diri dan lebih terbawa perasaan baik itu dalam membuat kebijakan atau pun dalam pengadaan rapat di dalam parlemen.</w:t>
      </w:r>
    </w:p>
    <w:p w14:paraId="06968B4B" w14:textId="6AC484CC" w:rsidR="005C5D62" w:rsidRDefault="005C5D62" w:rsidP="00D843ED">
      <w:pPr>
        <w:pStyle w:val="ListParagraph"/>
        <w:spacing w:line="240" w:lineRule="auto"/>
        <w:ind w:left="567" w:firstLine="720"/>
        <w:jc w:val="both"/>
        <w:rPr>
          <w:rFonts w:ascii="Times New Roman" w:hAnsi="Times New Roman" w:cs="Times New Roman"/>
          <w:sz w:val="24"/>
          <w:szCs w:val="24"/>
          <w:lang w:val="en-US"/>
        </w:rPr>
      </w:pPr>
      <w:r w:rsidRPr="007B464C">
        <w:rPr>
          <w:rFonts w:ascii="Times New Roman" w:hAnsi="Times New Roman" w:cs="Times New Roman"/>
          <w:sz w:val="24"/>
          <w:szCs w:val="24"/>
        </w:rPr>
        <w:t xml:space="preserve">Faktor pribadi dan psikologis ini tergantung bagaimana diri perempuan itu sendiri dalam menyikapinya, seperti yang disampaikan oleh Ibu Yunisra Syahiran hambatan-hambatan seperti itu kembali lagi kepada diri kita masing-masing. </w:t>
      </w:r>
    </w:p>
    <w:p w14:paraId="77F00930" w14:textId="77777777" w:rsidR="007B464C" w:rsidRPr="007B464C" w:rsidRDefault="007B464C" w:rsidP="00D843ED">
      <w:pPr>
        <w:spacing w:line="240" w:lineRule="auto"/>
        <w:ind w:left="709" w:firstLine="720"/>
        <w:jc w:val="both"/>
        <w:rPr>
          <w:rFonts w:ascii="Times New Roman" w:hAnsi="Times New Roman" w:cs="Times New Roman"/>
          <w:sz w:val="24"/>
          <w:szCs w:val="24"/>
          <w:lang w:val="en-US"/>
        </w:rPr>
      </w:pPr>
    </w:p>
    <w:p w14:paraId="179A7FFC" w14:textId="48539291" w:rsidR="007B464C" w:rsidRPr="007B464C" w:rsidRDefault="007B464C" w:rsidP="00D843ED">
      <w:pPr>
        <w:pStyle w:val="ListParagraph"/>
        <w:numPr>
          <w:ilvl w:val="0"/>
          <w:numId w:val="22"/>
        </w:numPr>
        <w:spacing w:line="240" w:lineRule="auto"/>
        <w:ind w:left="567" w:hanging="283"/>
        <w:jc w:val="both"/>
        <w:rPr>
          <w:rFonts w:ascii="Times New Roman" w:hAnsi="Times New Roman" w:cs="Times New Roman"/>
          <w:b/>
          <w:bCs/>
          <w:sz w:val="24"/>
          <w:szCs w:val="24"/>
          <w:lang w:val="en-US"/>
        </w:rPr>
      </w:pPr>
      <w:r w:rsidRPr="007B464C">
        <w:rPr>
          <w:rFonts w:ascii="Times New Roman" w:hAnsi="Times New Roman" w:cs="Times New Roman"/>
          <w:b/>
          <w:bCs/>
          <w:sz w:val="24"/>
          <w:szCs w:val="24"/>
          <w:lang w:val="en-US"/>
        </w:rPr>
        <w:t>Upaya-</w:t>
      </w:r>
      <w:proofErr w:type="spellStart"/>
      <w:r w:rsidRPr="007B464C">
        <w:rPr>
          <w:rFonts w:ascii="Times New Roman" w:hAnsi="Times New Roman" w:cs="Times New Roman"/>
          <w:b/>
          <w:bCs/>
          <w:sz w:val="24"/>
          <w:szCs w:val="24"/>
          <w:lang w:val="en-US"/>
        </w:rPr>
        <w:t>upaya</w:t>
      </w:r>
      <w:proofErr w:type="spellEnd"/>
      <w:r w:rsidRPr="007B464C">
        <w:rPr>
          <w:rFonts w:ascii="Times New Roman" w:hAnsi="Times New Roman" w:cs="Times New Roman"/>
          <w:b/>
          <w:bCs/>
          <w:sz w:val="24"/>
          <w:szCs w:val="24"/>
          <w:lang w:val="en-US"/>
        </w:rPr>
        <w:t xml:space="preserve"> </w:t>
      </w:r>
      <w:r w:rsidR="00D843ED">
        <w:rPr>
          <w:rFonts w:ascii="Times New Roman" w:hAnsi="Times New Roman" w:cs="Times New Roman"/>
          <w:b/>
          <w:bCs/>
          <w:sz w:val="24"/>
          <w:szCs w:val="24"/>
          <w:lang w:val="en-US"/>
        </w:rPr>
        <w:t>y</w:t>
      </w:r>
      <w:r w:rsidRPr="007B464C">
        <w:rPr>
          <w:rFonts w:ascii="Times New Roman" w:hAnsi="Times New Roman" w:cs="Times New Roman"/>
          <w:b/>
          <w:bCs/>
          <w:sz w:val="24"/>
          <w:szCs w:val="24"/>
          <w:lang w:val="en-US"/>
        </w:rPr>
        <w:t xml:space="preserve">ang </w:t>
      </w:r>
      <w:proofErr w:type="spellStart"/>
      <w:r w:rsidRPr="007B464C">
        <w:rPr>
          <w:rFonts w:ascii="Times New Roman" w:hAnsi="Times New Roman" w:cs="Times New Roman"/>
          <w:b/>
          <w:bCs/>
          <w:sz w:val="24"/>
          <w:szCs w:val="24"/>
          <w:lang w:val="en-US"/>
        </w:rPr>
        <w:t>Dilakukan</w:t>
      </w:r>
      <w:proofErr w:type="spellEnd"/>
      <w:r w:rsidRPr="007B464C">
        <w:rPr>
          <w:rFonts w:ascii="Times New Roman" w:hAnsi="Times New Roman" w:cs="Times New Roman"/>
          <w:b/>
          <w:bCs/>
          <w:sz w:val="24"/>
          <w:szCs w:val="24"/>
          <w:lang w:val="en-US"/>
        </w:rPr>
        <w:t xml:space="preserve"> Oleh </w:t>
      </w:r>
      <w:proofErr w:type="spellStart"/>
      <w:r w:rsidRPr="007B464C">
        <w:rPr>
          <w:rFonts w:ascii="Times New Roman" w:hAnsi="Times New Roman" w:cs="Times New Roman"/>
          <w:b/>
          <w:bCs/>
          <w:sz w:val="24"/>
          <w:szCs w:val="24"/>
          <w:lang w:val="en-US"/>
        </w:rPr>
        <w:t>Partai</w:t>
      </w:r>
      <w:proofErr w:type="spellEnd"/>
      <w:r w:rsidRPr="007B464C">
        <w:rPr>
          <w:rFonts w:ascii="Times New Roman" w:hAnsi="Times New Roman" w:cs="Times New Roman"/>
          <w:b/>
          <w:bCs/>
          <w:sz w:val="24"/>
          <w:szCs w:val="24"/>
          <w:lang w:val="en-US"/>
        </w:rPr>
        <w:t xml:space="preserve"> </w:t>
      </w:r>
      <w:proofErr w:type="spellStart"/>
      <w:r w:rsidRPr="007B464C">
        <w:rPr>
          <w:rFonts w:ascii="Times New Roman" w:hAnsi="Times New Roman" w:cs="Times New Roman"/>
          <w:b/>
          <w:bCs/>
          <w:sz w:val="24"/>
          <w:szCs w:val="24"/>
          <w:lang w:val="en-US"/>
        </w:rPr>
        <w:t>Politik</w:t>
      </w:r>
      <w:proofErr w:type="spellEnd"/>
      <w:r w:rsidRPr="007B464C">
        <w:rPr>
          <w:rFonts w:ascii="Times New Roman" w:hAnsi="Times New Roman" w:cs="Times New Roman"/>
          <w:b/>
          <w:bCs/>
          <w:sz w:val="24"/>
          <w:szCs w:val="24"/>
          <w:lang w:val="en-US"/>
        </w:rPr>
        <w:t xml:space="preserve"> Dalam </w:t>
      </w:r>
      <w:proofErr w:type="spellStart"/>
      <w:r w:rsidRPr="007B464C">
        <w:rPr>
          <w:rFonts w:ascii="Times New Roman" w:hAnsi="Times New Roman" w:cs="Times New Roman"/>
          <w:b/>
          <w:bCs/>
          <w:sz w:val="24"/>
          <w:szCs w:val="24"/>
          <w:lang w:val="en-US"/>
        </w:rPr>
        <w:t>Meningkatkan</w:t>
      </w:r>
      <w:proofErr w:type="spellEnd"/>
      <w:r w:rsidRPr="007B464C">
        <w:rPr>
          <w:rFonts w:ascii="Times New Roman" w:hAnsi="Times New Roman" w:cs="Times New Roman"/>
          <w:b/>
          <w:bCs/>
          <w:sz w:val="24"/>
          <w:szCs w:val="24"/>
          <w:lang w:val="en-US"/>
        </w:rPr>
        <w:t xml:space="preserve"> </w:t>
      </w:r>
      <w:proofErr w:type="spellStart"/>
      <w:r w:rsidRPr="007B464C">
        <w:rPr>
          <w:rFonts w:ascii="Times New Roman" w:hAnsi="Times New Roman" w:cs="Times New Roman"/>
          <w:b/>
          <w:bCs/>
          <w:sz w:val="24"/>
          <w:szCs w:val="24"/>
          <w:lang w:val="en-US"/>
        </w:rPr>
        <w:t>Keterwakilan</w:t>
      </w:r>
      <w:proofErr w:type="spellEnd"/>
      <w:r w:rsidRPr="007B464C">
        <w:rPr>
          <w:rFonts w:ascii="Times New Roman" w:hAnsi="Times New Roman" w:cs="Times New Roman"/>
          <w:b/>
          <w:bCs/>
          <w:sz w:val="24"/>
          <w:szCs w:val="24"/>
          <w:lang w:val="en-US"/>
        </w:rPr>
        <w:t xml:space="preserve"> Perempuan Dalam Lembaga </w:t>
      </w:r>
      <w:proofErr w:type="spellStart"/>
      <w:r w:rsidRPr="007B464C">
        <w:rPr>
          <w:rFonts w:ascii="Times New Roman" w:hAnsi="Times New Roman" w:cs="Times New Roman"/>
          <w:b/>
          <w:bCs/>
          <w:sz w:val="24"/>
          <w:szCs w:val="24"/>
          <w:lang w:val="en-US"/>
        </w:rPr>
        <w:t>Legislatif</w:t>
      </w:r>
      <w:proofErr w:type="spellEnd"/>
      <w:r w:rsidRPr="007B464C">
        <w:rPr>
          <w:rFonts w:ascii="Times New Roman" w:hAnsi="Times New Roman" w:cs="Times New Roman"/>
          <w:b/>
          <w:bCs/>
          <w:sz w:val="24"/>
          <w:szCs w:val="24"/>
          <w:lang w:val="en-US"/>
        </w:rPr>
        <w:t xml:space="preserve"> di Dewan </w:t>
      </w:r>
      <w:proofErr w:type="spellStart"/>
      <w:r w:rsidRPr="007B464C">
        <w:rPr>
          <w:rFonts w:ascii="Times New Roman" w:hAnsi="Times New Roman" w:cs="Times New Roman"/>
          <w:b/>
          <w:bCs/>
          <w:sz w:val="24"/>
          <w:szCs w:val="24"/>
          <w:lang w:val="en-US"/>
        </w:rPr>
        <w:t>Perwakilan</w:t>
      </w:r>
      <w:proofErr w:type="spellEnd"/>
      <w:r w:rsidRPr="007B464C">
        <w:rPr>
          <w:rFonts w:ascii="Times New Roman" w:hAnsi="Times New Roman" w:cs="Times New Roman"/>
          <w:b/>
          <w:bCs/>
          <w:sz w:val="24"/>
          <w:szCs w:val="24"/>
          <w:lang w:val="en-US"/>
        </w:rPr>
        <w:t xml:space="preserve"> Rakyat Daerah </w:t>
      </w:r>
      <w:proofErr w:type="spellStart"/>
      <w:r w:rsidRPr="007B464C">
        <w:rPr>
          <w:rFonts w:ascii="Times New Roman" w:hAnsi="Times New Roman" w:cs="Times New Roman"/>
          <w:b/>
          <w:bCs/>
          <w:sz w:val="24"/>
          <w:szCs w:val="24"/>
          <w:lang w:val="en-US"/>
        </w:rPr>
        <w:t>Provinsi</w:t>
      </w:r>
      <w:proofErr w:type="spellEnd"/>
      <w:r w:rsidRPr="007B464C">
        <w:rPr>
          <w:rFonts w:ascii="Times New Roman" w:hAnsi="Times New Roman" w:cs="Times New Roman"/>
          <w:b/>
          <w:bCs/>
          <w:sz w:val="24"/>
          <w:szCs w:val="24"/>
          <w:lang w:val="en-US"/>
        </w:rPr>
        <w:t xml:space="preserve"> Sumatera Barat</w:t>
      </w:r>
    </w:p>
    <w:p w14:paraId="7A3B4098" w14:textId="23A8D894" w:rsidR="007102EF" w:rsidRPr="007102EF" w:rsidRDefault="007B464C" w:rsidP="00D843ED">
      <w:pPr>
        <w:pStyle w:val="ListParagraph"/>
        <w:spacing w:line="240" w:lineRule="auto"/>
        <w:ind w:left="567" w:firstLine="720"/>
        <w:jc w:val="both"/>
        <w:rPr>
          <w:rFonts w:ascii="Times New Roman" w:hAnsi="Times New Roman" w:cs="Times New Roman"/>
          <w:sz w:val="24"/>
          <w:szCs w:val="24"/>
          <w:lang w:val="en-US"/>
        </w:rPr>
      </w:pPr>
      <w:r w:rsidRPr="00D843ED">
        <w:rPr>
          <w:rFonts w:ascii="Times New Roman" w:hAnsi="Times New Roman" w:cs="Times New Roman"/>
          <w:sz w:val="24"/>
          <w:szCs w:val="24"/>
        </w:rPr>
        <w:t>Beberapa</w:t>
      </w:r>
      <w:r w:rsidRPr="007B464C">
        <w:rPr>
          <w:rFonts w:ascii="Times New Roman" w:hAnsi="Times New Roman" w:cs="Times New Roman"/>
          <w:sz w:val="24"/>
          <w:szCs w:val="24"/>
        </w:rPr>
        <w:t xml:space="preserve"> strategi yang dapat dilakukan oleh partai politik untuk merekrut calon anggota legislatif perempuan: </w:t>
      </w:r>
    </w:p>
    <w:p w14:paraId="1BE988C7" w14:textId="77777777" w:rsidR="007B464C" w:rsidRPr="007B464C" w:rsidRDefault="007B464C" w:rsidP="00D843ED">
      <w:pPr>
        <w:numPr>
          <w:ilvl w:val="0"/>
          <w:numId w:val="23"/>
        </w:numPr>
        <w:spacing w:line="240" w:lineRule="auto"/>
        <w:ind w:left="851" w:hanging="284"/>
        <w:jc w:val="both"/>
        <w:rPr>
          <w:rFonts w:ascii="Times New Roman" w:hAnsi="Times New Roman" w:cs="Times New Roman"/>
          <w:sz w:val="24"/>
          <w:szCs w:val="24"/>
        </w:rPr>
      </w:pPr>
      <w:r w:rsidRPr="007B464C">
        <w:rPr>
          <w:rFonts w:ascii="Times New Roman" w:hAnsi="Times New Roman" w:cs="Times New Roman"/>
          <w:sz w:val="24"/>
          <w:szCs w:val="24"/>
        </w:rPr>
        <w:t>Membuat kebijakan internal partai politik yang memprioritaskan keterwakilan perempuan dalam pencalonan anggota legislatif.</w:t>
      </w:r>
    </w:p>
    <w:p w14:paraId="6930EC31" w14:textId="77777777" w:rsidR="007B464C" w:rsidRPr="007B464C" w:rsidRDefault="007B464C" w:rsidP="00D843ED">
      <w:pPr>
        <w:numPr>
          <w:ilvl w:val="0"/>
          <w:numId w:val="23"/>
        </w:numPr>
        <w:spacing w:line="240" w:lineRule="auto"/>
        <w:ind w:left="851" w:hanging="284"/>
        <w:jc w:val="both"/>
        <w:rPr>
          <w:rFonts w:ascii="Times New Roman" w:hAnsi="Times New Roman" w:cs="Times New Roman"/>
          <w:sz w:val="24"/>
          <w:szCs w:val="24"/>
        </w:rPr>
      </w:pPr>
      <w:r w:rsidRPr="007B464C">
        <w:rPr>
          <w:rFonts w:ascii="Times New Roman" w:hAnsi="Times New Roman" w:cs="Times New Roman"/>
          <w:sz w:val="24"/>
          <w:szCs w:val="24"/>
        </w:rPr>
        <w:t>Mengidentifikasi dan merekrut perempuan yang memiliki potensi dan kualifikasi yang dibutuhkan untuk menjadi calon anggota legislatif.</w:t>
      </w:r>
    </w:p>
    <w:p w14:paraId="14E212F5" w14:textId="77777777" w:rsidR="007B464C" w:rsidRPr="007B464C" w:rsidRDefault="007B464C" w:rsidP="00D843ED">
      <w:pPr>
        <w:numPr>
          <w:ilvl w:val="0"/>
          <w:numId w:val="23"/>
        </w:numPr>
        <w:spacing w:line="240" w:lineRule="auto"/>
        <w:ind w:left="851" w:hanging="284"/>
        <w:jc w:val="both"/>
        <w:rPr>
          <w:rFonts w:ascii="Times New Roman" w:hAnsi="Times New Roman" w:cs="Times New Roman"/>
          <w:sz w:val="24"/>
          <w:szCs w:val="24"/>
        </w:rPr>
      </w:pPr>
      <w:r w:rsidRPr="007B464C">
        <w:rPr>
          <w:rFonts w:ascii="Times New Roman" w:hAnsi="Times New Roman" w:cs="Times New Roman"/>
          <w:sz w:val="24"/>
          <w:szCs w:val="24"/>
        </w:rPr>
        <w:t>Memberikan pelatihan dan pendampingan kepada calon anggota legislatif perempuan dalam berbagai aspek seperti politik, kepemimpinan, publik speaking, dan komunikasi.</w:t>
      </w:r>
    </w:p>
    <w:p w14:paraId="3FFDFDD9" w14:textId="77777777" w:rsidR="007B464C" w:rsidRPr="007B464C" w:rsidRDefault="007B464C" w:rsidP="00D843ED">
      <w:pPr>
        <w:numPr>
          <w:ilvl w:val="0"/>
          <w:numId w:val="23"/>
        </w:numPr>
        <w:spacing w:line="240" w:lineRule="auto"/>
        <w:ind w:left="851" w:hanging="284"/>
        <w:jc w:val="both"/>
        <w:rPr>
          <w:rFonts w:ascii="Times New Roman" w:hAnsi="Times New Roman" w:cs="Times New Roman"/>
          <w:sz w:val="24"/>
          <w:szCs w:val="24"/>
        </w:rPr>
      </w:pPr>
      <w:r w:rsidRPr="007B464C">
        <w:rPr>
          <w:rFonts w:ascii="Times New Roman" w:hAnsi="Times New Roman" w:cs="Times New Roman"/>
          <w:sz w:val="24"/>
          <w:szCs w:val="24"/>
        </w:rPr>
        <w:lastRenderedPageBreak/>
        <w:t>Menempatkan calon anggota legislatif perempuan pada posisi strategis dalam daftar calon, sehingga peluang terpilihnya menjadi lebih besar.</w:t>
      </w:r>
    </w:p>
    <w:p w14:paraId="0E003431" w14:textId="77777777" w:rsidR="007B464C" w:rsidRPr="007B464C" w:rsidRDefault="007B464C" w:rsidP="00D843ED">
      <w:pPr>
        <w:numPr>
          <w:ilvl w:val="0"/>
          <w:numId w:val="23"/>
        </w:numPr>
        <w:spacing w:line="240" w:lineRule="auto"/>
        <w:ind w:left="851" w:hanging="284"/>
        <w:jc w:val="both"/>
        <w:rPr>
          <w:rFonts w:ascii="Times New Roman" w:hAnsi="Times New Roman" w:cs="Times New Roman"/>
          <w:sz w:val="24"/>
          <w:szCs w:val="24"/>
        </w:rPr>
      </w:pPr>
      <w:r w:rsidRPr="007B464C">
        <w:rPr>
          <w:rFonts w:ascii="Times New Roman" w:hAnsi="Times New Roman" w:cs="Times New Roman"/>
          <w:sz w:val="24"/>
          <w:szCs w:val="24"/>
        </w:rPr>
        <w:t>Mengadakan kampanye yang khusus menargetkan masyarakat yang peduli terhadap keterwakilan perempuan di legislatif.</w:t>
      </w:r>
    </w:p>
    <w:p w14:paraId="0580B8DE" w14:textId="5E17F08A" w:rsidR="00D94020" w:rsidRPr="007B464C" w:rsidRDefault="00D94020" w:rsidP="00D843ED">
      <w:pPr>
        <w:pStyle w:val="ListParagraph"/>
        <w:spacing w:line="240" w:lineRule="auto"/>
        <w:ind w:left="709" w:firstLine="709"/>
        <w:jc w:val="both"/>
        <w:rPr>
          <w:rFonts w:ascii="Times New Roman" w:eastAsia="SimSun" w:hAnsi="Times New Roman" w:cs="Times New Roman"/>
          <w:b/>
          <w:bCs/>
          <w:sz w:val="24"/>
          <w:szCs w:val="24"/>
          <w:lang w:val="sv-SE" w:eastAsia="zh-CN"/>
        </w:rPr>
      </w:pPr>
    </w:p>
    <w:p w14:paraId="7D744ABB" w14:textId="136445D2" w:rsidR="00DE60FD" w:rsidRPr="007B464C" w:rsidRDefault="00AB5194" w:rsidP="00D843ED">
      <w:pPr>
        <w:pStyle w:val="Heading2"/>
        <w:keepNext w:val="0"/>
        <w:keepLines w:val="0"/>
        <w:numPr>
          <w:ilvl w:val="0"/>
          <w:numId w:val="4"/>
        </w:numPr>
        <w:spacing w:before="0" w:after="0" w:line="240" w:lineRule="auto"/>
        <w:ind w:left="426" w:hanging="426"/>
        <w:jc w:val="both"/>
        <w:rPr>
          <w:rFonts w:ascii="Times New Roman" w:eastAsia="SimSun" w:hAnsi="Times New Roman" w:cs="Times New Roman"/>
          <w:b/>
          <w:sz w:val="24"/>
          <w:szCs w:val="24"/>
          <w:lang w:eastAsia="zh-CN"/>
        </w:rPr>
      </w:pPr>
      <w:bookmarkStart w:id="2" w:name="_c2u0tinisdlf" w:colFirst="0" w:colLast="0"/>
      <w:bookmarkEnd w:id="2"/>
      <w:r w:rsidRPr="007B464C">
        <w:rPr>
          <w:rFonts w:ascii="Times New Roman" w:hAnsi="Times New Roman" w:cs="Times New Roman"/>
          <w:b/>
          <w:sz w:val="24"/>
          <w:szCs w:val="24"/>
          <w:lang w:val="id-ID"/>
        </w:rPr>
        <w:t>PENUTUP</w:t>
      </w:r>
    </w:p>
    <w:p w14:paraId="5D5E4264" w14:textId="05454C03" w:rsidR="00547E0E" w:rsidRPr="007B464C" w:rsidRDefault="00547E0E" w:rsidP="00D843ED">
      <w:pPr>
        <w:pStyle w:val="ListParagraph"/>
        <w:numPr>
          <w:ilvl w:val="0"/>
          <w:numId w:val="12"/>
        </w:numPr>
        <w:spacing w:line="240" w:lineRule="auto"/>
        <w:ind w:left="567" w:hanging="283"/>
        <w:rPr>
          <w:rFonts w:ascii="Times New Roman" w:eastAsia="SimSun" w:hAnsi="Times New Roman" w:cs="Times New Roman"/>
          <w:b/>
          <w:bCs/>
          <w:sz w:val="24"/>
          <w:szCs w:val="24"/>
          <w:lang w:val="en-US" w:eastAsia="zh-CN"/>
        </w:rPr>
      </w:pPr>
      <w:proofErr w:type="spellStart"/>
      <w:r w:rsidRPr="007B464C">
        <w:rPr>
          <w:rFonts w:ascii="Times New Roman" w:eastAsia="SimSun" w:hAnsi="Times New Roman" w:cs="Times New Roman"/>
          <w:b/>
          <w:bCs/>
          <w:sz w:val="24"/>
          <w:szCs w:val="24"/>
          <w:lang w:val="en-US" w:eastAsia="zh-CN"/>
        </w:rPr>
        <w:t>Simpulan</w:t>
      </w:r>
      <w:proofErr w:type="spellEnd"/>
    </w:p>
    <w:p w14:paraId="77B5192E" w14:textId="77777777" w:rsidR="007E3D02" w:rsidRPr="007102EF" w:rsidRDefault="007E3D02" w:rsidP="00D843ED">
      <w:pPr>
        <w:numPr>
          <w:ilvl w:val="0"/>
          <w:numId w:val="25"/>
        </w:numPr>
        <w:spacing w:line="240" w:lineRule="auto"/>
        <w:ind w:left="851" w:hanging="284"/>
        <w:jc w:val="both"/>
        <w:rPr>
          <w:rFonts w:ascii="Times New Roman" w:hAnsi="Times New Roman" w:cs="Times New Roman"/>
          <w:sz w:val="24"/>
          <w:szCs w:val="24"/>
        </w:rPr>
      </w:pPr>
      <w:r w:rsidRPr="007102EF">
        <w:rPr>
          <w:rFonts w:ascii="Times New Roman" w:hAnsi="Times New Roman" w:cs="Times New Roman"/>
          <w:sz w:val="24"/>
          <w:szCs w:val="24"/>
        </w:rPr>
        <w:t>Persentase keterwakilan perempuan di DPRD Perempuan Provinsi Sumatera Barat hanya 4 orang dari 65 anggota DPRD sebesar 10,83 %. Angka ini menurun dari pemilihan umum sebelumnya, di mana pada tahun 2019 anggota DPRD Perempuan 6 orang dari 65 anggota DPRD Provinsi Sumatera Barat, persentase keterwakilan perempuan hanya sebesar 16,25 %,  angka ini masih jauh dari target nasional yang ditetapkan yaitu 30 %.</w:t>
      </w:r>
    </w:p>
    <w:p w14:paraId="7993FE55" w14:textId="77777777" w:rsidR="007E3D02" w:rsidRPr="007102EF" w:rsidRDefault="007E3D02" w:rsidP="00D843ED">
      <w:pPr>
        <w:numPr>
          <w:ilvl w:val="0"/>
          <w:numId w:val="25"/>
        </w:numPr>
        <w:spacing w:line="240" w:lineRule="auto"/>
        <w:ind w:left="851" w:hanging="284"/>
        <w:jc w:val="both"/>
        <w:rPr>
          <w:rFonts w:ascii="Times New Roman" w:hAnsi="Times New Roman" w:cs="Times New Roman"/>
          <w:sz w:val="24"/>
          <w:szCs w:val="24"/>
        </w:rPr>
      </w:pPr>
      <w:r w:rsidRPr="007102EF">
        <w:rPr>
          <w:rFonts w:ascii="Times New Roman" w:hAnsi="Times New Roman" w:cs="Times New Roman"/>
          <w:sz w:val="24"/>
          <w:szCs w:val="24"/>
        </w:rPr>
        <w:t>Faktor-faktor yang memengaruhi rendahnya keterwakilan perempuan dalam lembaga legislatif di Dewan Perwakilan Rakyat Daerah  Provinsi Sumatera Barat adalah sebagai berikut:</w:t>
      </w:r>
    </w:p>
    <w:p w14:paraId="3D90F033" w14:textId="7B48D6B1" w:rsidR="007E3D02" w:rsidRPr="007102EF" w:rsidRDefault="007E3D02" w:rsidP="00D843ED">
      <w:pPr>
        <w:pStyle w:val="ListParagraph"/>
        <w:widowControl w:val="0"/>
        <w:numPr>
          <w:ilvl w:val="0"/>
          <w:numId w:val="26"/>
        </w:numPr>
        <w:autoSpaceDE w:val="0"/>
        <w:autoSpaceDN w:val="0"/>
        <w:spacing w:line="240" w:lineRule="auto"/>
        <w:ind w:left="1134" w:hanging="283"/>
        <w:contextualSpacing w:val="0"/>
        <w:jc w:val="both"/>
        <w:rPr>
          <w:rFonts w:ascii="Times New Roman" w:hAnsi="Times New Roman" w:cs="Times New Roman"/>
          <w:sz w:val="24"/>
          <w:szCs w:val="24"/>
        </w:rPr>
      </w:pPr>
      <w:r w:rsidRPr="007102EF">
        <w:rPr>
          <w:rFonts w:ascii="Times New Roman" w:hAnsi="Times New Roman" w:cs="Times New Roman"/>
          <w:sz w:val="24"/>
          <w:szCs w:val="24"/>
          <w:lang w:val="en-US"/>
        </w:rPr>
        <w:t>F</w:t>
      </w:r>
      <w:r w:rsidRPr="007102EF">
        <w:rPr>
          <w:rFonts w:ascii="Times New Roman" w:hAnsi="Times New Roman" w:cs="Times New Roman"/>
          <w:sz w:val="24"/>
          <w:szCs w:val="24"/>
        </w:rPr>
        <w:t>aktor sosio ekonomi</w:t>
      </w:r>
    </w:p>
    <w:p w14:paraId="7C5BAEF6" w14:textId="12D89740" w:rsidR="007E3D02" w:rsidRPr="007102EF" w:rsidRDefault="007E3D02" w:rsidP="00D843ED">
      <w:pPr>
        <w:pStyle w:val="ListParagraph"/>
        <w:widowControl w:val="0"/>
        <w:numPr>
          <w:ilvl w:val="0"/>
          <w:numId w:val="26"/>
        </w:numPr>
        <w:autoSpaceDE w:val="0"/>
        <w:autoSpaceDN w:val="0"/>
        <w:spacing w:line="240" w:lineRule="auto"/>
        <w:ind w:left="1134" w:hanging="283"/>
        <w:contextualSpacing w:val="0"/>
        <w:jc w:val="both"/>
        <w:rPr>
          <w:rFonts w:ascii="Times New Roman" w:hAnsi="Times New Roman" w:cs="Times New Roman"/>
          <w:sz w:val="24"/>
          <w:szCs w:val="24"/>
        </w:rPr>
      </w:pPr>
      <w:r w:rsidRPr="007102EF">
        <w:rPr>
          <w:rFonts w:ascii="Times New Roman" w:hAnsi="Times New Roman" w:cs="Times New Roman"/>
          <w:sz w:val="24"/>
          <w:szCs w:val="24"/>
          <w:lang w:val="en-US"/>
        </w:rPr>
        <w:t>F</w:t>
      </w:r>
      <w:r w:rsidRPr="007102EF">
        <w:rPr>
          <w:rFonts w:ascii="Times New Roman" w:hAnsi="Times New Roman" w:cs="Times New Roman"/>
          <w:sz w:val="24"/>
          <w:szCs w:val="24"/>
        </w:rPr>
        <w:t>aktor pribadi dan psikologis</w:t>
      </w:r>
    </w:p>
    <w:p w14:paraId="7935529C" w14:textId="77777777" w:rsidR="007E3D02" w:rsidRPr="007E3D02" w:rsidRDefault="007E3D02" w:rsidP="00D843ED">
      <w:pPr>
        <w:pStyle w:val="ListParagraph"/>
        <w:widowControl w:val="0"/>
        <w:tabs>
          <w:tab w:val="left" w:pos="1016"/>
        </w:tabs>
        <w:autoSpaceDE w:val="0"/>
        <w:autoSpaceDN w:val="0"/>
        <w:spacing w:line="240" w:lineRule="auto"/>
        <w:ind w:left="993" w:hanging="284"/>
        <w:contextualSpacing w:val="0"/>
        <w:jc w:val="both"/>
        <w:rPr>
          <w:rFonts w:ascii="Times New Roman" w:hAnsi="Times New Roman" w:cs="Times New Roman"/>
          <w:sz w:val="24"/>
          <w:szCs w:val="24"/>
        </w:rPr>
      </w:pPr>
    </w:p>
    <w:p w14:paraId="731CD366" w14:textId="4B72754E" w:rsidR="00DE60FD" w:rsidRPr="007B464C" w:rsidRDefault="00547E0E" w:rsidP="00D843ED">
      <w:pPr>
        <w:pStyle w:val="ListParagraph"/>
        <w:numPr>
          <w:ilvl w:val="0"/>
          <w:numId w:val="12"/>
        </w:numPr>
        <w:spacing w:line="240" w:lineRule="auto"/>
        <w:ind w:left="567" w:hanging="283"/>
        <w:rPr>
          <w:rFonts w:ascii="Times New Roman" w:eastAsia="SimSun" w:hAnsi="Times New Roman" w:cs="Times New Roman"/>
          <w:b/>
          <w:bCs/>
          <w:sz w:val="24"/>
          <w:szCs w:val="24"/>
          <w:lang w:val="en-US" w:eastAsia="zh-CN"/>
        </w:rPr>
      </w:pPr>
      <w:r w:rsidRPr="007B464C">
        <w:rPr>
          <w:rFonts w:ascii="Times New Roman" w:eastAsia="SimSun" w:hAnsi="Times New Roman" w:cs="Times New Roman"/>
          <w:b/>
          <w:bCs/>
          <w:sz w:val="24"/>
          <w:szCs w:val="24"/>
          <w:lang w:val="en-US" w:eastAsia="zh-CN"/>
        </w:rPr>
        <w:t>Saran-Saran</w:t>
      </w:r>
    </w:p>
    <w:p w14:paraId="73957B5F" w14:textId="77777777" w:rsidR="00D843ED" w:rsidRDefault="007102EF" w:rsidP="00D843ED">
      <w:pPr>
        <w:pStyle w:val="ListParagraph"/>
        <w:numPr>
          <w:ilvl w:val="3"/>
          <w:numId w:val="25"/>
        </w:numPr>
        <w:spacing w:line="240" w:lineRule="auto"/>
        <w:ind w:left="851" w:hanging="284"/>
        <w:jc w:val="both"/>
        <w:rPr>
          <w:rFonts w:ascii="Times New Roman" w:hAnsi="Times New Roman" w:cs="Times New Roman"/>
          <w:sz w:val="24"/>
          <w:szCs w:val="24"/>
          <w:lang w:val="sv-SE"/>
        </w:rPr>
      </w:pPr>
      <w:r w:rsidRPr="007102EF">
        <w:rPr>
          <w:rFonts w:ascii="Times New Roman" w:hAnsi="Times New Roman" w:cs="Times New Roman"/>
          <w:sz w:val="24"/>
          <w:szCs w:val="24"/>
          <w:lang w:val="sv-SE"/>
        </w:rPr>
        <w:t>Mempertegas</w:t>
      </w:r>
      <w:r w:rsidRPr="007102EF">
        <w:rPr>
          <w:rFonts w:ascii="Times New Roman" w:hAnsi="Times New Roman" w:cs="Times New Roman"/>
          <w:sz w:val="24"/>
          <w:szCs w:val="24"/>
        </w:rPr>
        <w:t xml:space="preserve"> </w:t>
      </w:r>
      <w:r w:rsidRPr="007102EF">
        <w:rPr>
          <w:rFonts w:ascii="Times New Roman" w:hAnsi="Times New Roman" w:cs="Times New Roman"/>
          <w:sz w:val="24"/>
          <w:szCs w:val="24"/>
          <w:lang w:val="sv-SE"/>
        </w:rPr>
        <w:t>pelaksanaan kebijakan kuota 30% keterwakilan perempuan di</w:t>
      </w:r>
      <w:r w:rsidRPr="000661E9">
        <w:rPr>
          <w:sz w:val="24"/>
          <w:szCs w:val="24"/>
          <w:lang w:val="sv-SE"/>
        </w:rPr>
        <w:t xml:space="preserve"> </w:t>
      </w:r>
      <w:r w:rsidRPr="007102EF">
        <w:rPr>
          <w:rFonts w:ascii="Times New Roman" w:hAnsi="Times New Roman" w:cs="Times New Roman"/>
          <w:sz w:val="24"/>
          <w:szCs w:val="24"/>
          <w:lang w:val="sv-SE"/>
        </w:rPr>
        <w:t>lembaga legislatif yang merupakan indikator penting dari kesetaraan gender.</w:t>
      </w:r>
    </w:p>
    <w:p w14:paraId="52487FEB" w14:textId="77777777" w:rsidR="00D843ED" w:rsidRDefault="007102EF" w:rsidP="00D843ED">
      <w:pPr>
        <w:pStyle w:val="ListParagraph"/>
        <w:numPr>
          <w:ilvl w:val="3"/>
          <w:numId w:val="25"/>
        </w:numPr>
        <w:spacing w:line="240" w:lineRule="auto"/>
        <w:ind w:left="851" w:hanging="284"/>
        <w:jc w:val="both"/>
        <w:rPr>
          <w:rFonts w:ascii="Times New Roman" w:hAnsi="Times New Roman" w:cs="Times New Roman"/>
          <w:sz w:val="24"/>
          <w:szCs w:val="24"/>
          <w:lang w:val="sv-SE"/>
        </w:rPr>
      </w:pPr>
      <w:r w:rsidRPr="00D843ED">
        <w:rPr>
          <w:rFonts w:ascii="Times New Roman" w:hAnsi="Times New Roman" w:cs="Times New Roman"/>
          <w:sz w:val="24"/>
          <w:szCs w:val="24"/>
          <w:lang w:val="sv-SE"/>
        </w:rPr>
        <w:t>Agar keterwakilan perempuan di DPRD Povinsi Sumatera Barat dapat menjadi inspirasi dan role model bagi generasi muda perempuan.</w:t>
      </w:r>
    </w:p>
    <w:p w14:paraId="080798AF" w14:textId="08B2E6AF" w:rsidR="007102EF" w:rsidRPr="00D843ED" w:rsidRDefault="007102EF" w:rsidP="00D843ED">
      <w:pPr>
        <w:pStyle w:val="ListParagraph"/>
        <w:numPr>
          <w:ilvl w:val="3"/>
          <w:numId w:val="25"/>
        </w:numPr>
        <w:spacing w:line="240" w:lineRule="auto"/>
        <w:ind w:left="851" w:hanging="284"/>
        <w:jc w:val="both"/>
        <w:rPr>
          <w:rFonts w:ascii="Times New Roman" w:hAnsi="Times New Roman" w:cs="Times New Roman"/>
          <w:sz w:val="24"/>
          <w:szCs w:val="24"/>
          <w:lang w:val="sv-SE"/>
        </w:rPr>
      </w:pPr>
      <w:r w:rsidRPr="00D843ED">
        <w:rPr>
          <w:rFonts w:ascii="Times New Roman" w:hAnsi="Times New Roman" w:cs="Times New Roman"/>
          <w:sz w:val="24"/>
          <w:szCs w:val="24"/>
          <w:lang w:val="sv-SE"/>
        </w:rPr>
        <w:t xml:space="preserve">Mengingat upaya-upaya yang dilakukan oleh partai politik dalam meningkatkan keterwakilan perempuan belum maksimal, </w:t>
      </w:r>
    </w:p>
    <w:p w14:paraId="52F532C0" w14:textId="77777777" w:rsidR="00D843ED" w:rsidRPr="00D843ED" w:rsidRDefault="00D843ED" w:rsidP="00D843ED">
      <w:pPr>
        <w:spacing w:line="240" w:lineRule="auto"/>
        <w:jc w:val="both"/>
        <w:rPr>
          <w:rFonts w:ascii="Times New Roman" w:hAnsi="Times New Roman" w:cs="Times New Roman"/>
          <w:sz w:val="24"/>
          <w:szCs w:val="24"/>
          <w:lang w:val="sv-SE"/>
        </w:rPr>
      </w:pPr>
    </w:p>
    <w:p w14:paraId="33E6F461" w14:textId="6DDCDF80" w:rsidR="00DE60FD" w:rsidRDefault="00424C06" w:rsidP="00D843ED">
      <w:pPr>
        <w:spacing w:line="240" w:lineRule="auto"/>
        <w:rPr>
          <w:rFonts w:ascii="Times New Roman" w:eastAsia="SimSun" w:hAnsi="Times New Roman" w:cs="Times New Roman"/>
          <w:b/>
          <w:lang w:eastAsia="zh-CN"/>
        </w:rPr>
      </w:pPr>
      <w:r w:rsidRPr="00394CB2">
        <w:rPr>
          <w:rFonts w:ascii="Times New Roman" w:hAnsi="Times New Roman" w:cs="Times New Roman"/>
          <w:b/>
        </w:rPr>
        <w:t>DAFTAR PUSTAKA</w:t>
      </w:r>
    </w:p>
    <w:p w14:paraId="4D77281C" w14:textId="233DB766" w:rsidR="00284673" w:rsidRPr="00461211" w:rsidRDefault="00284673" w:rsidP="00D843ED">
      <w:pPr>
        <w:pStyle w:val="ListParagraph"/>
        <w:numPr>
          <w:ilvl w:val="0"/>
          <w:numId w:val="17"/>
        </w:numPr>
        <w:spacing w:line="240" w:lineRule="auto"/>
        <w:ind w:left="284" w:hanging="284"/>
        <w:rPr>
          <w:rFonts w:ascii="Times New Roman" w:eastAsia="SimSun" w:hAnsi="Times New Roman" w:cs="Times New Roman"/>
          <w:b/>
          <w:sz w:val="24"/>
          <w:szCs w:val="24"/>
          <w:lang w:val="en-US" w:eastAsia="zh-CN"/>
        </w:rPr>
      </w:pPr>
      <w:proofErr w:type="spellStart"/>
      <w:r w:rsidRPr="00461211">
        <w:rPr>
          <w:rFonts w:ascii="Times New Roman" w:eastAsia="SimSun" w:hAnsi="Times New Roman" w:cs="Times New Roman"/>
          <w:b/>
          <w:sz w:val="24"/>
          <w:szCs w:val="24"/>
          <w:lang w:val="en-US" w:eastAsia="zh-CN"/>
        </w:rPr>
        <w:t>Buku-Buku</w:t>
      </w:r>
      <w:proofErr w:type="spellEnd"/>
    </w:p>
    <w:p w14:paraId="217887BA" w14:textId="1EB4023C" w:rsidR="00547E0E" w:rsidRPr="00461211" w:rsidRDefault="00547E0E" w:rsidP="00D843ED">
      <w:pPr>
        <w:widowControl w:val="0"/>
        <w:autoSpaceDE w:val="0"/>
        <w:autoSpaceDN w:val="0"/>
        <w:adjustRightInd w:val="0"/>
        <w:spacing w:line="240" w:lineRule="auto"/>
        <w:ind w:left="1004" w:hanging="720"/>
        <w:jc w:val="both"/>
        <w:rPr>
          <w:rFonts w:ascii="Times New Roman" w:hAnsi="Times New Roman" w:cs="Times New Roman"/>
          <w:noProof/>
          <w:sz w:val="24"/>
          <w:szCs w:val="24"/>
        </w:rPr>
      </w:pPr>
      <w:r w:rsidRPr="00547E0E">
        <w:rPr>
          <w:rFonts w:ascii="Times New Roman" w:hAnsi="Times New Roman" w:cs="Times New Roman"/>
        </w:rPr>
        <w:fldChar w:fldCharType="begin" w:fldLock="1"/>
      </w:r>
      <w:r w:rsidRPr="00547E0E">
        <w:rPr>
          <w:rFonts w:ascii="Times New Roman" w:hAnsi="Times New Roman" w:cs="Times New Roman"/>
        </w:rPr>
        <w:instrText xml:space="preserve">ADDIN Mendeley Bibliography CSL_BIBLIOGRAPHY </w:instrText>
      </w:r>
      <w:r w:rsidRPr="00547E0E">
        <w:rPr>
          <w:rFonts w:ascii="Times New Roman" w:hAnsi="Times New Roman" w:cs="Times New Roman"/>
        </w:rPr>
        <w:fldChar w:fldCharType="separate"/>
      </w:r>
      <w:r w:rsidR="002B4FD1" w:rsidRPr="00461211">
        <w:rPr>
          <w:rFonts w:ascii="Times New Roman" w:hAnsi="Times New Roman" w:cs="Times New Roman"/>
          <w:noProof/>
          <w:sz w:val="24"/>
          <w:szCs w:val="24"/>
          <w:lang w:val="sv-SE"/>
        </w:rPr>
        <w:t>Fakih</w:t>
      </w:r>
      <w:r w:rsidRPr="00461211">
        <w:rPr>
          <w:rFonts w:ascii="Times New Roman" w:hAnsi="Times New Roman" w:cs="Times New Roman"/>
          <w:noProof/>
          <w:sz w:val="24"/>
          <w:szCs w:val="24"/>
        </w:rPr>
        <w:t xml:space="preserve">, </w:t>
      </w:r>
      <w:r w:rsidR="002B4FD1" w:rsidRPr="00461211">
        <w:rPr>
          <w:rFonts w:ascii="Times New Roman" w:hAnsi="Times New Roman" w:cs="Times New Roman"/>
          <w:noProof/>
          <w:sz w:val="24"/>
          <w:szCs w:val="24"/>
          <w:lang w:val="sv-SE"/>
        </w:rPr>
        <w:t>Mansur</w:t>
      </w:r>
      <w:r w:rsidRPr="00461211">
        <w:rPr>
          <w:rFonts w:ascii="Times New Roman" w:hAnsi="Times New Roman" w:cs="Times New Roman"/>
          <w:noProof/>
          <w:sz w:val="24"/>
          <w:szCs w:val="24"/>
        </w:rPr>
        <w:t>,</w:t>
      </w:r>
      <w:r w:rsidR="002B4FD1" w:rsidRPr="00461211">
        <w:rPr>
          <w:rFonts w:ascii="Times New Roman" w:hAnsi="Times New Roman" w:cs="Times New Roman"/>
          <w:noProof/>
          <w:sz w:val="24"/>
          <w:szCs w:val="24"/>
          <w:lang w:val="sv-SE"/>
        </w:rPr>
        <w:t xml:space="preserve"> 1996</w:t>
      </w:r>
      <w:r w:rsidR="00946121" w:rsidRPr="00461211">
        <w:rPr>
          <w:rFonts w:ascii="Times New Roman" w:hAnsi="Times New Roman" w:cs="Times New Roman"/>
          <w:noProof/>
          <w:sz w:val="24"/>
          <w:szCs w:val="24"/>
          <w:lang w:val="sv-SE"/>
        </w:rPr>
        <w:t>,</w:t>
      </w:r>
      <w:r w:rsidRPr="00461211">
        <w:rPr>
          <w:rFonts w:ascii="Times New Roman" w:hAnsi="Times New Roman" w:cs="Times New Roman"/>
          <w:noProof/>
          <w:sz w:val="24"/>
          <w:szCs w:val="24"/>
        </w:rPr>
        <w:t xml:space="preserve"> </w:t>
      </w:r>
      <w:r w:rsidR="002B4FD1" w:rsidRPr="00461211">
        <w:rPr>
          <w:rFonts w:ascii="Times New Roman" w:hAnsi="Times New Roman" w:cs="Times New Roman"/>
          <w:i/>
          <w:iCs/>
          <w:noProof/>
          <w:sz w:val="24"/>
          <w:szCs w:val="24"/>
          <w:lang w:val="sv-SE"/>
        </w:rPr>
        <w:t>Analisis Gender dan Transmformasi Sosial</w:t>
      </w:r>
      <w:r w:rsidR="002B4FD1" w:rsidRPr="00461211">
        <w:rPr>
          <w:rFonts w:ascii="Times New Roman" w:hAnsi="Times New Roman" w:cs="Times New Roman"/>
          <w:noProof/>
          <w:sz w:val="24"/>
          <w:szCs w:val="24"/>
          <w:lang w:val="sv-SE"/>
        </w:rPr>
        <w:t>, Pustaka Belajar</w:t>
      </w:r>
      <w:r w:rsidR="00946121" w:rsidRPr="00461211">
        <w:rPr>
          <w:rFonts w:ascii="Times New Roman" w:hAnsi="Times New Roman" w:cs="Times New Roman"/>
          <w:noProof/>
          <w:sz w:val="24"/>
          <w:szCs w:val="24"/>
          <w:lang w:val="sv-SE"/>
        </w:rPr>
        <w:t xml:space="preserve">, </w:t>
      </w:r>
      <w:r w:rsidR="002B4FD1" w:rsidRPr="00461211">
        <w:rPr>
          <w:rFonts w:ascii="Times New Roman" w:hAnsi="Times New Roman" w:cs="Times New Roman"/>
          <w:noProof/>
          <w:sz w:val="24"/>
          <w:szCs w:val="24"/>
          <w:lang w:val="sv-SE"/>
        </w:rPr>
        <w:t>Yogyakarta</w:t>
      </w:r>
      <w:r w:rsidRPr="00461211">
        <w:rPr>
          <w:rFonts w:ascii="Times New Roman" w:hAnsi="Times New Roman" w:cs="Times New Roman"/>
          <w:noProof/>
          <w:sz w:val="24"/>
          <w:szCs w:val="24"/>
        </w:rPr>
        <w:t>.</w:t>
      </w:r>
    </w:p>
    <w:p w14:paraId="27FBA9BD" w14:textId="444AF699" w:rsidR="00547E0E" w:rsidRPr="00461211" w:rsidRDefault="002B4FD1" w:rsidP="00D843ED">
      <w:pPr>
        <w:widowControl w:val="0"/>
        <w:autoSpaceDE w:val="0"/>
        <w:autoSpaceDN w:val="0"/>
        <w:adjustRightInd w:val="0"/>
        <w:spacing w:line="240" w:lineRule="auto"/>
        <w:ind w:left="1004" w:hanging="720"/>
        <w:jc w:val="both"/>
        <w:rPr>
          <w:rFonts w:ascii="Times New Roman" w:eastAsia="SimSun" w:hAnsi="Times New Roman" w:cs="Times New Roman"/>
          <w:noProof/>
          <w:sz w:val="24"/>
          <w:szCs w:val="24"/>
          <w:lang w:eastAsia="zh-CN"/>
        </w:rPr>
      </w:pPr>
      <w:r w:rsidRPr="00461211">
        <w:rPr>
          <w:rFonts w:ascii="Times New Roman" w:hAnsi="Times New Roman" w:cs="Times New Roman"/>
          <w:noProof/>
          <w:sz w:val="24"/>
          <w:szCs w:val="24"/>
          <w:lang w:val="sv-SE"/>
        </w:rPr>
        <w:t>Fadli Ramadhanil</w:t>
      </w:r>
      <w:r w:rsidR="009B3726" w:rsidRPr="00461211">
        <w:rPr>
          <w:rFonts w:ascii="Times New Roman" w:hAnsi="Times New Roman" w:cs="Times New Roman"/>
          <w:noProof/>
          <w:sz w:val="24"/>
          <w:szCs w:val="24"/>
          <w:lang w:val="sv-SE"/>
        </w:rPr>
        <w:t xml:space="preserve">, </w:t>
      </w:r>
      <w:r w:rsidR="00946121" w:rsidRPr="00461211">
        <w:rPr>
          <w:rFonts w:ascii="Times New Roman" w:hAnsi="Times New Roman" w:cs="Times New Roman"/>
          <w:noProof/>
          <w:sz w:val="24"/>
          <w:szCs w:val="24"/>
          <w:lang w:val="sv-SE"/>
        </w:rPr>
        <w:t xml:space="preserve">2019, </w:t>
      </w:r>
      <w:r w:rsidR="009B3726" w:rsidRPr="00461211">
        <w:rPr>
          <w:rFonts w:ascii="Times New Roman" w:hAnsi="Times New Roman" w:cs="Times New Roman"/>
          <w:i/>
          <w:iCs/>
          <w:noProof/>
          <w:sz w:val="24"/>
          <w:szCs w:val="24"/>
          <w:lang w:val="sv-SE"/>
        </w:rPr>
        <w:t>Perlindungan Hak Memilih Warga Negara dan Keterwakilan Perempuan</w:t>
      </w:r>
      <w:r w:rsidR="009B3726" w:rsidRPr="00461211">
        <w:rPr>
          <w:rFonts w:ascii="Times New Roman" w:hAnsi="Times New Roman" w:cs="Times New Roman"/>
          <w:noProof/>
          <w:sz w:val="24"/>
          <w:szCs w:val="24"/>
          <w:lang w:val="sv-SE"/>
        </w:rPr>
        <w:t>, Perludem, Jakarta</w:t>
      </w:r>
    </w:p>
    <w:p w14:paraId="7CAB6FDA" w14:textId="5E8F04F0" w:rsidR="00547E0E" w:rsidRPr="00547E0E" w:rsidRDefault="00461211" w:rsidP="00D843ED">
      <w:pPr>
        <w:widowControl w:val="0"/>
        <w:autoSpaceDE w:val="0"/>
        <w:autoSpaceDN w:val="0"/>
        <w:adjustRightInd w:val="0"/>
        <w:spacing w:line="240" w:lineRule="auto"/>
        <w:ind w:left="1004" w:hanging="720"/>
        <w:jc w:val="both"/>
        <w:rPr>
          <w:rFonts w:ascii="Times New Roman" w:hAnsi="Times New Roman" w:cs="Times New Roman"/>
          <w:noProof/>
          <w:szCs w:val="24"/>
        </w:rPr>
      </w:pPr>
      <w:r w:rsidRPr="00461211">
        <w:rPr>
          <w:rFonts w:ascii="Times New Roman" w:hAnsi="Times New Roman" w:cs="Times New Roman"/>
          <w:sz w:val="24"/>
          <w:szCs w:val="24"/>
          <w:lang w:val="id-ID"/>
        </w:rPr>
        <w:t xml:space="preserve">George Towar Ikbal Tawakkal, 2022, </w:t>
      </w:r>
      <w:r w:rsidRPr="00461211">
        <w:rPr>
          <w:rFonts w:ascii="Times New Roman" w:hAnsi="Times New Roman" w:cs="Times New Roman"/>
          <w:i/>
          <w:iCs/>
          <w:sz w:val="24"/>
          <w:szCs w:val="24"/>
          <w:lang w:val="id-ID"/>
        </w:rPr>
        <w:t>Tata Kelola Pemilu</w:t>
      </w:r>
      <w:r w:rsidRPr="00461211">
        <w:rPr>
          <w:rFonts w:ascii="Times New Roman" w:hAnsi="Times New Roman" w:cs="Times New Roman"/>
          <w:sz w:val="24"/>
          <w:szCs w:val="24"/>
          <w:lang w:val="id-ID"/>
        </w:rPr>
        <w:t>, Instra</w:t>
      </w:r>
      <w:r w:rsidRPr="00FB2514">
        <w:rPr>
          <w:rFonts w:ascii="Times New Roman" w:hAnsi="Times New Roman" w:cs="Times New Roman"/>
          <w:lang w:val="id-ID"/>
        </w:rPr>
        <w:t>ns Publishing, Malang Jawa Timur</w:t>
      </w:r>
      <w:r w:rsidRPr="00547E0E">
        <w:rPr>
          <w:rFonts w:ascii="Times New Roman" w:hAnsi="Times New Roman" w:cs="Times New Roman"/>
          <w:noProof/>
          <w:szCs w:val="24"/>
        </w:rPr>
        <w:t xml:space="preserve"> </w:t>
      </w:r>
    </w:p>
    <w:p w14:paraId="57EF073D" w14:textId="34E7BDA4" w:rsidR="00547E0E" w:rsidRPr="00461211" w:rsidRDefault="00461211" w:rsidP="00D843ED">
      <w:pPr>
        <w:widowControl w:val="0"/>
        <w:autoSpaceDE w:val="0"/>
        <w:autoSpaceDN w:val="0"/>
        <w:adjustRightInd w:val="0"/>
        <w:spacing w:line="240" w:lineRule="auto"/>
        <w:ind w:left="709" w:hanging="425"/>
        <w:jc w:val="both"/>
        <w:rPr>
          <w:rFonts w:ascii="Times New Roman" w:hAnsi="Times New Roman" w:cs="Times New Roman"/>
          <w:noProof/>
          <w:szCs w:val="24"/>
          <w:lang w:val="en-US"/>
        </w:rPr>
      </w:pPr>
      <w:r w:rsidRPr="00FB2514">
        <w:rPr>
          <w:rFonts w:ascii="Times New Roman" w:hAnsi="Times New Roman" w:cs="Times New Roman"/>
          <w:lang w:val="id-ID"/>
        </w:rPr>
        <w:t xml:space="preserve">Ibnu Tricahyo, 2009, </w:t>
      </w:r>
      <w:r w:rsidRPr="00461211">
        <w:rPr>
          <w:rFonts w:ascii="Times New Roman" w:hAnsi="Times New Roman" w:cs="Times New Roman"/>
          <w:i/>
          <w:iCs/>
          <w:lang w:val="id-ID"/>
        </w:rPr>
        <w:t>Reformasi Pemilu Menuju Pemisahan Pemilu Nasional dan Lokal</w:t>
      </w:r>
      <w:r w:rsidRPr="00FB2514">
        <w:rPr>
          <w:rFonts w:ascii="Times New Roman" w:hAnsi="Times New Roman" w:cs="Times New Roman"/>
          <w:lang w:val="id-ID"/>
        </w:rPr>
        <w:t>, In-Trans Publishing, Malang</w:t>
      </w:r>
      <w:r w:rsidRPr="00547E0E">
        <w:rPr>
          <w:rFonts w:ascii="Times New Roman" w:hAnsi="Times New Roman" w:cs="Times New Roman"/>
          <w:noProof/>
          <w:szCs w:val="24"/>
        </w:rPr>
        <w:t xml:space="preserve"> </w:t>
      </w:r>
    </w:p>
    <w:p w14:paraId="73628EA6" w14:textId="660FBEEE" w:rsidR="0051056E" w:rsidRPr="0051056E" w:rsidRDefault="0051056E" w:rsidP="00D843ED">
      <w:pPr>
        <w:widowControl w:val="0"/>
        <w:autoSpaceDE w:val="0"/>
        <w:autoSpaceDN w:val="0"/>
        <w:adjustRightInd w:val="0"/>
        <w:spacing w:line="240" w:lineRule="auto"/>
        <w:ind w:left="709" w:hanging="425"/>
        <w:jc w:val="both"/>
        <w:rPr>
          <w:rFonts w:ascii="Times New Roman" w:eastAsia="SimSun" w:hAnsi="Times New Roman" w:cs="Times New Roman"/>
          <w:noProof/>
          <w:szCs w:val="24"/>
          <w:lang w:eastAsia="zh-CN"/>
        </w:rPr>
      </w:pPr>
    </w:p>
    <w:p w14:paraId="65FCB706" w14:textId="49C24791" w:rsidR="00DE60FD" w:rsidRPr="00461211" w:rsidRDefault="00547E0E" w:rsidP="00D843ED">
      <w:pPr>
        <w:pStyle w:val="ListParagraph"/>
        <w:numPr>
          <w:ilvl w:val="0"/>
          <w:numId w:val="17"/>
        </w:numPr>
        <w:spacing w:line="240" w:lineRule="auto"/>
        <w:ind w:left="284" w:hanging="284"/>
        <w:rPr>
          <w:rFonts w:ascii="Times New Roman" w:hAnsi="Times New Roman" w:cs="Times New Roman"/>
          <w:b/>
          <w:bCs/>
          <w:sz w:val="24"/>
          <w:szCs w:val="24"/>
          <w:lang w:val="en-US"/>
        </w:rPr>
      </w:pPr>
      <w:r w:rsidRPr="00547E0E">
        <w:fldChar w:fldCharType="end"/>
      </w:r>
      <w:proofErr w:type="spellStart"/>
      <w:r w:rsidR="0051056E" w:rsidRPr="00D843ED">
        <w:rPr>
          <w:rFonts w:ascii="Times New Roman" w:eastAsia="SimSun" w:hAnsi="Times New Roman" w:cs="Times New Roman"/>
          <w:b/>
          <w:sz w:val="24"/>
          <w:szCs w:val="24"/>
          <w:lang w:val="en-US" w:eastAsia="zh-CN"/>
        </w:rPr>
        <w:t>Peraturan</w:t>
      </w:r>
      <w:proofErr w:type="spellEnd"/>
      <w:r w:rsidR="0051056E" w:rsidRPr="00461211">
        <w:rPr>
          <w:rFonts w:ascii="Times New Roman" w:hAnsi="Times New Roman" w:cs="Times New Roman"/>
          <w:b/>
          <w:bCs/>
          <w:sz w:val="24"/>
          <w:szCs w:val="24"/>
          <w:lang w:val="en-US"/>
        </w:rPr>
        <w:t xml:space="preserve"> </w:t>
      </w:r>
      <w:proofErr w:type="spellStart"/>
      <w:r w:rsidR="0051056E" w:rsidRPr="00461211">
        <w:rPr>
          <w:rFonts w:ascii="Times New Roman" w:hAnsi="Times New Roman" w:cs="Times New Roman"/>
          <w:b/>
          <w:bCs/>
          <w:sz w:val="24"/>
          <w:szCs w:val="24"/>
          <w:lang w:val="en-US"/>
        </w:rPr>
        <w:t>Perundang-Undangan</w:t>
      </w:r>
      <w:proofErr w:type="spellEnd"/>
    </w:p>
    <w:p w14:paraId="09B4EBF1" w14:textId="05D04288" w:rsidR="0051056E" w:rsidRPr="00D843ED" w:rsidRDefault="0051056E" w:rsidP="00D843ED">
      <w:pPr>
        <w:widowControl w:val="0"/>
        <w:autoSpaceDE w:val="0"/>
        <w:autoSpaceDN w:val="0"/>
        <w:adjustRightInd w:val="0"/>
        <w:spacing w:line="240" w:lineRule="auto"/>
        <w:ind w:left="709" w:hanging="425"/>
        <w:jc w:val="both"/>
        <w:rPr>
          <w:rFonts w:ascii="Times New Roman" w:hAnsi="Times New Roman" w:cs="Times New Roman"/>
          <w:lang w:val="id-ID"/>
        </w:rPr>
      </w:pPr>
      <w:r w:rsidRPr="00461211">
        <w:rPr>
          <w:rFonts w:ascii="Times New Roman" w:hAnsi="Times New Roman" w:cs="Times New Roman"/>
          <w:sz w:val="24"/>
          <w:szCs w:val="24"/>
          <w:lang w:val="sv-SE"/>
        </w:rPr>
        <w:t>Undang</w:t>
      </w:r>
      <w:r w:rsidRPr="00D843ED">
        <w:rPr>
          <w:rFonts w:ascii="Times New Roman" w:hAnsi="Times New Roman" w:cs="Times New Roman"/>
          <w:lang w:val="id-ID"/>
        </w:rPr>
        <w:t xml:space="preserve">-Undang </w:t>
      </w:r>
      <w:r w:rsidR="00461211" w:rsidRPr="00D843ED">
        <w:rPr>
          <w:rFonts w:ascii="Times New Roman" w:hAnsi="Times New Roman" w:cs="Times New Roman"/>
          <w:lang w:val="id-ID"/>
        </w:rPr>
        <w:t>Dasar Republik Indonesia Tahun 1945</w:t>
      </w:r>
    </w:p>
    <w:p w14:paraId="6BC2644B" w14:textId="7C4B66EB" w:rsidR="00461211" w:rsidRPr="00D843ED" w:rsidRDefault="00461211" w:rsidP="00D843ED">
      <w:pPr>
        <w:widowControl w:val="0"/>
        <w:autoSpaceDE w:val="0"/>
        <w:autoSpaceDN w:val="0"/>
        <w:adjustRightInd w:val="0"/>
        <w:spacing w:line="240" w:lineRule="auto"/>
        <w:ind w:left="709" w:hanging="425"/>
        <w:jc w:val="both"/>
        <w:rPr>
          <w:rFonts w:ascii="Times New Roman" w:hAnsi="Times New Roman" w:cs="Times New Roman"/>
          <w:lang w:val="id-ID"/>
        </w:rPr>
      </w:pPr>
      <w:proofErr w:type="spellStart"/>
      <w:r w:rsidRPr="00D843ED">
        <w:rPr>
          <w:rFonts w:ascii="Times New Roman" w:hAnsi="Times New Roman" w:cs="Times New Roman"/>
          <w:lang w:val="id-ID"/>
        </w:rPr>
        <w:t>Undang-Undang</w:t>
      </w:r>
      <w:proofErr w:type="spellEnd"/>
      <w:r w:rsidRPr="00D843ED">
        <w:rPr>
          <w:rFonts w:ascii="Times New Roman" w:hAnsi="Times New Roman" w:cs="Times New Roman"/>
          <w:lang w:val="id-ID"/>
        </w:rPr>
        <w:t xml:space="preserve"> </w:t>
      </w:r>
      <w:proofErr w:type="spellStart"/>
      <w:r w:rsidRPr="00D843ED">
        <w:rPr>
          <w:rFonts w:ascii="Times New Roman" w:hAnsi="Times New Roman" w:cs="Times New Roman"/>
          <w:lang w:val="id-ID"/>
        </w:rPr>
        <w:t>Nomor</w:t>
      </w:r>
      <w:proofErr w:type="spellEnd"/>
      <w:r w:rsidRPr="00D843ED">
        <w:rPr>
          <w:rFonts w:ascii="Times New Roman" w:hAnsi="Times New Roman" w:cs="Times New Roman"/>
          <w:lang w:val="id-ID"/>
        </w:rPr>
        <w:t xml:space="preserve"> 39 </w:t>
      </w:r>
      <w:proofErr w:type="spellStart"/>
      <w:r w:rsidRPr="00D843ED">
        <w:rPr>
          <w:rFonts w:ascii="Times New Roman" w:hAnsi="Times New Roman" w:cs="Times New Roman"/>
          <w:lang w:val="id-ID"/>
        </w:rPr>
        <w:t>Tahun</w:t>
      </w:r>
      <w:proofErr w:type="spellEnd"/>
      <w:r w:rsidRPr="00D843ED">
        <w:rPr>
          <w:rFonts w:ascii="Times New Roman" w:hAnsi="Times New Roman" w:cs="Times New Roman"/>
          <w:lang w:val="id-ID"/>
        </w:rPr>
        <w:t xml:space="preserve"> 199 </w:t>
      </w:r>
      <w:proofErr w:type="spellStart"/>
      <w:r w:rsidRPr="00D843ED">
        <w:rPr>
          <w:rFonts w:ascii="Times New Roman" w:hAnsi="Times New Roman" w:cs="Times New Roman"/>
          <w:lang w:val="id-ID"/>
        </w:rPr>
        <w:t>tentang</w:t>
      </w:r>
      <w:proofErr w:type="spellEnd"/>
      <w:r w:rsidRPr="00D843ED">
        <w:rPr>
          <w:rFonts w:ascii="Times New Roman" w:hAnsi="Times New Roman" w:cs="Times New Roman"/>
          <w:lang w:val="id-ID"/>
        </w:rPr>
        <w:t xml:space="preserve"> Hak </w:t>
      </w:r>
      <w:proofErr w:type="spellStart"/>
      <w:r w:rsidRPr="00D843ED">
        <w:rPr>
          <w:rFonts w:ascii="Times New Roman" w:hAnsi="Times New Roman" w:cs="Times New Roman"/>
          <w:lang w:val="id-ID"/>
        </w:rPr>
        <w:t>Asasi</w:t>
      </w:r>
      <w:proofErr w:type="spellEnd"/>
      <w:r w:rsidRPr="00D843ED">
        <w:rPr>
          <w:rFonts w:ascii="Times New Roman" w:hAnsi="Times New Roman" w:cs="Times New Roman"/>
          <w:lang w:val="id-ID"/>
        </w:rPr>
        <w:t xml:space="preserve"> </w:t>
      </w:r>
      <w:proofErr w:type="spellStart"/>
      <w:r w:rsidRPr="00D843ED">
        <w:rPr>
          <w:rFonts w:ascii="Times New Roman" w:hAnsi="Times New Roman" w:cs="Times New Roman"/>
          <w:lang w:val="id-ID"/>
        </w:rPr>
        <w:t>Manusia</w:t>
      </w:r>
      <w:proofErr w:type="spellEnd"/>
    </w:p>
    <w:p w14:paraId="7CDC6665" w14:textId="1DC9663A" w:rsidR="00461211" w:rsidRPr="00D843ED" w:rsidRDefault="00461211" w:rsidP="00D843ED">
      <w:pPr>
        <w:widowControl w:val="0"/>
        <w:autoSpaceDE w:val="0"/>
        <w:autoSpaceDN w:val="0"/>
        <w:adjustRightInd w:val="0"/>
        <w:spacing w:line="240" w:lineRule="auto"/>
        <w:ind w:left="709" w:hanging="425"/>
        <w:jc w:val="both"/>
        <w:rPr>
          <w:rFonts w:ascii="Times New Roman" w:hAnsi="Times New Roman" w:cs="Times New Roman"/>
          <w:lang w:val="id-ID"/>
        </w:rPr>
      </w:pPr>
      <w:proofErr w:type="spellStart"/>
      <w:r w:rsidRPr="00D843ED">
        <w:rPr>
          <w:rFonts w:ascii="Times New Roman" w:hAnsi="Times New Roman" w:cs="Times New Roman"/>
          <w:lang w:val="id-ID"/>
        </w:rPr>
        <w:t>Undang-Undang</w:t>
      </w:r>
      <w:proofErr w:type="spellEnd"/>
      <w:r w:rsidRPr="00D843ED">
        <w:rPr>
          <w:rFonts w:ascii="Times New Roman" w:hAnsi="Times New Roman" w:cs="Times New Roman"/>
          <w:lang w:val="id-ID"/>
        </w:rPr>
        <w:t xml:space="preserve"> </w:t>
      </w:r>
      <w:proofErr w:type="spellStart"/>
      <w:r w:rsidRPr="00D843ED">
        <w:rPr>
          <w:rFonts w:ascii="Times New Roman" w:hAnsi="Times New Roman" w:cs="Times New Roman"/>
          <w:lang w:val="id-ID"/>
        </w:rPr>
        <w:t>Nomor</w:t>
      </w:r>
      <w:proofErr w:type="spellEnd"/>
      <w:r w:rsidRPr="00D843ED">
        <w:rPr>
          <w:rFonts w:ascii="Times New Roman" w:hAnsi="Times New Roman" w:cs="Times New Roman"/>
          <w:lang w:val="id-ID"/>
        </w:rPr>
        <w:t xml:space="preserve"> 2 </w:t>
      </w:r>
      <w:proofErr w:type="spellStart"/>
      <w:r w:rsidRPr="00D843ED">
        <w:rPr>
          <w:rFonts w:ascii="Times New Roman" w:hAnsi="Times New Roman" w:cs="Times New Roman"/>
          <w:lang w:val="id-ID"/>
        </w:rPr>
        <w:t>Tahun</w:t>
      </w:r>
      <w:proofErr w:type="spellEnd"/>
      <w:r w:rsidRPr="00D843ED">
        <w:rPr>
          <w:rFonts w:ascii="Times New Roman" w:hAnsi="Times New Roman" w:cs="Times New Roman"/>
          <w:lang w:val="id-ID"/>
        </w:rPr>
        <w:t xml:space="preserve"> 2011 </w:t>
      </w:r>
      <w:proofErr w:type="spellStart"/>
      <w:r w:rsidRPr="00D843ED">
        <w:rPr>
          <w:rFonts w:ascii="Times New Roman" w:hAnsi="Times New Roman" w:cs="Times New Roman"/>
          <w:lang w:val="id-ID"/>
        </w:rPr>
        <w:t>tentang</w:t>
      </w:r>
      <w:proofErr w:type="spellEnd"/>
      <w:r w:rsidRPr="00D843ED">
        <w:rPr>
          <w:rFonts w:ascii="Times New Roman" w:hAnsi="Times New Roman" w:cs="Times New Roman"/>
          <w:lang w:val="id-ID"/>
        </w:rPr>
        <w:t xml:space="preserve"> </w:t>
      </w:r>
      <w:proofErr w:type="spellStart"/>
      <w:r w:rsidRPr="00D843ED">
        <w:rPr>
          <w:rFonts w:ascii="Times New Roman" w:hAnsi="Times New Roman" w:cs="Times New Roman"/>
          <w:lang w:val="id-ID"/>
        </w:rPr>
        <w:t>Partai</w:t>
      </w:r>
      <w:proofErr w:type="spellEnd"/>
      <w:r w:rsidRPr="00D843ED">
        <w:rPr>
          <w:rFonts w:ascii="Times New Roman" w:hAnsi="Times New Roman" w:cs="Times New Roman"/>
          <w:lang w:val="id-ID"/>
        </w:rPr>
        <w:t xml:space="preserve"> </w:t>
      </w:r>
      <w:proofErr w:type="spellStart"/>
      <w:r w:rsidRPr="00D843ED">
        <w:rPr>
          <w:rFonts w:ascii="Times New Roman" w:hAnsi="Times New Roman" w:cs="Times New Roman"/>
          <w:lang w:val="id-ID"/>
        </w:rPr>
        <w:t>Politik</w:t>
      </w:r>
      <w:proofErr w:type="spellEnd"/>
    </w:p>
    <w:p w14:paraId="6C6D98B4" w14:textId="740F8522" w:rsidR="00D95765" w:rsidRPr="00E86117" w:rsidRDefault="00461211" w:rsidP="00E86117">
      <w:pPr>
        <w:widowControl w:val="0"/>
        <w:autoSpaceDE w:val="0"/>
        <w:autoSpaceDN w:val="0"/>
        <w:adjustRightInd w:val="0"/>
        <w:spacing w:line="240" w:lineRule="auto"/>
        <w:ind w:left="709" w:hanging="425"/>
        <w:jc w:val="both"/>
        <w:rPr>
          <w:rFonts w:ascii="Times New Roman" w:hAnsi="Times New Roman" w:cs="Times New Roman"/>
          <w:sz w:val="24"/>
          <w:szCs w:val="24"/>
          <w:lang w:val="en-ID"/>
        </w:rPr>
      </w:pPr>
      <w:r w:rsidRPr="00D843ED">
        <w:rPr>
          <w:rFonts w:ascii="Times New Roman" w:hAnsi="Times New Roman" w:cs="Times New Roman"/>
          <w:lang w:val="id-ID"/>
        </w:rPr>
        <w:t>Undang-Undang Nomor 7 Tahun 2017 tentang Pemilihan</w:t>
      </w:r>
      <w:r>
        <w:rPr>
          <w:rFonts w:ascii="Times New Roman" w:hAnsi="Times New Roman" w:cs="Times New Roman"/>
          <w:sz w:val="24"/>
          <w:szCs w:val="24"/>
          <w:lang w:val="sv-SE"/>
        </w:rPr>
        <w:t xml:space="preserve"> Umum</w:t>
      </w:r>
    </w:p>
    <w:sectPr w:rsidR="00D95765" w:rsidRPr="00E86117" w:rsidSect="00386FC9">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E47F5" w14:textId="77777777" w:rsidR="007B4023" w:rsidRDefault="007B4023" w:rsidP="005E0605">
      <w:pPr>
        <w:spacing w:line="240" w:lineRule="auto"/>
      </w:pPr>
      <w:r>
        <w:separator/>
      </w:r>
    </w:p>
  </w:endnote>
  <w:endnote w:type="continuationSeparator" w:id="0">
    <w:p w14:paraId="01A7B33F" w14:textId="77777777" w:rsidR="007B4023" w:rsidRDefault="007B4023" w:rsidP="005E0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8E30F" w14:textId="77777777" w:rsidR="007B4023" w:rsidRDefault="007B4023" w:rsidP="005E0605">
      <w:pPr>
        <w:spacing w:line="240" w:lineRule="auto"/>
      </w:pPr>
      <w:r>
        <w:separator/>
      </w:r>
    </w:p>
  </w:footnote>
  <w:footnote w:type="continuationSeparator" w:id="0">
    <w:p w14:paraId="08604602" w14:textId="77777777" w:rsidR="007B4023" w:rsidRDefault="007B4023" w:rsidP="005E06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0AD568"/>
    <w:multiLevelType w:val="singleLevel"/>
    <w:tmpl w:val="EF0AD568"/>
    <w:lvl w:ilvl="0">
      <w:start w:val="5"/>
      <w:numFmt w:val="upperLetter"/>
      <w:suff w:val="nothing"/>
      <w:lvlText w:val="%1-"/>
      <w:lvlJc w:val="left"/>
    </w:lvl>
  </w:abstractNum>
  <w:abstractNum w:abstractNumId="1" w15:restartNumberingAfterBreak="0">
    <w:nsid w:val="011F2068"/>
    <w:multiLevelType w:val="hybridMultilevel"/>
    <w:tmpl w:val="BAAC100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44B7251"/>
    <w:multiLevelType w:val="hybridMultilevel"/>
    <w:tmpl w:val="C83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7091C"/>
    <w:multiLevelType w:val="hybridMultilevel"/>
    <w:tmpl w:val="9A58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16302"/>
    <w:multiLevelType w:val="hybridMultilevel"/>
    <w:tmpl w:val="8C7845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6E7B05"/>
    <w:multiLevelType w:val="multilevel"/>
    <w:tmpl w:val="0DDE3A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A31C2"/>
    <w:multiLevelType w:val="multilevel"/>
    <w:tmpl w:val="224A31C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9A0676"/>
    <w:multiLevelType w:val="multilevel"/>
    <w:tmpl w:val="3CCCB1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9456A2C"/>
    <w:multiLevelType w:val="hybridMultilevel"/>
    <w:tmpl w:val="A9E8DD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5A33CC"/>
    <w:multiLevelType w:val="hybridMultilevel"/>
    <w:tmpl w:val="351E11DE"/>
    <w:lvl w:ilvl="0" w:tplc="4B3A7386">
      <w:start w:val="1"/>
      <w:numFmt w:val="decimal"/>
      <w:lvlText w:val="%1."/>
      <w:lvlJc w:val="left"/>
      <w:pPr>
        <w:ind w:left="786" w:hanging="360"/>
      </w:pPr>
      <w:rPr>
        <w:rFonts w:eastAsia="Times New Roman" w:hint="default"/>
        <w:b w:val="0"/>
        <w:sz w:val="3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47E05D3"/>
    <w:multiLevelType w:val="hybridMultilevel"/>
    <w:tmpl w:val="CF962A94"/>
    <w:lvl w:ilvl="0" w:tplc="F46A24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E6A2AB8"/>
    <w:multiLevelType w:val="hybridMultilevel"/>
    <w:tmpl w:val="90745DDE"/>
    <w:lvl w:ilvl="0" w:tplc="E19238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6F86E63"/>
    <w:multiLevelType w:val="multilevel"/>
    <w:tmpl w:val="46F86E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981BFB"/>
    <w:multiLevelType w:val="hybridMultilevel"/>
    <w:tmpl w:val="D0F839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D3B2453"/>
    <w:multiLevelType w:val="hybridMultilevel"/>
    <w:tmpl w:val="9680164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8FA38B5"/>
    <w:multiLevelType w:val="hybridMultilevel"/>
    <w:tmpl w:val="48241172"/>
    <w:lvl w:ilvl="0" w:tplc="38A6A3C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A4D04B3"/>
    <w:multiLevelType w:val="multilevel"/>
    <w:tmpl w:val="C8340C38"/>
    <w:lvl w:ilvl="0">
      <w:start w:val="1"/>
      <w:numFmt w:val="decimal"/>
      <w:lvlText w:val="%1."/>
      <w:lvlJc w:val="left"/>
      <w:pPr>
        <w:ind w:left="720" w:hanging="360"/>
      </w:pPr>
      <w:rPr>
        <w:rFonts w:ascii="Times New Roman" w:eastAsia="SimSu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6C69DA"/>
    <w:multiLevelType w:val="hybridMultilevel"/>
    <w:tmpl w:val="4AD8CD5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65096363"/>
    <w:multiLevelType w:val="hybridMultilevel"/>
    <w:tmpl w:val="ADEE2FC6"/>
    <w:lvl w:ilvl="0" w:tplc="2730E4F4">
      <w:start w:val="1"/>
      <w:numFmt w:val="upperLetter"/>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85371E"/>
    <w:multiLevelType w:val="hybridMultilevel"/>
    <w:tmpl w:val="D73A673A"/>
    <w:lvl w:ilvl="0" w:tplc="38090015">
      <w:start w:val="1"/>
      <w:numFmt w:val="upperLetter"/>
      <w:lvlText w:val="%1."/>
      <w:lvlJc w:val="left"/>
      <w:pPr>
        <w:ind w:left="1724" w:hanging="360"/>
      </w:pPr>
      <w:rPr>
        <w:rFonts w:hint="default"/>
      </w:r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23" w15:restartNumberingAfterBreak="0">
    <w:nsid w:val="66DC469A"/>
    <w:multiLevelType w:val="hybridMultilevel"/>
    <w:tmpl w:val="30C69670"/>
    <w:lvl w:ilvl="0" w:tplc="2E00F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FA131ED"/>
    <w:multiLevelType w:val="hybridMultilevel"/>
    <w:tmpl w:val="3B3827C6"/>
    <w:lvl w:ilvl="0" w:tplc="58CE3DF4">
      <w:start w:val="1"/>
      <w:numFmt w:val="decimal"/>
      <w:lvlText w:val="%1."/>
      <w:lvlJc w:val="left"/>
      <w:pPr>
        <w:ind w:left="786" w:hanging="360"/>
      </w:pPr>
      <w:rPr>
        <w:rFonts w:eastAsia="Arial"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FE044FD"/>
    <w:multiLevelType w:val="hybridMultilevel"/>
    <w:tmpl w:val="6F00BE18"/>
    <w:lvl w:ilvl="0" w:tplc="4A8C35EE">
      <w:start w:val="1"/>
      <w:numFmt w:val="upperLetter"/>
      <w:lvlText w:val="%1."/>
      <w:lvlJc w:val="left"/>
      <w:pPr>
        <w:ind w:left="2911" w:hanging="360"/>
      </w:pPr>
      <w:rPr>
        <w:rFonts w:hint="default"/>
      </w:rPr>
    </w:lvl>
    <w:lvl w:ilvl="1" w:tplc="04090019">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26" w15:restartNumberingAfterBreak="0">
    <w:nsid w:val="725C7F31"/>
    <w:multiLevelType w:val="hybridMultilevel"/>
    <w:tmpl w:val="9B4C2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857448">
    <w:abstractNumId w:val="3"/>
  </w:num>
  <w:num w:numId="2" w16cid:durableId="845941446">
    <w:abstractNumId w:val="25"/>
  </w:num>
  <w:num w:numId="3" w16cid:durableId="1318538416">
    <w:abstractNumId w:val="7"/>
  </w:num>
  <w:num w:numId="4" w16cid:durableId="1464615232">
    <w:abstractNumId w:val="10"/>
  </w:num>
  <w:num w:numId="5" w16cid:durableId="339628814">
    <w:abstractNumId w:val="23"/>
  </w:num>
  <w:num w:numId="6" w16cid:durableId="1337729334">
    <w:abstractNumId w:val="13"/>
  </w:num>
  <w:num w:numId="7" w16cid:durableId="1984577325">
    <w:abstractNumId w:val="14"/>
  </w:num>
  <w:num w:numId="8" w16cid:durableId="1416174109">
    <w:abstractNumId w:val="26"/>
  </w:num>
  <w:num w:numId="9" w16cid:durableId="184445307">
    <w:abstractNumId w:val="12"/>
  </w:num>
  <w:num w:numId="10" w16cid:durableId="47191906">
    <w:abstractNumId w:val="24"/>
  </w:num>
  <w:num w:numId="11" w16cid:durableId="2044017842">
    <w:abstractNumId w:val="4"/>
  </w:num>
  <w:num w:numId="12" w16cid:durableId="961417671">
    <w:abstractNumId w:val="21"/>
  </w:num>
  <w:num w:numId="13" w16cid:durableId="2078817505">
    <w:abstractNumId w:val="2"/>
  </w:num>
  <w:num w:numId="14" w16cid:durableId="980381744">
    <w:abstractNumId w:val="6"/>
  </w:num>
  <w:num w:numId="15" w16cid:durableId="222570244">
    <w:abstractNumId w:val="17"/>
  </w:num>
  <w:num w:numId="16" w16cid:durableId="512888264">
    <w:abstractNumId w:val="16"/>
  </w:num>
  <w:num w:numId="17" w16cid:durableId="201869620">
    <w:abstractNumId w:val="5"/>
  </w:num>
  <w:num w:numId="18" w16cid:durableId="585188556">
    <w:abstractNumId w:val="0"/>
  </w:num>
  <w:num w:numId="19" w16cid:durableId="1549684262">
    <w:abstractNumId w:val="20"/>
  </w:num>
  <w:num w:numId="20" w16cid:durableId="589658325">
    <w:abstractNumId w:val="9"/>
  </w:num>
  <w:num w:numId="21" w16cid:durableId="1718161274">
    <w:abstractNumId w:val="8"/>
  </w:num>
  <w:num w:numId="22" w16cid:durableId="1277827848">
    <w:abstractNumId w:val="22"/>
  </w:num>
  <w:num w:numId="23" w16cid:durableId="1498498786">
    <w:abstractNumId w:val="1"/>
  </w:num>
  <w:num w:numId="24" w16cid:durableId="947543974">
    <w:abstractNumId w:val="18"/>
  </w:num>
  <w:num w:numId="25" w16cid:durableId="437985909">
    <w:abstractNumId w:val="19"/>
  </w:num>
  <w:num w:numId="26" w16cid:durableId="1173573470">
    <w:abstractNumId w:val="11"/>
  </w:num>
  <w:num w:numId="27" w16cid:durableId="5262591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0C5C19"/>
    <w:rsid w:val="000D28BE"/>
    <w:rsid w:val="000E3DC8"/>
    <w:rsid w:val="000E6815"/>
    <w:rsid w:val="00116702"/>
    <w:rsid w:val="00142B91"/>
    <w:rsid w:val="001632A3"/>
    <w:rsid w:val="001D344B"/>
    <w:rsid w:val="002419BF"/>
    <w:rsid w:val="00272319"/>
    <w:rsid w:val="00284673"/>
    <w:rsid w:val="002B4FD1"/>
    <w:rsid w:val="00363D1E"/>
    <w:rsid w:val="00364060"/>
    <w:rsid w:val="00386FC9"/>
    <w:rsid w:val="00394CB2"/>
    <w:rsid w:val="00396E18"/>
    <w:rsid w:val="00424C06"/>
    <w:rsid w:val="00433B28"/>
    <w:rsid w:val="0045711E"/>
    <w:rsid w:val="00461211"/>
    <w:rsid w:val="00463C61"/>
    <w:rsid w:val="004D6CAD"/>
    <w:rsid w:val="004E18F0"/>
    <w:rsid w:val="004F72FE"/>
    <w:rsid w:val="0051056E"/>
    <w:rsid w:val="00547E0E"/>
    <w:rsid w:val="005C3ADA"/>
    <w:rsid w:val="005C5797"/>
    <w:rsid w:val="005C5D62"/>
    <w:rsid w:val="005E0605"/>
    <w:rsid w:val="00625DD3"/>
    <w:rsid w:val="0068777E"/>
    <w:rsid w:val="006B2DEE"/>
    <w:rsid w:val="007102EF"/>
    <w:rsid w:val="007B4023"/>
    <w:rsid w:val="007B464C"/>
    <w:rsid w:val="007B4C73"/>
    <w:rsid w:val="007C64C7"/>
    <w:rsid w:val="007E3D02"/>
    <w:rsid w:val="00871A78"/>
    <w:rsid w:val="008F5B1C"/>
    <w:rsid w:val="00914422"/>
    <w:rsid w:val="00917B19"/>
    <w:rsid w:val="00931FBE"/>
    <w:rsid w:val="00946121"/>
    <w:rsid w:val="009B17C3"/>
    <w:rsid w:val="009B3726"/>
    <w:rsid w:val="00A540AA"/>
    <w:rsid w:val="00A60505"/>
    <w:rsid w:val="00A644B2"/>
    <w:rsid w:val="00AB0558"/>
    <w:rsid w:val="00AB5194"/>
    <w:rsid w:val="00C37F4D"/>
    <w:rsid w:val="00C6107A"/>
    <w:rsid w:val="00CA65BE"/>
    <w:rsid w:val="00CC763F"/>
    <w:rsid w:val="00CE0CC4"/>
    <w:rsid w:val="00D05B44"/>
    <w:rsid w:val="00D63303"/>
    <w:rsid w:val="00D843ED"/>
    <w:rsid w:val="00D8497F"/>
    <w:rsid w:val="00D94020"/>
    <w:rsid w:val="00D95765"/>
    <w:rsid w:val="00DA5DC9"/>
    <w:rsid w:val="00DB295C"/>
    <w:rsid w:val="00DC69B5"/>
    <w:rsid w:val="00DE60FD"/>
    <w:rsid w:val="00E07B43"/>
    <w:rsid w:val="00E33CDC"/>
    <w:rsid w:val="00E35431"/>
    <w:rsid w:val="00E62FB9"/>
    <w:rsid w:val="00E86117"/>
    <w:rsid w:val="00EA60CF"/>
    <w:rsid w:val="00ED5E70"/>
    <w:rsid w:val="00EE4332"/>
    <w:rsid w:val="00F259AD"/>
    <w:rsid w:val="00F96218"/>
    <w:rsid w:val="00FA656B"/>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8754"/>
  <w15:docId w15:val="{6B352138-AC54-4C7D-A3B7-D9E9BFCD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styleId="FootnoteText">
    <w:name w:val="footnote text"/>
    <w:basedOn w:val="Normal"/>
    <w:link w:val="FootnoteTextChar"/>
    <w:semiHidden/>
    <w:unhideWhenUsed/>
    <w:rsid w:val="005E0605"/>
    <w:pPr>
      <w:spacing w:line="240" w:lineRule="auto"/>
    </w:pPr>
    <w:rPr>
      <w:sz w:val="20"/>
      <w:szCs w:val="20"/>
    </w:rPr>
  </w:style>
  <w:style w:type="character" w:customStyle="1" w:styleId="FootnoteTextChar">
    <w:name w:val="Footnote Text Char"/>
    <w:basedOn w:val="DefaultParagraphFont"/>
    <w:link w:val="FootnoteText"/>
    <w:semiHidden/>
    <w:rsid w:val="005E0605"/>
    <w:rPr>
      <w:rFonts w:ascii="Arial" w:eastAsia="Arial" w:hAnsi="Arial" w:cs="Arial"/>
      <w:lang w:val="zh-CN"/>
    </w:rPr>
  </w:style>
  <w:style w:type="character" w:styleId="FootnoteReference">
    <w:name w:val="footnote reference"/>
    <w:basedOn w:val="DefaultParagraphFont"/>
    <w:semiHidden/>
    <w:unhideWhenUsed/>
    <w:rsid w:val="005E0605"/>
    <w:rPr>
      <w:vertAlign w:val="superscript"/>
    </w:rPr>
  </w:style>
  <w:style w:type="paragraph" w:styleId="ListParagraph">
    <w:name w:val="List Paragraph"/>
    <w:aliases w:val="Body of text"/>
    <w:basedOn w:val="Normal"/>
    <w:link w:val="ListParagraphChar"/>
    <w:uiPriority w:val="1"/>
    <w:unhideWhenUsed/>
    <w:qFormat/>
    <w:rsid w:val="004E18F0"/>
    <w:pPr>
      <w:ind w:left="720"/>
      <w:contextualSpacing/>
    </w:pPr>
  </w:style>
  <w:style w:type="character" w:styleId="Emphasis">
    <w:name w:val="Emphasis"/>
    <w:basedOn w:val="DefaultParagraphFont"/>
    <w:qFormat/>
    <w:rsid w:val="00D94020"/>
    <w:rPr>
      <w:i/>
      <w:iCs/>
    </w:rPr>
  </w:style>
  <w:style w:type="paragraph" w:styleId="BalloonText">
    <w:name w:val="Balloon Text"/>
    <w:basedOn w:val="Normal"/>
    <w:link w:val="BalloonTextChar"/>
    <w:rsid w:val="00386F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6FC9"/>
    <w:rPr>
      <w:rFonts w:ascii="Tahoma" w:eastAsia="Arial" w:hAnsi="Tahoma" w:cs="Tahoma"/>
      <w:sz w:val="16"/>
      <w:szCs w:val="16"/>
      <w:lang w:val="zh-CN"/>
    </w:rPr>
  </w:style>
  <w:style w:type="character" w:customStyle="1" w:styleId="ListParagraphChar">
    <w:name w:val="List Paragraph Char"/>
    <w:aliases w:val="Body of text Char"/>
    <w:link w:val="ListParagraph"/>
    <w:uiPriority w:val="1"/>
    <w:qFormat/>
    <w:locked/>
    <w:rsid w:val="00DC69B5"/>
    <w:rPr>
      <w:rFonts w:ascii="Arial" w:eastAsia="Arial" w:hAnsi="Arial" w:cs="Arial"/>
      <w:sz w:val="22"/>
      <w:szCs w:val="22"/>
      <w:lang w:val="zh-CN"/>
    </w:rPr>
  </w:style>
  <w:style w:type="character" w:styleId="UnresolvedMention">
    <w:name w:val="Unresolved Mention"/>
    <w:basedOn w:val="DefaultParagraphFont"/>
    <w:uiPriority w:val="99"/>
    <w:semiHidden/>
    <w:unhideWhenUsed/>
    <w:rsid w:val="00D8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7F4B2-95E8-4022-A643-BA047E8E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Deaf Wahyuni Ramadhani</cp:lastModifiedBy>
  <cp:revision>3</cp:revision>
  <cp:lastPrinted>2024-03-13T03:36:00Z</cp:lastPrinted>
  <dcterms:created xsi:type="dcterms:W3CDTF">2024-09-02T14:29:00Z</dcterms:created>
  <dcterms:modified xsi:type="dcterms:W3CDTF">2024-09-02T14:34:00Z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Unique User Id_1">
    <vt:lpwstr>5b06b348-5419-34f6-87be-84a621264f9e</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http://www.zotero.org/styles/turabian-fullnote-bibliography-8th-edition</vt:lpwstr>
  </property>
  <property fmtid="{D5CDD505-2E9C-101B-9397-08002B2CF9AE}" pid="25" name="Mendeley Recent Style Name 9_1">
    <vt:lpwstr>Turabian 8th edition (full note)</vt:lpwstr>
  </property>
</Properties>
</file>