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DF19F" w14:textId="77777777" w:rsidR="00774579" w:rsidRDefault="00774579" w:rsidP="00774579">
      <w:pPr>
        <w:spacing w:before="76" w:line="276" w:lineRule="auto"/>
        <w:ind w:left="552" w:right="565"/>
        <w:jc w:val="center"/>
        <w:rPr>
          <w:sz w:val="24"/>
          <w:szCs w:val="24"/>
        </w:rPr>
      </w:pPr>
      <w:r w:rsidRPr="00730896">
        <w:rPr>
          <w:b/>
          <w:sz w:val="24"/>
          <w:szCs w:val="24"/>
          <w:lang w:val="id-ID"/>
        </w:rPr>
        <w:t>EFEKTIVITAS PERSIDANGAN PERKARA PERDATA SECARA ELEKTRONIK DITINJAU DARI ASAS CEPAT, SEDERHANA</w:t>
      </w:r>
      <w:r>
        <w:rPr>
          <w:b/>
          <w:sz w:val="24"/>
          <w:szCs w:val="24"/>
          <w:lang w:val="en-GB"/>
        </w:rPr>
        <w:t xml:space="preserve">, </w:t>
      </w:r>
      <w:r w:rsidRPr="00730896">
        <w:rPr>
          <w:b/>
          <w:sz w:val="24"/>
          <w:szCs w:val="24"/>
          <w:lang w:val="id-ID"/>
        </w:rPr>
        <w:t>BIAYA RINGAN DI PENGADILAN NEGERI PAINAN</w:t>
      </w:r>
    </w:p>
    <w:p w14:paraId="4ECB210D" w14:textId="77777777" w:rsidR="00774579" w:rsidRDefault="00774579" w:rsidP="00774579">
      <w:pPr>
        <w:spacing w:before="3" w:line="140" w:lineRule="exact"/>
        <w:rPr>
          <w:sz w:val="15"/>
          <w:szCs w:val="15"/>
        </w:rPr>
      </w:pPr>
    </w:p>
    <w:p w14:paraId="61BFC3B7" w14:textId="77777777" w:rsidR="00774579" w:rsidRDefault="00774579" w:rsidP="00774579">
      <w:pPr>
        <w:spacing w:line="200" w:lineRule="exact"/>
      </w:pPr>
    </w:p>
    <w:p w14:paraId="14C43513" w14:textId="77777777" w:rsidR="00774579" w:rsidRPr="00730896" w:rsidRDefault="00774579" w:rsidP="00774579">
      <w:pPr>
        <w:spacing w:before="240"/>
        <w:jc w:val="center"/>
        <w:rPr>
          <w:b/>
          <w:sz w:val="24"/>
          <w:szCs w:val="24"/>
          <w:lang w:val="id-ID"/>
        </w:rPr>
      </w:pPr>
      <w:r w:rsidRPr="00730896">
        <w:rPr>
          <w:b/>
          <w:sz w:val="24"/>
          <w:szCs w:val="24"/>
          <w:lang w:val="id-ID"/>
        </w:rPr>
        <w:t>Adek Puspita Dewi</w:t>
      </w:r>
      <w:r w:rsidRPr="00730896">
        <w:rPr>
          <w:b/>
          <w:sz w:val="24"/>
          <w:szCs w:val="24"/>
          <w:vertAlign w:val="superscript"/>
          <w:lang w:val="id-ID"/>
        </w:rPr>
        <w:t>1</w:t>
      </w:r>
      <w:r w:rsidRPr="00730896">
        <w:rPr>
          <w:b/>
          <w:sz w:val="24"/>
          <w:szCs w:val="24"/>
          <w:lang w:val="id-ID"/>
        </w:rPr>
        <w:t>, Maiyestati</w:t>
      </w:r>
      <w:r w:rsidRPr="00730896">
        <w:rPr>
          <w:b/>
          <w:sz w:val="24"/>
          <w:szCs w:val="24"/>
          <w:vertAlign w:val="superscript"/>
          <w:lang w:val="id-ID"/>
        </w:rPr>
        <w:t>1</w:t>
      </w:r>
      <w:r w:rsidRPr="00730896">
        <w:rPr>
          <w:b/>
          <w:sz w:val="24"/>
          <w:szCs w:val="24"/>
          <w:lang w:val="id-ID"/>
        </w:rPr>
        <w:t>, Zarfinal</w:t>
      </w:r>
      <w:r w:rsidRPr="00730896">
        <w:rPr>
          <w:b/>
          <w:sz w:val="24"/>
          <w:szCs w:val="24"/>
          <w:vertAlign w:val="superscript"/>
          <w:lang w:val="id-ID"/>
        </w:rPr>
        <w:t>1</w:t>
      </w:r>
    </w:p>
    <w:p w14:paraId="4634DB77" w14:textId="77777777" w:rsidR="00774579" w:rsidRPr="00730896" w:rsidRDefault="00774579" w:rsidP="00774579">
      <w:pPr>
        <w:jc w:val="center"/>
        <w:rPr>
          <w:sz w:val="24"/>
          <w:szCs w:val="24"/>
          <w:lang w:val="id-ID"/>
        </w:rPr>
      </w:pPr>
      <w:r w:rsidRPr="00730896">
        <w:rPr>
          <w:sz w:val="24"/>
          <w:szCs w:val="24"/>
          <w:vertAlign w:val="superscript"/>
          <w:lang w:val="id-ID"/>
        </w:rPr>
        <w:t>1</w:t>
      </w:r>
      <w:r w:rsidRPr="00730896">
        <w:rPr>
          <w:sz w:val="24"/>
          <w:szCs w:val="24"/>
          <w:lang w:val="id-ID"/>
        </w:rPr>
        <w:t>Program Studi Magister Ilmu Hukum, Fakultas Hukum, Universitas Bung Hatta</w:t>
      </w:r>
    </w:p>
    <w:p w14:paraId="74D43B98" w14:textId="1C2614FB" w:rsidR="00774579" w:rsidRPr="00965B59" w:rsidRDefault="00774579" w:rsidP="00774579">
      <w:pPr>
        <w:jc w:val="center"/>
        <w:rPr>
          <w:sz w:val="24"/>
          <w:szCs w:val="24"/>
          <w:lang w:val="id-ID"/>
        </w:rPr>
      </w:pPr>
      <w:r w:rsidRPr="00965B59">
        <w:rPr>
          <w:sz w:val="24"/>
          <w:szCs w:val="24"/>
          <w:lang w:val="id-ID"/>
        </w:rPr>
        <w:t xml:space="preserve">E-mail: </w:t>
      </w:r>
      <w:r w:rsidR="00357099">
        <w:rPr>
          <w:sz w:val="24"/>
          <w:szCs w:val="24"/>
          <w:lang w:val="id-ID"/>
        </w:rPr>
        <w:fldChar w:fldCharType="begin"/>
      </w:r>
      <w:r w:rsidR="00357099">
        <w:rPr>
          <w:sz w:val="24"/>
          <w:szCs w:val="24"/>
          <w:lang w:val="id-ID"/>
        </w:rPr>
        <w:instrText>HYPERLINK "mailto:</w:instrText>
      </w:r>
      <w:r w:rsidR="00357099" w:rsidRPr="00357099">
        <w:rPr>
          <w:sz w:val="24"/>
          <w:szCs w:val="24"/>
          <w:lang w:val="id-ID"/>
        </w:rPr>
        <w:instrText>adek_pd@yahoo.co</w:instrText>
      </w:r>
      <w:r w:rsidR="00357099">
        <w:rPr>
          <w:rStyle w:val="Hyperlink"/>
          <w:color w:val="auto"/>
          <w:sz w:val="24"/>
          <w:szCs w:val="24"/>
          <w:u w:val="none"/>
          <w:lang w:val="id-ID"/>
        </w:rPr>
        <w:instrText>m</w:instrText>
      </w:r>
      <w:r w:rsidR="00357099">
        <w:rPr>
          <w:sz w:val="24"/>
          <w:szCs w:val="24"/>
          <w:lang w:val="id-ID"/>
        </w:rPr>
        <w:instrText>"</w:instrText>
      </w:r>
      <w:r w:rsidR="00357099">
        <w:rPr>
          <w:sz w:val="24"/>
          <w:szCs w:val="24"/>
          <w:lang w:val="id-ID"/>
        </w:rPr>
        <w:fldChar w:fldCharType="separate"/>
      </w:r>
      <w:r w:rsidR="00357099" w:rsidRPr="00602DCA">
        <w:rPr>
          <w:rStyle w:val="Hyperlink"/>
          <w:sz w:val="24"/>
          <w:szCs w:val="24"/>
          <w:lang w:val="id-ID"/>
        </w:rPr>
        <w:t>adek_pd@yahoo.com</w:t>
      </w:r>
      <w:r w:rsidR="00357099">
        <w:rPr>
          <w:sz w:val="24"/>
          <w:szCs w:val="24"/>
          <w:lang w:val="id-ID"/>
        </w:rPr>
        <w:fldChar w:fldCharType="end"/>
      </w:r>
      <w:r w:rsidR="00357099">
        <w:rPr>
          <w:rStyle w:val="Hyperlink"/>
          <w:color w:val="auto"/>
          <w:sz w:val="24"/>
          <w:szCs w:val="24"/>
          <w:u w:val="none"/>
          <w:lang w:val="id-ID"/>
        </w:rPr>
        <w:t xml:space="preserve"> </w:t>
      </w:r>
    </w:p>
    <w:p w14:paraId="0CFF2E7B" w14:textId="77777777" w:rsidR="00774579" w:rsidRDefault="00774579" w:rsidP="00774579">
      <w:pPr>
        <w:jc w:val="center"/>
        <w:rPr>
          <w:spacing w:val="-2"/>
        </w:rPr>
      </w:pPr>
    </w:p>
    <w:p w14:paraId="34A6ECB1" w14:textId="77777777" w:rsidR="00774579" w:rsidRPr="001C714E" w:rsidRDefault="00774579" w:rsidP="00774579">
      <w:pPr>
        <w:jc w:val="center"/>
        <w:rPr>
          <w:b/>
          <w:i/>
          <w:spacing w:val="-2"/>
          <w:sz w:val="24"/>
          <w:szCs w:val="24"/>
        </w:rPr>
      </w:pPr>
      <w:r w:rsidRPr="001C714E">
        <w:rPr>
          <w:b/>
          <w:i/>
          <w:spacing w:val="-2"/>
          <w:sz w:val="24"/>
          <w:szCs w:val="24"/>
        </w:rPr>
        <w:t>ABSTRACT</w:t>
      </w:r>
    </w:p>
    <w:p w14:paraId="1760BEA9" w14:textId="77777777" w:rsidR="00357099" w:rsidRDefault="00774579" w:rsidP="00774579">
      <w:pPr>
        <w:ind w:right="80"/>
        <w:jc w:val="both"/>
        <w:rPr>
          <w:i/>
          <w:sz w:val="24"/>
          <w:szCs w:val="24"/>
        </w:rPr>
      </w:pPr>
      <w:r w:rsidRPr="00734952">
        <w:rPr>
          <w:i/>
          <w:sz w:val="24"/>
          <w:szCs w:val="24"/>
          <w:lang w:val="id-ID"/>
        </w:rPr>
        <w:t xml:space="preserve">Electronic civil trials are regulated in Supreme Court Regulation Number 1 </w:t>
      </w:r>
      <w:r w:rsidRPr="00734952">
        <w:rPr>
          <w:i/>
          <w:sz w:val="24"/>
          <w:szCs w:val="24"/>
          <w:lang w:val="en-GB"/>
        </w:rPr>
        <w:t>of</w:t>
      </w:r>
      <w:r w:rsidRPr="00734952">
        <w:rPr>
          <w:i/>
          <w:sz w:val="24"/>
          <w:szCs w:val="24"/>
          <w:lang w:val="id-ID"/>
        </w:rPr>
        <w:t xml:space="preserve"> 2019 concerning Case Administration and Electronic Court Trials, as amended by Supreme Court Regulation Number 7 </w:t>
      </w:r>
      <w:r w:rsidRPr="00734952">
        <w:rPr>
          <w:i/>
          <w:sz w:val="24"/>
          <w:szCs w:val="24"/>
          <w:lang w:val="en-GB"/>
        </w:rPr>
        <w:t>of</w:t>
      </w:r>
      <w:r w:rsidRPr="00734952">
        <w:rPr>
          <w:i/>
          <w:sz w:val="24"/>
          <w:szCs w:val="24"/>
          <w:lang w:val="id-ID"/>
        </w:rPr>
        <w:t xml:space="preserve"> 2022</w:t>
      </w:r>
      <w:r w:rsidRPr="00734952">
        <w:rPr>
          <w:i/>
          <w:sz w:val="24"/>
          <w:szCs w:val="24"/>
        </w:rPr>
        <w:t>.</w:t>
      </w:r>
      <w:r w:rsidRPr="00734952">
        <w:rPr>
          <w:i/>
          <w:spacing w:val="3"/>
          <w:sz w:val="24"/>
          <w:szCs w:val="24"/>
        </w:rPr>
        <w:t xml:space="preserve"> Since the enactment of this regulation, civil case trials have been conducted electronically in all district courts, including the </w:t>
      </w:r>
      <w:proofErr w:type="spellStart"/>
      <w:r w:rsidRPr="00734952">
        <w:rPr>
          <w:i/>
          <w:spacing w:val="3"/>
          <w:sz w:val="24"/>
          <w:szCs w:val="24"/>
        </w:rPr>
        <w:t>Painan</w:t>
      </w:r>
      <w:proofErr w:type="spellEnd"/>
      <w:r w:rsidRPr="00734952">
        <w:rPr>
          <w:i/>
          <w:spacing w:val="3"/>
          <w:sz w:val="24"/>
          <w:szCs w:val="24"/>
        </w:rPr>
        <w:t xml:space="preserve"> District Court. </w:t>
      </w:r>
      <w:r w:rsidRPr="00734952">
        <w:rPr>
          <w:i/>
          <w:spacing w:val="-2"/>
          <w:sz w:val="24"/>
          <w:szCs w:val="24"/>
        </w:rPr>
        <w:t>T</w:t>
      </w:r>
      <w:r w:rsidRPr="00734952">
        <w:rPr>
          <w:i/>
          <w:spacing w:val="2"/>
          <w:sz w:val="24"/>
          <w:szCs w:val="24"/>
        </w:rPr>
        <w:t>h</w:t>
      </w:r>
      <w:r w:rsidRPr="00734952">
        <w:rPr>
          <w:i/>
          <w:spacing w:val="-1"/>
          <w:sz w:val="24"/>
          <w:szCs w:val="24"/>
        </w:rPr>
        <w:t>i</w:t>
      </w:r>
      <w:r w:rsidRPr="00734952">
        <w:rPr>
          <w:i/>
          <w:sz w:val="24"/>
          <w:szCs w:val="24"/>
        </w:rPr>
        <w:t xml:space="preserve">s </w:t>
      </w:r>
      <w:r w:rsidRPr="00734952">
        <w:rPr>
          <w:i/>
          <w:spacing w:val="-2"/>
          <w:sz w:val="24"/>
          <w:szCs w:val="24"/>
        </w:rPr>
        <w:t>s</w:t>
      </w:r>
      <w:r w:rsidRPr="00734952">
        <w:rPr>
          <w:i/>
          <w:spacing w:val="-1"/>
          <w:sz w:val="24"/>
          <w:szCs w:val="24"/>
        </w:rPr>
        <w:t>t</w:t>
      </w:r>
      <w:r w:rsidRPr="00734952">
        <w:rPr>
          <w:i/>
          <w:spacing w:val="2"/>
          <w:sz w:val="24"/>
          <w:szCs w:val="24"/>
        </w:rPr>
        <w:t>ud</w:t>
      </w:r>
      <w:r w:rsidRPr="00734952">
        <w:rPr>
          <w:i/>
          <w:sz w:val="24"/>
          <w:szCs w:val="24"/>
        </w:rPr>
        <w:t xml:space="preserve">y </w:t>
      </w:r>
      <w:r w:rsidRPr="00734952">
        <w:rPr>
          <w:i/>
          <w:spacing w:val="2"/>
          <w:sz w:val="24"/>
          <w:szCs w:val="24"/>
        </w:rPr>
        <w:t>a</w:t>
      </w:r>
      <w:r w:rsidRPr="00734952">
        <w:rPr>
          <w:i/>
          <w:spacing w:val="-1"/>
          <w:sz w:val="24"/>
          <w:szCs w:val="24"/>
        </w:rPr>
        <w:t>i</w:t>
      </w:r>
      <w:r w:rsidRPr="00734952">
        <w:rPr>
          <w:i/>
          <w:spacing w:val="1"/>
          <w:sz w:val="24"/>
          <w:szCs w:val="24"/>
        </w:rPr>
        <w:t>m</w:t>
      </w:r>
      <w:r w:rsidRPr="00734952">
        <w:rPr>
          <w:i/>
          <w:sz w:val="24"/>
          <w:szCs w:val="24"/>
        </w:rPr>
        <w:t xml:space="preserve">s </w:t>
      </w:r>
      <w:r w:rsidRPr="00734952">
        <w:rPr>
          <w:i/>
          <w:spacing w:val="-1"/>
          <w:sz w:val="24"/>
          <w:szCs w:val="24"/>
        </w:rPr>
        <w:t>t</w:t>
      </w:r>
      <w:r w:rsidRPr="00734952">
        <w:rPr>
          <w:i/>
          <w:sz w:val="24"/>
          <w:szCs w:val="24"/>
        </w:rPr>
        <w:t xml:space="preserve">o </w:t>
      </w:r>
      <w:r w:rsidRPr="00734952">
        <w:rPr>
          <w:i/>
          <w:spacing w:val="2"/>
          <w:sz w:val="24"/>
          <w:szCs w:val="24"/>
        </w:rPr>
        <w:t xml:space="preserve">find out the practice of electronic civil case trials reviewed from the principle of fast, simple, and low cost at the </w:t>
      </w:r>
      <w:proofErr w:type="spellStart"/>
      <w:r w:rsidRPr="00734952">
        <w:rPr>
          <w:i/>
          <w:spacing w:val="2"/>
          <w:sz w:val="24"/>
          <w:szCs w:val="24"/>
        </w:rPr>
        <w:t>Painan</w:t>
      </w:r>
      <w:proofErr w:type="spellEnd"/>
      <w:r w:rsidRPr="00734952">
        <w:rPr>
          <w:i/>
          <w:spacing w:val="2"/>
          <w:sz w:val="24"/>
          <w:szCs w:val="24"/>
        </w:rPr>
        <w:t xml:space="preserve"> District Court</w:t>
      </w:r>
      <w:r w:rsidRPr="00734952">
        <w:rPr>
          <w:i/>
          <w:sz w:val="24"/>
          <w:szCs w:val="24"/>
        </w:rPr>
        <w:t>. The method used is sociological juridical. Data were analyzed by qualitative analysis method.</w:t>
      </w:r>
      <w:r w:rsidRPr="00734952">
        <w:rPr>
          <w:i/>
          <w:spacing w:val="22"/>
          <w:sz w:val="24"/>
          <w:szCs w:val="24"/>
        </w:rPr>
        <w:t xml:space="preserve"> </w:t>
      </w:r>
      <w:r w:rsidRPr="00734952">
        <w:rPr>
          <w:i/>
          <w:spacing w:val="2"/>
          <w:sz w:val="24"/>
          <w:szCs w:val="24"/>
        </w:rPr>
        <w:t xml:space="preserve">The results of the research are </w:t>
      </w:r>
      <w:r w:rsidRPr="00734952">
        <w:rPr>
          <w:i/>
          <w:sz w:val="24"/>
          <w:szCs w:val="24"/>
          <w:lang w:val="id-ID"/>
        </w:rPr>
        <w:t xml:space="preserve">the implementation of civil case trials in the Painan district court has not been effective because there are still </w:t>
      </w:r>
      <w:r w:rsidRPr="00734952">
        <w:rPr>
          <w:i/>
          <w:sz w:val="24"/>
          <w:szCs w:val="24"/>
          <w:lang w:val="en-GB"/>
        </w:rPr>
        <w:t xml:space="preserve">manual </w:t>
      </w:r>
      <w:r w:rsidRPr="00734952">
        <w:rPr>
          <w:i/>
          <w:sz w:val="24"/>
          <w:szCs w:val="24"/>
          <w:lang w:val="id-ID"/>
        </w:rPr>
        <w:t xml:space="preserve">civil </w:t>
      </w:r>
      <w:r w:rsidRPr="00734952">
        <w:rPr>
          <w:i/>
          <w:sz w:val="24"/>
          <w:szCs w:val="24"/>
          <w:lang w:val="en-GB"/>
        </w:rPr>
        <w:t>trials</w:t>
      </w:r>
      <w:r w:rsidRPr="00734952">
        <w:rPr>
          <w:i/>
          <w:sz w:val="24"/>
          <w:szCs w:val="24"/>
          <w:lang w:val="id-ID"/>
        </w:rPr>
        <w:t>, not electronically</w:t>
      </w:r>
      <w:r w:rsidRPr="00734952">
        <w:rPr>
          <w:i/>
          <w:sz w:val="24"/>
          <w:szCs w:val="24"/>
        </w:rPr>
        <w:t xml:space="preserve">. </w:t>
      </w:r>
      <w:r w:rsidRPr="00734952">
        <w:rPr>
          <w:i/>
          <w:sz w:val="24"/>
          <w:szCs w:val="24"/>
          <w:lang w:val="id-ID"/>
        </w:rPr>
        <w:t xml:space="preserve">Obstacles in the implementation of electronic </w:t>
      </w:r>
      <w:r w:rsidRPr="00734952">
        <w:rPr>
          <w:i/>
          <w:sz w:val="24"/>
          <w:szCs w:val="24"/>
          <w:lang w:val="en-GB"/>
        </w:rPr>
        <w:t>trials</w:t>
      </w:r>
      <w:r w:rsidRPr="00734952">
        <w:rPr>
          <w:i/>
          <w:sz w:val="24"/>
          <w:szCs w:val="24"/>
          <w:lang w:val="id-ID"/>
        </w:rPr>
        <w:t>: cases not registered electronically</w:t>
      </w:r>
      <w:r w:rsidRPr="00734952">
        <w:rPr>
          <w:i/>
          <w:sz w:val="24"/>
          <w:szCs w:val="24"/>
          <w:lang w:val="en-GB"/>
        </w:rPr>
        <w:t xml:space="preserve">, there are parties who do not agree to convene electronically, incomplete parties, internet network disruptions, maintenance system at the e-court application </w:t>
      </w:r>
      <w:proofErr w:type="spellStart"/>
      <w:r w:rsidRPr="00734952">
        <w:rPr>
          <w:i/>
          <w:sz w:val="24"/>
          <w:szCs w:val="24"/>
          <w:lang w:val="en-GB"/>
        </w:rPr>
        <w:t>center</w:t>
      </w:r>
      <w:proofErr w:type="spellEnd"/>
      <w:r w:rsidRPr="00734952">
        <w:rPr>
          <w:i/>
          <w:sz w:val="24"/>
          <w:szCs w:val="24"/>
          <w:lang w:val="en-GB"/>
        </w:rPr>
        <w:t xml:space="preserve"> server, taking copies of manual decisions. efforts of the </w:t>
      </w:r>
      <w:proofErr w:type="spellStart"/>
      <w:r w:rsidRPr="00734952">
        <w:rPr>
          <w:i/>
          <w:sz w:val="24"/>
          <w:szCs w:val="24"/>
          <w:lang w:val="en-GB"/>
        </w:rPr>
        <w:t>Painan</w:t>
      </w:r>
      <w:proofErr w:type="spellEnd"/>
      <w:r w:rsidRPr="00734952">
        <w:rPr>
          <w:i/>
          <w:sz w:val="24"/>
          <w:szCs w:val="24"/>
          <w:lang w:val="en-GB"/>
        </w:rPr>
        <w:t xml:space="preserve"> District Court carry out electronic trials: provide e-court tables, conduct socialization of Perma e-court every year, do not accept manual registration of civil cases, the panel of judges plays an active role in encouraging the parties to carry out electronic trials, contain e-court information on the official website of the </w:t>
      </w:r>
      <w:proofErr w:type="spellStart"/>
      <w:r w:rsidRPr="00734952">
        <w:rPr>
          <w:i/>
          <w:sz w:val="24"/>
          <w:szCs w:val="24"/>
          <w:lang w:val="en-GB"/>
        </w:rPr>
        <w:t>Painan</w:t>
      </w:r>
      <w:proofErr w:type="spellEnd"/>
      <w:r w:rsidRPr="00734952">
        <w:rPr>
          <w:i/>
          <w:sz w:val="24"/>
          <w:szCs w:val="24"/>
          <w:lang w:val="en-GB"/>
        </w:rPr>
        <w:t xml:space="preserve"> District Court. </w:t>
      </w:r>
      <w:r w:rsidRPr="00734952">
        <w:rPr>
          <w:i/>
          <w:sz w:val="24"/>
          <w:szCs w:val="24"/>
        </w:rPr>
        <w:t xml:space="preserve"> </w:t>
      </w:r>
    </w:p>
    <w:p w14:paraId="2A7BC661" w14:textId="77777777" w:rsidR="00357099" w:rsidRDefault="00357099" w:rsidP="00774579">
      <w:pPr>
        <w:ind w:right="80"/>
        <w:jc w:val="both"/>
        <w:rPr>
          <w:i/>
          <w:sz w:val="24"/>
          <w:szCs w:val="24"/>
        </w:rPr>
      </w:pPr>
    </w:p>
    <w:p w14:paraId="02D30B23" w14:textId="757F2A04" w:rsidR="00774579" w:rsidRPr="00734952" w:rsidRDefault="00774579" w:rsidP="00774579">
      <w:pPr>
        <w:ind w:right="80"/>
        <w:jc w:val="both"/>
        <w:rPr>
          <w:b/>
          <w:i/>
          <w:position w:val="-1"/>
          <w:sz w:val="24"/>
          <w:szCs w:val="24"/>
        </w:rPr>
      </w:pPr>
      <w:r w:rsidRPr="00734952">
        <w:rPr>
          <w:b/>
          <w:i/>
          <w:spacing w:val="1"/>
          <w:position w:val="-1"/>
          <w:sz w:val="24"/>
          <w:szCs w:val="24"/>
        </w:rPr>
        <w:t>K</w:t>
      </w:r>
      <w:r w:rsidRPr="00734952">
        <w:rPr>
          <w:b/>
          <w:i/>
          <w:spacing w:val="-2"/>
          <w:position w:val="-1"/>
          <w:sz w:val="24"/>
          <w:szCs w:val="24"/>
        </w:rPr>
        <w:t>ey</w:t>
      </w:r>
      <w:r w:rsidRPr="00734952">
        <w:rPr>
          <w:b/>
          <w:i/>
          <w:spacing w:val="1"/>
          <w:position w:val="-1"/>
          <w:sz w:val="24"/>
          <w:szCs w:val="24"/>
        </w:rPr>
        <w:t>w</w:t>
      </w:r>
      <w:r w:rsidRPr="00734952">
        <w:rPr>
          <w:b/>
          <w:i/>
          <w:spacing w:val="2"/>
          <w:position w:val="-1"/>
          <w:sz w:val="24"/>
          <w:szCs w:val="24"/>
        </w:rPr>
        <w:t>o</w:t>
      </w:r>
      <w:r w:rsidRPr="00734952">
        <w:rPr>
          <w:b/>
          <w:i/>
          <w:spacing w:val="-2"/>
          <w:position w:val="-1"/>
          <w:sz w:val="24"/>
          <w:szCs w:val="24"/>
        </w:rPr>
        <w:t>r</w:t>
      </w:r>
      <w:r w:rsidRPr="00734952">
        <w:rPr>
          <w:b/>
          <w:i/>
          <w:spacing w:val="2"/>
          <w:position w:val="-1"/>
          <w:sz w:val="24"/>
          <w:szCs w:val="24"/>
        </w:rPr>
        <w:t>d</w:t>
      </w:r>
      <w:r w:rsidRPr="00734952">
        <w:rPr>
          <w:b/>
          <w:i/>
          <w:spacing w:val="-2"/>
          <w:position w:val="-1"/>
          <w:sz w:val="24"/>
          <w:szCs w:val="24"/>
        </w:rPr>
        <w:t>s</w:t>
      </w:r>
      <w:r w:rsidRPr="00734952">
        <w:rPr>
          <w:b/>
          <w:i/>
          <w:position w:val="-1"/>
          <w:sz w:val="24"/>
          <w:szCs w:val="24"/>
        </w:rPr>
        <w:t xml:space="preserve">: </w:t>
      </w:r>
      <w:r w:rsidRPr="00734952">
        <w:rPr>
          <w:b/>
          <w:i/>
          <w:sz w:val="24"/>
          <w:szCs w:val="24"/>
          <w:lang w:val="en-GB"/>
        </w:rPr>
        <w:t>e</w:t>
      </w:r>
      <w:r w:rsidRPr="00734952">
        <w:rPr>
          <w:b/>
          <w:i/>
          <w:sz w:val="24"/>
          <w:szCs w:val="24"/>
          <w:lang w:val="id-ID"/>
        </w:rPr>
        <w:t xml:space="preserve">ffectiveness, </w:t>
      </w:r>
      <w:r w:rsidRPr="00734952">
        <w:rPr>
          <w:b/>
          <w:i/>
          <w:sz w:val="24"/>
          <w:szCs w:val="24"/>
          <w:lang w:val="en-GB"/>
        </w:rPr>
        <w:t>electronic trials</w:t>
      </w:r>
      <w:r w:rsidRPr="00734952">
        <w:rPr>
          <w:b/>
          <w:i/>
          <w:sz w:val="24"/>
          <w:szCs w:val="24"/>
          <w:lang w:val="id-ID"/>
        </w:rPr>
        <w:t xml:space="preserve">, </w:t>
      </w:r>
      <w:r w:rsidRPr="00734952">
        <w:rPr>
          <w:b/>
          <w:i/>
          <w:sz w:val="24"/>
          <w:szCs w:val="24"/>
          <w:lang w:val="en-GB"/>
        </w:rPr>
        <w:t>c</w:t>
      </w:r>
      <w:r w:rsidRPr="00734952">
        <w:rPr>
          <w:b/>
          <w:i/>
          <w:sz w:val="24"/>
          <w:szCs w:val="24"/>
          <w:lang w:val="id-ID"/>
        </w:rPr>
        <w:t>ivil case</w:t>
      </w:r>
      <w:r w:rsidRPr="00734952">
        <w:rPr>
          <w:b/>
          <w:i/>
          <w:position w:val="-1"/>
          <w:sz w:val="24"/>
          <w:szCs w:val="24"/>
        </w:rPr>
        <w:t>.</w:t>
      </w:r>
    </w:p>
    <w:p w14:paraId="755EE01B" w14:textId="6155FD24" w:rsidR="00774579" w:rsidRPr="00734952" w:rsidRDefault="004731F3" w:rsidP="00774579">
      <w:pPr>
        <w:ind w:left="113" w:right="8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D49B6" wp14:editId="60C9AD9D">
                <wp:simplePos x="0" y="0"/>
                <wp:positionH relativeFrom="column">
                  <wp:posOffset>15240</wp:posOffset>
                </wp:positionH>
                <wp:positionV relativeFrom="paragraph">
                  <wp:posOffset>51435</wp:posOffset>
                </wp:positionV>
                <wp:extent cx="56921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1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92BD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.05pt" to="449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p w14:paraId="53C853F6" w14:textId="77777777" w:rsidR="00774579" w:rsidRDefault="00774579" w:rsidP="00774579">
      <w:pPr>
        <w:ind w:right="80"/>
        <w:jc w:val="both"/>
        <w:rPr>
          <w:b/>
          <w:sz w:val="24"/>
          <w:szCs w:val="24"/>
        </w:rPr>
        <w:sectPr w:rsidR="00774579" w:rsidSect="0077457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49E15A" w14:textId="71B58C0D" w:rsidR="00774579" w:rsidRPr="004731F3" w:rsidRDefault="00774579" w:rsidP="004731F3">
      <w:pPr>
        <w:pStyle w:val="ListParagraph"/>
        <w:numPr>
          <w:ilvl w:val="0"/>
          <w:numId w:val="12"/>
        </w:numPr>
        <w:ind w:left="284" w:right="80" w:hanging="284"/>
        <w:jc w:val="both"/>
        <w:rPr>
          <w:b/>
          <w:sz w:val="24"/>
          <w:szCs w:val="24"/>
        </w:rPr>
      </w:pPr>
      <w:r w:rsidRPr="004731F3">
        <w:rPr>
          <w:b/>
          <w:sz w:val="24"/>
          <w:szCs w:val="24"/>
        </w:rPr>
        <w:t>PENDAHULUAN</w:t>
      </w:r>
    </w:p>
    <w:p w14:paraId="7857237E" w14:textId="1D5B870F" w:rsidR="00774579" w:rsidRPr="004731F3" w:rsidRDefault="00774579" w:rsidP="004731F3">
      <w:pPr>
        <w:pStyle w:val="ListParagraph"/>
        <w:numPr>
          <w:ilvl w:val="0"/>
          <w:numId w:val="13"/>
        </w:numPr>
        <w:ind w:left="284" w:right="80" w:hanging="284"/>
        <w:jc w:val="both"/>
        <w:rPr>
          <w:b/>
          <w:sz w:val="24"/>
          <w:szCs w:val="24"/>
        </w:rPr>
      </w:pPr>
      <w:r w:rsidRPr="004731F3">
        <w:rPr>
          <w:b/>
          <w:sz w:val="24"/>
          <w:szCs w:val="24"/>
        </w:rPr>
        <w:t xml:space="preserve">Latar </w:t>
      </w:r>
      <w:proofErr w:type="spellStart"/>
      <w:r w:rsidRPr="004731F3">
        <w:rPr>
          <w:b/>
          <w:sz w:val="24"/>
          <w:szCs w:val="24"/>
        </w:rPr>
        <w:t>Belakang</w:t>
      </w:r>
      <w:proofErr w:type="spellEnd"/>
    </w:p>
    <w:p w14:paraId="41F984E5" w14:textId="3A5FCEE8" w:rsidR="00774579" w:rsidRPr="00734952" w:rsidRDefault="00774579" w:rsidP="00774579">
      <w:pPr>
        <w:ind w:right="80" w:firstLine="284"/>
        <w:jc w:val="both"/>
        <w:rPr>
          <w:sz w:val="24"/>
          <w:szCs w:val="24"/>
        </w:rPr>
      </w:pPr>
      <w:proofErr w:type="spellStart"/>
      <w:r w:rsidRPr="00734952">
        <w:rPr>
          <w:sz w:val="24"/>
          <w:szCs w:val="24"/>
        </w:rPr>
        <w:t>Sejak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diterbitkannya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Peraturan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Mah</w:t>
      </w:r>
      <w:r>
        <w:rPr>
          <w:sz w:val="24"/>
          <w:szCs w:val="24"/>
        </w:rPr>
        <w:t>k</w:t>
      </w:r>
      <w:r w:rsidRPr="00734952">
        <w:rPr>
          <w:sz w:val="24"/>
          <w:szCs w:val="24"/>
        </w:rPr>
        <w:t>amah</w:t>
      </w:r>
      <w:proofErr w:type="spellEnd"/>
      <w:r w:rsidRPr="00734952">
        <w:rPr>
          <w:sz w:val="24"/>
          <w:szCs w:val="24"/>
        </w:rPr>
        <w:t xml:space="preserve"> Agung </w:t>
      </w:r>
      <w:proofErr w:type="spellStart"/>
      <w:r w:rsidRPr="00734952">
        <w:rPr>
          <w:sz w:val="24"/>
          <w:szCs w:val="24"/>
        </w:rPr>
        <w:t>Nomor</w:t>
      </w:r>
      <w:proofErr w:type="spellEnd"/>
      <w:r w:rsidRPr="00734952">
        <w:rPr>
          <w:sz w:val="24"/>
          <w:szCs w:val="24"/>
        </w:rPr>
        <w:t xml:space="preserve"> </w:t>
      </w:r>
      <w:r w:rsidRPr="00734952">
        <w:rPr>
          <w:sz w:val="24"/>
          <w:szCs w:val="24"/>
          <w:lang w:val="en-ID"/>
        </w:rPr>
        <w:t xml:space="preserve">1 </w:t>
      </w:r>
      <w:proofErr w:type="spellStart"/>
      <w:r w:rsidRPr="00734952">
        <w:rPr>
          <w:sz w:val="24"/>
          <w:szCs w:val="24"/>
          <w:lang w:val="en-ID"/>
        </w:rPr>
        <w:t>Tahun</w:t>
      </w:r>
      <w:proofErr w:type="spellEnd"/>
      <w:r w:rsidRPr="00734952">
        <w:rPr>
          <w:sz w:val="24"/>
          <w:szCs w:val="24"/>
          <w:lang w:val="en-ID"/>
        </w:rPr>
        <w:t xml:space="preserve"> 2019 </w:t>
      </w:r>
      <w:proofErr w:type="spellStart"/>
      <w:r w:rsidRPr="00734952">
        <w:rPr>
          <w:sz w:val="24"/>
          <w:szCs w:val="24"/>
          <w:lang w:val="en-ID"/>
        </w:rPr>
        <w:t>tentang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Administrasi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Perkara</w:t>
      </w:r>
      <w:proofErr w:type="spellEnd"/>
      <w:r w:rsidRPr="00734952">
        <w:rPr>
          <w:sz w:val="24"/>
          <w:szCs w:val="24"/>
          <w:lang w:val="en-ID"/>
        </w:rPr>
        <w:t xml:space="preserve"> dan </w:t>
      </w:r>
      <w:proofErr w:type="spellStart"/>
      <w:r w:rsidRPr="00734952">
        <w:rPr>
          <w:sz w:val="24"/>
          <w:szCs w:val="24"/>
          <w:lang w:val="en-ID"/>
        </w:rPr>
        <w:t>Persidangan</w:t>
      </w:r>
      <w:proofErr w:type="spellEnd"/>
      <w:r w:rsidRPr="00734952">
        <w:rPr>
          <w:sz w:val="24"/>
          <w:szCs w:val="24"/>
          <w:lang w:val="en-ID"/>
        </w:rPr>
        <w:t xml:space="preserve"> di </w:t>
      </w:r>
      <w:proofErr w:type="spellStart"/>
      <w:r w:rsidRPr="00734952">
        <w:rPr>
          <w:sz w:val="24"/>
          <w:szCs w:val="24"/>
          <w:lang w:val="en-ID"/>
        </w:rPr>
        <w:t>Pengadilan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Secara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Elektronik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sebagaimana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telah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diubah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dengan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Peraturan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Mahkamah</w:t>
      </w:r>
      <w:proofErr w:type="spellEnd"/>
      <w:r w:rsidRPr="00734952">
        <w:rPr>
          <w:sz w:val="24"/>
          <w:szCs w:val="24"/>
          <w:lang w:val="en-ID"/>
        </w:rPr>
        <w:t xml:space="preserve"> Agung </w:t>
      </w:r>
      <w:proofErr w:type="spellStart"/>
      <w:r w:rsidRPr="00734952">
        <w:rPr>
          <w:sz w:val="24"/>
          <w:szCs w:val="24"/>
          <w:lang w:val="en-ID"/>
        </w:rPr>
        <w:t>Nomor</w:t>
      </w:r>
      <w:proofErr w:type="spellEnd"/>
      <w:r w:rsidRPr="00734952">
        <w:rPr>
          <w:sz w:val="24"/>
          <w:szCs w:val="24"/>
          <w:lang w:val="en-ID"/>
        </w:rPr>
        <w:t xml:space="preserve"> 7 </w:t>
      </w:r>
      <w:proofErr w:type="spellStart"/>
      <w:r w:rsidRPr="00734952">
        <w:rPr>
          <w:sz w:val="24"/>
          <w:szCs w:val="24"/>
          <w:lang w:val="en-ID"/>
        </w:rPr>
        <w:t>Tahun</w:t>
      </w:r>
      <w:proofErr w:type="spellEnd"/>
      <w:r w:rsidRPr="00734952">
        <w:rPr>
          <w:sz w:val="24"/>
          <w:szCs w:val="24"/>
          <w:lang w:val="en-ID"/>
        </w:rPr>
        <w:t xml:space="preserve"> 2022 </w:t>
      </w:r>
      <w:proofErr w:type="spellStart"/>
      <w:r w:rsidRPr="00734952">
        <w:rPr>
          <w:sz w:val="24"/>
          <w:szCs w:val="24"/>
          <w:lang w:val="en-ID"/>
        </w:rPr>
        <w:t>tentang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Perubahan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atas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Peraturan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Mahkamah</w:t>
      </w:r>
      <w:proofErr w:type="spellEnd"/>
      <w:r w:rsidRPr="00734952">
        <w:rPr>
          <w:sz w:val="24"/>
          <w:szCs w:val="24"/>
          <w:lang w:val="en-ID"/>
        </w:rPr>
        <w:t xml:space="preserve"> Agung </w:t>
      </w:r>
      <w:proofErr w:type="spellStart"/>
      <w:r w:rsidRPr="00734952">
        <w:rPr>
          <w:sz w:val="24"/>
          <w:szCs w:val="24"/>
          <w:lang w:val="en-ID"/>
        </w:rPr>
        <w:t>Nomor</w:t>
      </w:r>
      <w:proofErr w:type="spellEnd"/>
      <w:r w:rsidRPr="00734952">
        <w:rPr>
          <w:sz w:val="24"/>
          <w:szCs w:val="24"/>
          <w:lang w:val="en-ID"/>
        </w:rPr>
        <w:t xml:space="preserve"> 1 </w:t>
      </w:r>
      <w:proofErr w:type="spellStart"/>
      <w:r w:rsidRPr="00734952">
        <w:rPr>
          <w:sz w:val="24"/>
          <w:szCs w:val="24"/>
          <w:lang w:val="en-ID"/>
        </w:rPr>
        <w:t>Tahun</w:t>
      </w:r>
      <w:proofErr w:type="spellEnd"/>
      <w:r w:rsidRPr="00734952">
        <w:rPr>
          <w:sz w:val="24"/>
          <w:szCs w:val="24"/>
          <w:lang w:val="en-ID"/>
        </w:rPr>
        <w:t xml:space="preserve"> 2019 </w:t>
      </w:r>
      <w:proofErr w:type="spellStart"/>
      <w:r w:rsidRPr="00734952">
        <w:rPr>
          <w:sz w:val="24"/>
          <w:szCs w:val="24"/>
          <w:lang w:val="en-ID"/>
        </w:rPr>
        <w:t>tentang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Administrasi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Perkara</w:t>
      </w:r>
      <w:proofErr w:type="spellEnd"/>
      <w:r w:rsidRPr="00734952">
        <w:rPr>
          <w:sz w:val="24"/>
          <w:szCs w:val="24"/>
          <w:lang w:val="en-ID"/>
        </w:rPr>
        <w:t xml:space="preserve"> dan </w:t>
      </w:r>
      <w:proofErr w:type="spellStart"/>
      <w:r w:rsidRPr="00734952">
        <w:rPr>
          <w:sz w:val="24"/>
          <w:szCs w:val="24"/>
          <w:lang w:val="en-ID"/>
        </w:rPr>
        <w:t>Persidangan</w:t>
      </w:r>
      <w:proofErr w:type="spellEnd"/>
      <w:r w:rsidRPr="00734952">
        <w:rPr>
          <w:sz w:val="24"/>
          <w:szCs w:val="24"/>
          <w:lang w:val="en-ID"/>
        </w:rPr>
        <w:t xml:space="preserve"> di </w:t>
      </w:r>
      <w:proofErr w:type="spellStart"/>
      <w:r w:rsidRPr="00734952">
        <w:rPr>
          <w:sz w:val="24"/>
          <w:szCs w:val="24"/>
          <w:lang w:val="en-ID"/>
        </w:rPr>
        <w:t>Pengadilan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Secara</w:t>
      </w:r>
      <w:proofErr w:type="spellEnd"/>
      <w:r w:rsidRPr="00734952">
        <w:rPr>
          <w:sz w:val="24"/>
          <w:szCs w:val="24"/>
          <w:lang w:val="en-ID"/>
        </w:rPr>
        <w:t xml:space="preserve"> </w:t>
      </w:r>
      <w:proofErr w:type="spellStart"/>
      <w:r w:rsidRPr="00734952">
        <w:rPr>
          <w:sz w:val="24"/>
          <w:szCs w:val="24"/>
          <w:lang w:val="en-ID"/>
        </w:rPr>
        <w:t>Elektronik</w:t>
      </w:r>
      <w:proofErr w:type="spellEnd"/>
      <w:r w:rsidRPr="00734952">
        <w:rPr>
          <w:sz w:val="24"/>
          <w:szCs w:val="24"/>
          <w:lang w:val="en-ID"/>
        </w:rPr>
        <w:t xml:space="preserve"> (Perma </w:t>
      </w:r>
      <w:r w:rsidRPr="00734952">
        <w:rPr>
          <w:i/>
          <w:sz w:val="24"/>
          <w:szCs w:val="24"/>
          <w:lang w:val="en-ID"/>
        </w:rPr>
        <w:t>e-court</w:t>
      </w:r>
      <w:r w:rsidRPr="00734952">
        <w:rPr>
          <w:sz w:val="24"/>
          <w:szCs w:val="24"/>
          <w:lang w:val="en-ID"/>
        </w:rPr>
        <w:t>)</w:t>
      </w:r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maka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dilakukan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 di </w:t>
      </w:r>
      <w:proofErr w:type="spellStart"/>
      <w:r w:rsidRPr="00734952">
        <w:rPr>
          <w:sz w:val="24"/>
          <w:szCs w:val="24"/>
        </w:rPr>
        <w:t>seluruh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pengadilan</w:t>
      </w:r>
      <w:proofErr w:type="spellEnd"/>
      <w:r w:rsidRPr="00734952">
        <w:rPr>
          <w:sz w:val="24"/>
          <w:szCs w:val="24"/>
        </w:rPr>
        <w:t xml:space="preserve"> negeri di Indonesia </w:t>
      </w:r>
      <w:proofErr w:type="spellStart"/>
      <w:r w:rsidRPr="00734952">
        <w:rPr>
          <w:sz w:val="24"/>
          <w:szCs w:val="24"/>
        </w:rPr>
        <w:t>termasuk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Pengadilan</w:t>
      </w:r>
      <w:proofErr w:type="spellEnd"/>
      <w:r w:rsidRPr="00734952">
        <w:rPr>
          <w:sz w:val="24"/>
          <w:szCs w:val="24"/>
        </w:rPr>
        <w:t xml:space="preserve"> Negeri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 (PN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). Di wilayah </w:t>
      </w:r>
      <w:proofErr w:type="spellStart"/>
      <w:r w:rsidRPr="00734952">
        <w:rPr>
          <w:sz w:val="24"/>
          <w:szCs w:val="24"/>
        </w:rPr>
        <w:t>hukum</w:t>
      </w:r>
      <w:proofErr w:type="spellEnd"/>
      <w:r w:rsidRPr="00734952">
        <w:rPr>
          <w:sz w:val="24"/>
          <w:szCs w:val="24"/>
        </w:rPr>
        <w:t xml:space="preserve">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masih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terdapat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masyarakat</w:t>
      </w:r>
      <w:proofErr w:type="spellEnd"/>
      <w:r w:rsidRPr="00734952">
        <w:rPr>
          <w:sz w:val="24"/>
          <w:szCs w:val="24"/>
        </w:rPr>
        <w:t xml:space="preserve"> yang </w:t>
      </w:r>
      <w:proofErr w:type="spellStart"/>
      <w:r w:rsidRPr="00734952">
        <w:rPr>
          <w:sz w:val="24"/>
          <w:szCs w:val="24"/>
        </w:rPr>
        <w:t>tidak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paham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dalam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menggunakan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teknologi</w:t>
      </w:r>
      <w:proofErr w:type="spellEnd"/>
      <w:r w:rsidRPr="00734952">
        <w:rPr>
          <w:sz w:val="24"/>
          <w:szCs w:val="24"/>
        </w:rPr>
        <w:t>.</w:t>
      </w:r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Berdasarkan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hal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tersebut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penulis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tertarik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melukan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penelitian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dengan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judul</w:t>
      </w:r>
      <w:proofErr w:type="spellEnd"/>
      <w:r w:rsidR="004731F3">
        <w:rPr>
          <w:sz w:val="24"/>
          <w:szCs w:val="24"/>
        </w:rPr>
        <w:t xml:space="preserve"> “</w:t>
      </w:r>
      <w:proofErr w:type="spellStart"/>
      <w:r w:rsidR="004731F3">
        <w:rPr>
          <w:sz w:val="24"/>
          <w:szCs w:val="24"/>
        </w:rPr>
        <w:t>Efektivitas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Persidangan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Perkara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Perdata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Secara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Elektronik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Ditinjau</w:t>
      </w:r>
      <w:proofErr w:type="spellEnd"/>
      <w:r w:rsidR="004731F3">
        <w:rPr>
          <w:sz w:val="24"/>
          <w:szCs w:val="24"/>
        </w:rPr>
        <w:t xml:space="preserve"> Dari Asas </w:t>
      </w:r>
      <w:proofErr w:type="spellStart"/>
      <w:r w:rsidR="004731F3">
        <w:rPr>
          <w:sz w:val="24"/>
          <w:szCs w:val="24"/>
        </w:rPr>
        <w:t>Cepat</w:t>
      </w:r>
      <w:proofErr w:type="spellEnd"/>
      <w:r w:rsidR="004731F3">
        <w:rPr>
          <w:sz w:val="24"/>
          <w:szCs w:val="24"/>
        </w:rPr>
        <w:t xml:space="preserve">, </w:t>
      </w:r>
      <w:proofErr w:type="spellStart"/>
      <w:r w:rsidR="004731F3">
        <w:rPr>
          <w:sz w:val="24"/>
          <w:szCs w:val="24"/>
        </w:rPr>
        <w:t>Sederhana</w:t>
      </w:r>
      <w:proofErr w:type="spellEnd"/>
      <w:r w:rsidR="004731F3">
        <w:rPr>
          <w:sz w:val="24"/>
          <w:szCs w:val="24"/>
        </w:rPr>
        <w:t xml:space="preserve">, </w:t>
      </w:r>
      <w:proofErr w:type="spellStart"/>
      <w:r w:rsidR="004731F3">
        <w:rPr>
          <w:sz w:val="24"/>
          <w:szCs w:val="24"/>
        </w:rPr>
        <w:t>Biaya</w:t>
      </w:r>
      <w:proofErr w:type="spellEnd"/>
      <w:r w:rsidR="004731F3">
        <w:rPr>
          <w:sz w:val="24"/>
          <w:szCs w:val="24"/>
        </w:rPr>
        <w:t xml:space="preserve"> </w:t>
      </w:r>
      <w:proofErr w:type="spellStart"/>
      <w:r w:rsidR="004731F3">
        <w:rPr>
          <w:sz w:val="24"/>
          <w:szCs w:val="24"/>
        </w:rPr>
        <w:t>Ringan</w:t>
      </w:r>
      <w:proofErr w:type="spellEnd"/>
      <w:r w:rsidR="004731F3">
        <w:rPr>
          <w:sz w:val="24"/>
          <w:szCs w:val="24"/>
        </w:rPr>
        <w:t xml:space="preserve"> Di </w:t>
      </w:r>
      <w:proofErr w:type="spellStart"/>
      <w:r w:rsidR="004731F3">
        <w:rPr>
          <w:sz w:val="24"/>
          <w:szCs w:val="24"/>
        </w:rPr>
        <w:t>Pengadilan</w:t>
      </w:r>
      <w:proofErr w:type="spellEnd"/>
      <w:r w:rsidR="004731F3">
        <w:rPr>
          <w:sz w:val="24"/>
          <w:szCs w:val="24"/>
        </w:rPr>
        <w:t xml:space="preserve"> Negeri </w:t>
      </w:r>
      <w:proofErr w:type="spellStart"/>
      <w:r w:rsidR="004731F3">
        <w:rPr>
          <w:sz w:val="24"/>
          <w:szCs w:val="24"/>
        </w:rPr>
        <w:t>Painan</w:t>
      </w:r>
      <w:proofErr w:type="spellEnd"/>
      <w:r w:rsidR="004731F3">
        <w:rPr>
          <w:sz w:val="24"/>
          <w:szCs w:val="24"/>
        </w:rPr>
        <w:t>”.</w:t>
      </w:r>
      <w:r w:rsidRPr="00734952">
        <w:rPr>
          <w:sz w:val="24"/>
          <w:szCs w:val="24"/>
        </w:rPr>
        <w:t xml:space="preserve">  </w:t>
      </w:r>
    </w:p>
    <w:p w14:paraId="1C6C233B" w14:textId="77777777" w:rsidR="00774579" w:rsidRPr="00734952" w:rsidRDefault="00774579" w:rsidP="00774579">
      <w:pPr>
        <w:ind w:right="80"/>
        <w:jc w:val="both"/>
        <w:rPr>
          <w:sz w:val="24"/>
          <w:szCs w:val="24"/>
        </w:rPr>
      </w:pPr>
    </w:p>
    <w:p w14:paraId="7B904055" w14:textId="42CEF774" w:rsidR="00774579" w:rsidRPr="004731F3" w:rsidRDefault="00774579" w:rsidP="004731F3">
      <w:pPr>
        <w:pStyle w:val="ListParagraph"/>
        <w:numPr>
          <w:ilvl w:val="0"/>
          <w:numId w:val="13"/>
        </w:numPr>
        <w:ind w:left="284" w:right="80" w:hanging="284"/>
        <w:jc w:val="both"/>
        <w:rPr>
          <w:b/>
          <w:sz w:val="24"/>
          <w:szCs w:val="24"/>
        </w:rPr>
      </w:pPr>
      <w:proofErr w:type="spellStart"/>
      <w:r w:rsidRPr="004731F3">
        <w:rPr>
          <w:b/>
          <w:sz w:val="24"/>
          <w:szCs w:val="24"/>
        </w:rPr>
        <w:t>Rumusan</w:t>
      </w:r>
      <w:proofErr w:type="spellEnd"/>
      <w:r w:rsidRPr="004731F3">
        <w:rPr>
          <w:b/>
          <w:sz w:val="24"/>
          <w:szCs w:val="24"/>
        </w:rPr>
        <w:t xml:space="preserve"> </w:t>
      </w:r>
      <w:proofErr w:type="spellStart"/>
      <w:r w:rsidRPr="004731F3">
        <w:rPr>
          <w:b/>
          <w:sz w:val="24"/>
          <w:szCs w:val="24"/>
        </w:rPr>
        <w:t>Permasalahan</w:t>
      </w:r>
      <w:proofErr w:type="spellEnd"/>
      <w:r w:rsidRPr="004731F3">
        <w:rPr>
          <w:b/>
          <w:sz w:val="24"/>
          <w:szCs w:val="24"/>
        </w:rPr>
        <w:t xml:space="preserve"> </w:t>
      </w:r>
    </w:p>
    <w:p w14:paraId="6800FC08" w14:textId="77777777" w:rsidR="00774579" w:rsidRPr="00734952" w:rsidRDefault="00774579" w:rsidP="00774579">
      <w:pPr>
        <w:pStyle w:val="ListParagraph"/>
        <w:numPr>
          <w:ilvl w:val="0"/>
          <w:numId w:val="2"/>
        </w:numPr>
        <w:ind w:left="284" w:right="80" w:hanging="284"/>
        <w:jc w:val="both"/>
        <w:rPr>
          <w:b/>
          <w:sz w:val="24"/>
          <w:szCs w:val="24"/>
        </w:rPr>
      </w:pPr>
      <w:proofErr w:type="spellStart"/>
      <w:r w:rsidRPr="00734952">
        <w:rPr>
          <w:sz w:val="24"/>
          <w:szCs w:val="24"/>
        </w:rPr>
        <w:t>Bagaimanakah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praktik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ditinjau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dari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asas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cepat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sederhana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biaya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ringan</w:t>
      </w:r>
      <w:proofErr w:type="spellEnd"/>
      <w:r w:rsidRPr="00734952">
        <w:rPr>
          <w:sz w:val="24"/>
          <w:szCs w:val="24"/>
        </w:rPr>
        <w:t xml:space="preserve"> di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>?</w:t>
      </w:r>
    </w:p>
    <w:p w14:paraId="08D1A231" w14:textId="77777777" w:rsidR="00774579" w:rsidRPr="00734952" w:rsidRDefault="00774579" w:rsidP="00774579">
      <w:pPr>
        <w:pStyle w:val="ListParagraph"/>
        <w:numPr>
          <w:ilvl w:val="0"/>
          <w:numId w:val="2"/>
        </w:numPr>
        <w:ind w:left="284" w:right="80" w:hanging="284"/>
        <w:jc w:val="both"/>
        <w:rPr>
          <w:b/>
          <w:sz w:val="24"/>
          <w:szCs w:val="24"/>
        </w:rPr>
      </w:pPr>
      <w:proofErr w:type="spellStart"/>
      <w:r w:rsidRPr="00734952">
        <w:rPr>
          <w:sz w:val="24"/>
          <w:szCs w:val="24"/>
        </w:rPr>
        <w:t>Apakah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kendala-kendala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dalam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melaksanakan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 di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>?</w:t>
      </w:r>
    </w:p>
    <w:p w14:paraId="6D47D8C3" w14:textId="77777777" w:rsidR="00774579" w:rsidRPr="00734952" w:rsidRDefault="00774579" w:rsidP="00774579">
      <w:pPr>
        <w:pStyle w:val="ListParagraph"/>
        <w:numPr>
          <w:ilvl w:val="0"/>
          <w:numId w:val="2"/>
        </w:numPr>
        <w:ind w:left="284" w:right="80" w:hanging="284"/>
        <w:jc w:val="both"/>
        <w:rPr>
          <w:b/>
          <w:sz w:val="24"/>
          <w:szCs w:val="24"/>
        </w:rPr>
      </w:pPr>
      <w:proofErr w:type="spellStart"/>
      <w:r w:rsidRPr="00734952">
        <w:rPr>
          <w:sz w:val="24"/>
          <w:szCs w:val="24"/>
        </w:rPr>
        <w:t>Bagaimanakah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upaya-upaya</w:t>
      </w:r>
      <w:proofErr w:type="spellEnd"/>
      <w:r w:rsidRPr="00734952">
        <w:rPr>
          <w:sz w:val="24"/>
          <w:szCs w:val="24"/>
        </w:rPr>
        <w:t xml:space="preserve"> yang </w:t>
      </w:r>
      <w:proofErr w:type="spellStart"/>
      <w:r w:rsidRPr="00734952">
        <w:rPr>
          <w:sz w:val="24"/>
          <w:szCs w:val="24"/>
        </w:rPr>
        <w:t>dilakukan</w:t>
      </w:r>
      <w:proofErr w:type="spellEnd"/>
      <w:r w:rsidRPr="00734952">
        <w:rPr>
          <w:sz w:val="24"/>
          <w:szCs w:val="24"/>
        </w:rPr>
        <w:t xml:space="preserve"> oleh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untuk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lastRenderedPageBreak/>
        <w:t>melaksanakan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>?</w:t>
      </w:r>
    </w:p>
    <w:p w14:paraId="78539C0F" w14:textId="77777777" w:rsidR="00774579" w:rsidRPr="00734952" w:rsidRDefault="00774579" w:rsidP="00774579">
      <w:pPr>
        <w:ind w:right="80"/>
        <w:jc w:val="both"/>
        <w:rPr>
          <w:b/>
          <w:sz w:val="24"/>
          <w:szCs w:val="24"/>
        </w:rPr>
      </w:pPr>
    </w:p>
    <w:p w14:paraId="1BE9A8DF" w14:textId="77777777" w:rsidR="004731F3" w:rsidRDefault="004731F3" w:rsidP="00774579">
      <w:pPr>
        <w:ind w:right="80"/>
        <w:jc w:val="both"/>
        <w:rPr>
          <w:b/>
          <w:sz w:val="24"/>
          <w:szCs w:val="24"/>
        </w:rPr>
      </w:pPr>
    </w:p>
    <w:p w14:paraId="183E6AA9" w14:textId="77777777" w:rsidR="004731F3" w:rsidRDefault="004731F3" w:rsidP="00774579">
      <w:pPr>
        <w:ind w:right="80"/>
        <w:jc w:val="both"/>
        <w:rPr>
          <w:b/>
          <w:sz w:val="24"/>
          <w:szCs w:val="24"/>
        </w:rPr>
      </w:pPr>
    </w:p>
    <w:p w14:paraId="3A96E8F4" w14:textId="23C0E40D" w:rsidR="00774579" w:rsidRPr="004731F3" w:rsidRDefault="00774579" w:rsidP="004731F3">
      <w:pPr>
        <w:pStyle w:val="ListParagraph"/>
        <w:numPr>
          <w:ilvl w:val="0"/>
          <w:numId w:val="13"/>
        </w:numPr>
        <w:ind w:left="426" w:right="80" w:hanging="426"/>
        <w:jc w:val="both"/>
        <w:rPr>
          <w:b/>
          <w:sz w:val="24"/>
          <w:szCs w:val="24"/>
        </w:rPr>
      </w:pPr>
      <w:r w:rsidRPr="004731F3">
        <w:rPr>
          <w:b/>
          <w:sz w:val="24"/>
          <w:szCs w:val="24"/>
        </w:rPr>
        <w:t xml:space="preserve">Tujuan </w:t>
      </w:r>
      <w:proofErr w:type="spellStart"/>
      <w:r w:rsidRPr="004731F3">
        <w:rPr>
          <w:b/>
          <w:sz w:val="24"/>
          <w:szCs w:val="24"/>
        </w:rPr>
        <w:t>Penelitian</w:t>
      </w:r>
      <w:proofErr w:type="spellEnd"/>
    </w:p>
    <w:p w14:paraId="4A73BC12" w14:textId="77777777" w:rsidR="00774579" w:rsidRPr="00734952" w:rsidRDefault="00774579" w:rsidP="00774579">
      <w:pPr>
        <w:ind w:right="80" w:firstLine="426"/>
        <w:jc w:val="both"/>
        <w:rPr>
          <w:sz w:val="24"/>
          <w:szCs w:val="24"/>
        </w:rPr>
      </w:pPr>
      <w:proofErr w:type="spellStart"/>
      <w:r w:rsidRPr="00734952">
        <w:rPr>
          <w:sz w:val="24"/>
          <w:szCs w:val="24"/>
        </w:rPr>
        <w:t>Untuk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mengetahui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praktik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ditinjau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dari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asas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cepat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sederhana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biaya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ringan</w:t>
      </w:r>
      <w:proofErr w:type="spellEnd"/>
      <w:r w:rsidRPr="00734952">
        <w:rPr>
          <w:sz w:val="24"/>
          <w:szCs w:val="24"/>
        </w:rPr>
        <w:t xml:space="preserve"> di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kendala-kendala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dalam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melaksanakan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 di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 dan </w:t>
      </w:r>
      <w:proofErr w:type="spellStart"/>
      <w:r w:rsidRPr="00734952">
        <w:rPr>
          <w:sz w:val="24"/>
          <w:szCs w:val="24"/>
        </w:rPr>
        <w:t>upaya-upaya</w:t>
      </w:r>
      <w:proofErr w:type="spellEnd"/>
      <w:r w:rsidRPr="00734952">
        <w:rPr>
          <w:sz w:val="24"/>
          <w:szCs w:val="24"/>
        </w:rPr>
        <w:t xml:space="preserve"> yang </w:t>
      </w:r>
      <w:proofErr w:type="spellStart"/>
      <w:r w:rsidRPr="00734952">
        <w:rPr>
          <w:sz w:val="24"/>
          <w:szCs w:val="24"/>
        </w:rPr>
        <w:t>dilakukan</w:t>
      </w:r>
      <w:proofErr w:type="spellEnd"/>
      <w:r w:rsidRPr="00734952">
        <w:rPr>
          <w:sz w:val="24"/>
          <w:szCs w:val="24"/>
        </w:rPr>
        <w:t xml:space="preserve"> oleh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untuk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melaksanakan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persidangan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.  </w:t>
      </w:r>
    </w:p>
    <w:p w14:paraId="5502D9CD" w14:textId="77777777" w:rsidR="00774579" w:rsidRPr="00734952" w:rsidRDefault="00774579" w:rsidP="00774579">
      <w:pPr>
        <w:ind w:right="80"/>
        <w:jc w:val="both"/>
        <w:rPr>
          <w:sz w:val="24"/>
          <w:szCs w:val="24"/>
        </w:rPr>
      </w:pPr>
    </w:p>
    <w:p w14:paraId="696A7073" w14:textId="37C9B62A" w:rsidR="00774579" w:rsidRPr="004731F3" w:rsidRDefault="00774579" w:rsidP="004731F3">
      <w:pPr>
        <w:pStyle w:val="ListParagraph"/>
        <w:numPr>
          <w:ilvl w:val="0"/>
          <w:numId w:val="12"/>
        </w:numPr>
        <w:ind w:left="426" w:right="80" w:hanging="426"/>
        <w:jc w:val="both"/>
        <w:rPr>
          <w:b/>
          <w:sz w:val="24"/>
          <w:szCs w:val="24"/>
        </w:rPr>
      </w:pPr>
      <w:r w:rsidRPr="004731F3">
        <w:rPr>
          <w:b/>
          <w:sz w:val="24"/>
          <w:szCs w:val="24"/>
        </w:rPr>
        <w:t>Metod</w:t>
      </w:r>
      <w:r w:rsidR="004731F3" w:rsidRPr="004731F3">
        <w:rPr>
          <w:b/>
          <w:sz w:val="24"/>
          <w:szCs w:val="24"/>
        </w:rPr>
        <w:t>e</w:t>
      </w:r>
      <w:r w:rsidRPr="004731F3">
        <w:rPr>
          <w:b/>
          <w:sz w:val="24"/>
          <w:szCs w:val="24"/>
        </w:rPr>
        <w:t xml:space="preserve"> </w:t>
      </w:r>
      <w:proofErr w:type="spellStart"/>
      <w:r w:rsidRPr="004731F3">
        <w:rPr>
          <w:b/>
          <w:sz w:val="24"/>
          <w:szCs w:val="24"/>
        </w:rPr>
        <w:t>Penelitian</w:t>
      </w:r>
      <w:proofErr w:type="spellEnd"/>
    </w:p>
    <w:p w14:paraId="3368E9F5" w14:textId="77777777" w:rsidR="00774579" w:rsidRPr="00734952" w:rsidRDefault="00774579" w:rsidP="00774579">
      <w:pPr>
        <w:ind w:right="80" w:firstLine="426"/>
        <w:jc w:val="both"/>
        <w:rPr>
          <w:sz w:val="24"/>
          <w:szCs w:val="24"/>
        </w:rPr>
      </w:pPr>
      <w:r w:rsidRPr="00734952">
        <w:rPr>
          <w:sz w:val="24"/>
          <w:szCs w:val="24"/>
        </w:rPr>
        <w:t xml:space="preserve">Metode </w:t>
      </w:r>
      <w:proofErr w:type="spellStart"/>
      <w:r w:rsidRPr="00734952">
        <w:rPr>
          <w:sz w:val="24"/>
          <w:szCs w:val="24"/>
        </w:rPr>
        <w:t>pendekatan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penelitian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adalah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penelitian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hukum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sosiologis</w:t>
      </w:r>
      <w:proofErr w:type="spellEnd"/>
      <w:r w:rsidRPr="00734952">
        <w:rPr>
          <w:sz w:val="24"/>
          <w:szCs w:val="24"/>
        </w:rPr>
        <w:t xml:space="preserve">. Data yang </w:t>
      </w:r>
      <w:proofErr w:type="spellStart"/>
      <w:r w:rsidRPr="00734952">
        <w:rPr>
          <w:sz w:val="24"/>
          <w:szCs w:val="24"/>
        </w:rPr>
        <w:t>digunakan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yaitu</w:t>
      </w:r>
      <w:proofErr w:type="spellEnd"/>
      <w:r w:rsidRPr="00734952">
        <w:rPr>
          <w:sz w:val="24"/>
          <w:szCs w:val="24"/>
        </w:rPr>
        <w:t xml:space="preserve"> data primer </w:t>
      </w:r>
      <w:proofErr w:type="spellStart"/>
      <w:r w:rsidRPr="00734952">
        <w:rPr>
          <w:sz w:val="24"/>
          <w:szCs w:val="24"/>
        </w:rPr>
        <w:t>didapat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dengan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wawancara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mendalam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dengan</w:t>
      </w:r>
      <w:proofErr w:type="spellEnd"/>
      <w:r w:rsidRPr="00734952">
        <w:rPr>
          <w:sz w:val="24"/>
          <w:szCs w:val="24"/>
        </w:rPr>
        <w:t xml:space="preserve"> 1 (</w:t>
      </w:r>
      <w:proofErr w:type="spellStart"/>
      <w:r w:rsidRPr="00734952">
        <w:rPr>
          <w:sz w:val="24"/>
          <w:szCs w:val="24"/>
        </w:rPr>
        <w:t>satu</w:t>
      </w:r>
      <w:proofErr w:type="spellEnd"/>
      <w:r w:rsidRPr="00734952">
        <w:rPr>
          <w:sz w:val="24"/>
          <w:szCs w:val="24"/>
        </w:rPr>
        <w:t>) orang hakim, 1 (</w:t>
      </w:r>
      <w:proofErr w:type="spellStart"/>
      <w:r w:rsidRPr="00734952">
        <w:rPr>
          <w:sz w:val="24"/>
          <w:szCs w:val="24"/>
        </w:rPr>
        <w:t>satu</w:t>
      </w:r>
      <w:proofErr w:type="spellEnd"/>
      <w:r w:rsidRPr="00734952">
        <w:rPr>
          <w:sz w:val="24"/>
          <w:szCs w:val="24"/>
        </w:rPr>
        <w:t xml:space="preserve">) orang </w:t>
      </w:r>
      <w:proofErr w:type="spellStart"/>
      <w:r w:rsidRPr="00734952">
        <w:rPr>
          <w:sz w:val="24"/>
          <w:szCs w:val="24"/>
        </w:rPr>
        <w:t>panitera</w:t>
      </w:r>
      <w:proofErr w:type="spellEnd"/>
      <w:r w:rsidRPr="00734952">
        <w:rPr>
          <w:sz w:val="24"/>
          <w:szCs w:val="24"/>
        </w:rPr>
        <w:t>, 1 (</w:t>
      </w:r>
      <w:proofErr w:type="spellStart"/>
      <w:r w:rsidRPr="00734952">
        <w:rPr>
          <w:sz w:val="24"/>
          <w:szCs w:val="24"/>
        </w:rPr>
        <w:t>satu</w:t>
      </w:r>
      <w:proofErr w:type="spellEnd"/>
      <w:r w:rsidRPr="00734952">
        <w:rPr>
          <w:sz w:val="24"/>
          <w:szCs w:val="24"/>
        </w:rPr>
        <w:t xml:space="preserve">) orang </w:t>
      </w:r>
      <w:proofErr w:type="spellStart"/>
      <w:r w:rsidRPr="00734952">
        <w:rPr>
          <w:sz w:val="24"/>
          <w:szCs w:val="24"/>
        </w:rPr>
        <w:t>panitera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muda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1 (</w:t>
      </w:r>
      <w:proofErr w:type="spellStart"/>
      <w:r w:rsidRPr="00734952">
        <w:rPr>
          <w:sz w:val="24"/>
          <w:szCs w:val="24"/>
        </w:rPr>
        <w:t>satu</w:t>
      </w:r>
      <w:proofErr w:type="spellEnd"/>
      <w:r w:rsidRPr="00734952">
        <w:rPr>
          <w:sz w:val="24"/>
          <w:szCs w:val="24"/>
        </w:rPr>
        <w:t xml:space="preserve">) orang </w:t>
      </w:r>
      <w:proofErr w:type="spellStart"/>
      <w:r w:rsidRPr="00734952">
        <w:rPr>
          <w:sz w:val="24"/>
          <w:szCs w:val="24"/>
        </w:rPr>
        <w:t>panitera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pengganti</w:t>
      </w:r>
      <w:proofErr w:type="spellEnd"/>
      <w:r w:rsidRPr="00734952">
        <w:rPr>
          <w:sz w:val="24"/>
          <w:szCs w:val="24"/>
        </w:rPr>
        <w:t xml:space="preserve"> dan 1 (</w:t>
      </w:r>
      <w:proofErr w:type="spellStart"/>
      <w:r w:rsidRPr="00734952">
        <w:rPr>
          <w:sz w:val="24"/>
          <w:szCs w:val="24"/>
        </w:rPr>
        <w:t>satu</w:t>
      </w:r>
      <w:proofErr w:type="spellEnd"/>
      <w:r w:rsidRPr="00734952">
        <w:rPr>
          <w:sz w:val="24"/>
          <w:szCs w:val="24"/>
        </w:rPr>
        <w:t xml:space="preserve">) orang </w:t>
      </w:r>
      <w:proofErr w:type="spellStart"/>
      <w:r w:rsidRPr="00734952">
        <w:rPr>
          <w:sz w:val="24"/>
          <w:szCs w:val="24"/>
        </w:rPr>
        <w:t>kasir</w:t>
      </w:r>
      <w:proofErr w:type="spellEnd"/>
      <w:r w:rsidRPr="00734952">
        <w:rPr>
          <w:sz w:val="24"/>
          <w:szCs w:val="24"/>
        </w:rPr>
        <w:t xml:space="preserve"> di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. Data </w:t>
      </w:r>
      <w:proofErr w:type="spellStart"/>
      <w:r w:rsidRPr="00734952">
        <w:rPr>
          <w:sz w:val="24"/>
          <w:szCs w:val="24"/>
        </w:rPr>
        <w:t>sekunder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yaitu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bahan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hukum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seperti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peraturan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perundang-undangan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buku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jurnal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hukum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kamus</w:t>
      </w:r>
      <w:proofErr w:type="spellEnd"/>
      <w:r w:rsidRPr="00734952">
        <w:rPr>
          <w:sz w:val="24"/>
          <w:szCs w:val="24"/>
        </w:rPr>
        <w:t xml:space="preserve"> Bahasa Indonesia, </w:t>
      </w:r>
      <w:proofErr w:type="spellStart"/>
      <w:r w:rsidRPr="00734952">
        <w:rPr>
          <w:sz w:val="24"/>
          <w:szCs w:val="24"/>
        </w:rPr>
        <w:t>kamus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hukum</w:t>
      </w:r>
      <w:proofErr w:type="spellEnd"/>
      <w:r w:rsidRPr="00734952">
        <w:rPr>
          <w:sz w:val="24"/>
          <w:szCs w:val="24"/>
        </w:rPr>
        <w:t xml:space="preserve">.  </w:t>
      </w:r>
    </w:p>
    <w:p w14:paraId="5AE43159" w14:textId="77777777" w:rsidR="00774579" w:rsidRPr="00734952" w:rsidRDefault="00774579" w:rsidP="00774579">
      <w:pPr>
        <w:ind w:right="80" w:firstLine="426"/>
        <w:jc w:val="both"/>
        <w:rPr>
          <w:sz w:val="24"/>
          <w:szCs w:val="24"/>
        </w:rPr>
      </w:pPr>
      <w:r w:rsidRPr="00734952">
        <w:rPr>
          <w:sz w:val="24"/>
          <w:szCs w:val="24"/>
        </w:rPr>
        <w:t xml:space="preserve">Teknik </w:t>
      </w:r>
      <w:proofErr w:type="spellStart"/>
      <w:r w:rsidRPr="00734952">
        <w:rPr>
          <w:sz w:val="24"/>
          <w:szCs w:val="24"/>
        </w:rPr>
        <w:t>pengumpulan</w:t>
      </w:r>
      <w:proofErr w:type="spellEnd"/>
      <w:r w:rsidRPr="00734952">
        <w:rPr>
          <w:sz w:val="24"/>
          <w:szCs w:val="24"/>
        </w:rPr>
        <w:t xml:space="preserve"> data </w:t>
      </w:r>
      <w:proofErr w:type="spellStart"/>
      <w:r w:rsidRPr="00734952">
        <w:rPr>
          <w:sz w:val="24"/>
          <w:szCs w:val="24"/>
        </w:rPr>
        <w:t>yaitu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dengan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studi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dokumen</w:t>
      </w:r>
      <w:proofErr w:type="spellEnd"/>
      <w:r w:rsidRPr="00734952">
        <w:rPr>
          <w:sz w:val="24"/>
          <w:szCs w:val="24"/>
        </w:rPr>
        <w:t xml:space="preserve"> pada </w:t>
      </w:r>
      <w:proofErr w:type="spellStart"/>
      <w:r w:rsidRPr="00734952">
        <w:rPr>
          <w:sz w:val="24"/>
          <w:szCs w:val="24"/>
        </w:rPr>
        <w:t>bagian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kepaniteraan</w:t>
      </w:r>
      <w:proofErr w:type="spellEnd"/>
      <w:r w:rsidRPr="00734952">
        <w:rPr>
          <w:sz w:val="24"/>
          <w:szCs w:val="24"/>
        </w:rPr>
        <w:t xml:space="preserve">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kepustakaan</w:t>
      </w:r>
      <w:proofErr w:type="spellEnd"/>
      <w:r w:rsidRPr="00734952">
        <w:rPr>
          <w:sz w:val="24"/>
          <w:szCs w:val="24"/>
        </w:rPr>
        <w:t xml:space="preserve"> PN </w:t>
      </w:r>
      <w:proofErr w:type="spellStart"/>
      <w:r w:rsidRPr="00734952">
        <w:rPr>
          <w:sz w:val="24"/>
          <w:szCs w:val="24"/>
        </w:rPr>
        <w:t>Painan</w:t>
      </w:r>
      <w:proofErr w:type="spellEnd"/>
      <w:r w:rsidRPr="00734952">
        <w:rPr>
          <w:sz w:val="24"/>
          <w:szCs w:val="24"/>
        </w:rPr>
        <w:t xml:space="preserve">, </w:t>
      </w:r>
      <w:proofErr w:type="spellStart"/>
      <w:r w:rsidRPr="00734952">
        <w:rPr>
          <w:sz w:val="24"/>
          <w:szCs w:val="24"/>
        </w:rPr>
        <w:t>Kepustakaan</w:t>
      </w:r>
      <w:proofErr w:type="spellEnd"/>
      <w:r w:rsidRPr="00734952">
        <w:rPr>
          <w:sz w:val="24"/>
          <w:szCs w:val="24"/>
        </w:rPr>
        <w:t xml:space="preserve"> Universitas Bung Hatta dan </w:t>
      </w:r>
      <w:proofErr w:type="spellStart"/>
      <w:r w:rsidRPr="00734952">
        <w:rPr>
          <w:sz w:val="24"/>
          <w:szCs w:val="24"/>
        </w:rPr>
        <w:t>wawancara</w:t>
      </w:r>
      <w:proofErr w:type="spellEnd"/>
      <w:r w:rsidRPr="00734952">
        <w:rPr>
          <w:sz w:val="24"/>
          <w:szCs w:val="24"/>
        </w:rPr>
        <w:t xml:space="preserve">.  Teknik </w:t>
      </w:r>
      <w:proofErr w:type="spellStart"/>
      <w:r w:rsidRPr="00734952">
        <w:rPr>
          <w:sz w:val="24"/>
          <w:szCs w:val="24"/>
        </w:rPr>
        <w:t>pengolahan</w:t>
      </w:r>
      <w:proofErr w:type="spellEnd"/>
      <w:r w:rsidRPr="00734952">
        <w:rPr>
          <w:sz w:val="24"/>
          <w:szCs w:val="24"/>
        </w:rPr>
        <w:t xml:space="preserve"> data </w:t>
      </w:r>
      <w:proofErr w:type="spellStart"/>
      <w:r w:rsidRPr="00734952">
        <w:rPr>
          <w:sz w:val="24"/>
          <w:szCs w:val="24"/>
        </w:rPr>
        <w:t>menggunakan</w:t>
      </w:r>
      <w:proofErr w:type="spellEnd"/>
      <w:r w:rsidRPr="00734952">
        <w:rPr>
          <w:sz w:val="24"/>
          <w:szCs w:val="24"/>
        </w:rPr>
        <w:t xml:space="preserve"> proses </w:t>
      </w:r>
      <w:r w:rsidRPr="00734952">
        <w:rPr>
          <w:i/>
          <w:sz w:val="24"/>
          <w:szCs w:val="24"/>
        </w:rPr>
        <w:t>editing</w:t>
      </w:r>
      <w:r w:rsidRPr="00734952">
        <w:rPr>
          <w:sz w:val="24"/>
          <w:szCs w:val="24"/>
        </w:rPr>
        <w:t xml:space="preserve"> dan </w:t>
      </w:r>
      <w:proofErr w:type="spellStart"/>
      <w:r w:rsidRPr="00734952">
        <w:rPr>
          <w:sz w:val="24"/>
          <w:szCs w:val="24"/>
        </w:rPr>
        <w:t>dianalisis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kualitatif</w:t>
      </w:r>
      <w:proofErr w:type="spellEnd"/>
      <w:r w:rsidRPr="00734952">
        <w:rPr>
          <w:sz w:val="24"/>
          <w:szCs w:val="24"/>
        </w:rPr>
        <w:t xml:space="preserve">.      </w:t>
      </w:r>
    </w:p>
    <w:p w14:paraId="7F45F8E6" w14:textId="77777777" w:rsidR="00774579" w:rsidRPr="00734952" w:rsidRDefault="00774579" w:rsidP="00774579">
      <w:pPr>
        <w:ind w:right="80"/>
        <w:jc w:val="both"/>
        <w:rPr>
          <w:sz w:val="24"/>
          <w:szCs w:val="24"/>
        </w:rPr>
      </w:pPr>
    </w:p>
    <w:p w14:paraId="3A6A7A07" w14:textId="0BD5AD19" w:rsidR="00774579" w:rsidRPr="004731F3" w:rsidRDefault="00774579" w:rsidP="004731F3">
      <w:pPr>
        <w:pStyle w:val="ListParagraph"/>
        <w:numPr>
          <w:ilvl w:val="0"/>
          <w:numId w:val="12"/>
        </w:numPr>
        <w:ind w:left="426" w:right="80" w:hanging="426"/>
        <w:jc w:val="both"/>
        <w:rPr>
          <w:b/>
          <w:sz w:val="24"/>
          <w:szCs w:val="24"/>
        </w:rPr>
      </w:pPr>
      <w:r w:rsidRPr="004731F3">
        <w:rPr>
          <w:b/>
          <w:sz w:val="24"/>
          <w:szCs w:val="24"/>
        </w:rPr>
        <w:t xml:space="preserve">HASIL </w:t>
      </w:r>
      <w:r w:rsidR="004731F3" w:rsidRPr="004731F3">
        <w:rPr>
          <w:b/>
          <w:sz w:val="24"/>
          <w:szCs w:val="24"/>
        </w:rPr>
        <w:t>PENELITIAN</w:t>
      </w:r>
    </w:p>
    <w:p w14:paraId="21D83CBB" w14:textId="77777777" w:rsidR="00774579" w:rsidRPr="00734952" w:rsidRDefault="00774579" w:rsidP="00774579">
      <w:pPr>
        <w:pStyle w:val="ListParagraph"/>
        <w:numPr>
          <w:ilvl w:val="0"/>
          <w:numId w:val="1"/>
        </w:numPr>
        <w:ind w:left="426" w:right="80" w:hanging="426"/>
        <w:jc w:val="both"/>
        <w:rPr>
          <w:b/>
          <w:sz w:val="24"/>
          <w:szCs w:val="24"/>
        </w:rPr>
      </w:pPr>
      <w:proofErr w:type="spellStart"/>
      <w:r w:rsidRPr="00734952">
        <w:rPr>
          <w:b/>
          <w:sz w:val="24"/>
          <w:szCs w:val="24"/>
        </w:rPr>
        <w:t>Praktik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Persidangan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Perkara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Perdata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Secara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Elektronik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Ditinjau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dari</w:t>
      </w:r>
      <w:proofErr w:type="spellEnd"/>
      <w:r w:rsidRPr="00734952">
        <w:rPr>
          <w:b/>
          <w:sz w:val="24"/>
          <w:szCs w:val="24"/>
        </w:rPr>
        <w:t xml:space="preserve"> Asas </w:t>
      </w:r>
      <w:proofErr w:type="spellStart"/>
      <w:r w:rsidRPr="00734952">
        <w:rPr>
          <w:b/>
          <w:sz w:val="24"/>
          <w:szCs w:val="24"/>
        </w:rPr>
        <w:t>Cepat</w:t>
      </w:r>
      <w:proofErr w:type="spellEnd"/>
      <w:r w:rsidRPr="00734952">
        <w:rPr>
          <w:b/>
          <w:sz w:val="24"/>
          <w:szCs w:val="24"/>
        </w:rPr>
        <w:t xml:space="preserve">, </w:t>
      </w:r>
      <w:proofErr w:type="spellStart"/>
      <w:r w:rsidRPr="00734952">
        <w:rPr>
          <w:b/>
          <w:sz w:val="24"/>
          <w:szCs w:val="24"/>
        </w:rPr>
        <w:t>Sederhana</w:t>
      </w:r>
      <w:proofErr w:type="spellEnd"/>
      <w:r w:rsidRPr="00734952">
        <w:rPr>
          <w:b/>
          <w:sz w:val="24"/>
          <w:szCs w:val="24"/>
        </w:rPr>
        <w:t xml:space="preserve">, </w:t>
      </w:r>
      <w:proofErr w:type="spellStart"/>
      <w:r w:rsidRPr="00734952">
        <w:rPr>
          <w:b/>
          <w:sz w:val="24"/>
          <w:szCs w:val="24"/>
        </w:rPr>
        <w:t>Biaya</w:t>
      </w:r>
      <w:proofErr w:type="spellEnd"/>
      <w:r w:rsidRPr="00734952">
        <w:rPr>
          <w:b/>
          <w:sz w:val="24"/>
          <w:szCs w:val="24"/>
        </w:rPr>
        <w:t xml:space="preserve"> </w:t>
      </w:r>
      <w:proofErr w:type="spellStart"/>
      <w:r w:rsidRPr="00734952">
        <w:rPr>
          <w:b/>
          <w:sz w:val="24"/>
          <w:szCs w:val="24"/>
        </w:rPr>
        <w:t>Ringan</w:t>
      </w:r>
      <w:proofErr w:type="spellEnd"/>
      <w:r w:rsidRPr="00734952">
        <w:rPr>
          <w:b/>
          <w:sz w:val="24"/>
          <w:szCs w:val="24"/>
        </w:rPr>
        <w:t xml:space="preserve"> di </w:t>
      </w:r>
      <w:proofErr w:type="spellStart"/>
      <w:r w:rsidRPr="00734952">
        <w:rPr>
          <w:b/>
          <w:sz w:val="24"/>
          <w:szCs w:val="24"/>
        </w:rPr>
        <w:t>Pengadilan</w:t>
      </w:r>
      <w:proofErr w:type="spellEnd"/>
      <w:r w:rsidRPr="00734952">
        <w:rPr>
          <w:b/>
          <w:sz w:val="24"/>
          <w:szCs w:val="24"/>
        </w:rPr>
        <w:t xml:space="preserve"> Negeri </w:t>
      </w:r>
      <w:proofErr w:type="spellStart"/>
      <w:r w:rsidRPr="00734952">
        <w:rPr>
          <w:b/>
          <w:sz w:val="24"/>
          <w:szCs w:val="24"/>
        </w:rPr>
        <w:t>Painan</w:t>
      </w:r>
      <w:proofErr w:type="spellEnd"/>
    </w:p>
    <w:p w14:paraId="7F9E91C5" w14:textId="77777777" w:rsidR="00774579" w:rsidRDefault="00774579" w:rsidP="00774579">
      <w:pPr>
        <w:ind w:right="8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 </w:t>
      </w:r>
      <w:r w:rsidRPr="00191F4D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19 Agustus 2019.</w:t>
      </w:r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Sejak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pemberlakuan</w:t>
      </w:r>
      <w:proofErr w:type="spellEnd"/>
      <w:r w:rsidRPr="00734952">
        <w:rPr>
          <w:sz w:val="24"/>
          <w:szCs w:val="24"/>
        </w:rPr>
        <w:t xml:space="preserve"> Perma </w:t>
      </w:r>
      <w:r w:rsidRPr="00734952">
        <w:rPr>
          <w:i/>
          <w:sz w:val="24"/>
          <w:szCs w:val="24"/>
        </w:rPr>
        <w:t xml:space="preserve">e-court </w:t>
      </w:r>
      <w:proofErr w:type="spellStart"/>
      <w:r w:rsidRPr="00734952">
        <w:rPr>
          <w:sz w:val="24"/>
          <w:szCs w:val="24"/>
        </w:rPr>
        <w:t>maka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mulai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dari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pendaftaran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sampai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pengucapan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putusan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dilakukan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. </w:t>
      </w:r>
      <w:proofErr w:type="spellStart"/>
      <w:r w:rsidRPr="00734952">
        <w:rPr>
          <w:sz w:val="24"/>
          <w:szCs w:val="24"/>
        </w:rPr>
        <w:t>Pendaftaran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perkara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perdata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secara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elektronik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baru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dapat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dilakukan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jika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penggugat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sudah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memiliki</w:t>
      </w:r>
      <w:proofErr w:type="spellEnd"/>
      <w:r w:rsidRPr="00734952">
        <w:rPr>
          <w:sz w:val="24"/>
          <w:szCs w:val="24"/>
        </w:rPr>
        <w:t xml:space="preserve"> </w:t>
      </w:r>
      <w:proofErr w:type="spellStart"/>
      <w:r w:rsidRPr="00734952">
        <w:rPr>
          <w:sz w:val="24"/>
          <w:szCs w:val="24"/>
        </w:rPr>
        <w:t>akun</w:t>
      </w:r>
      <w:proofErr w:type="spellEnd"/>
      <w:r w:rsidRPr="00734952">
        <w:rPr>
          <w:sz w:val="24"/>
          <w:szCs w:val="24"/>
        </w:rPr>
        <w:t xml:space="preserve"> </w:t>
      </w:r>
      <w:r w:rsidRPr="00734952">
        <w:rPr>
          <w:i/>
          <w:sz w:val="24"/>
          <w:szCs w:val="24"/>
        </w:rPr>
        <w:t>e-court.</w:t>
      </w:r>
      <w:r>
        <w:rPr>
          <w:sz w:val="24"/>
          <w:szCs w:val="24"/>
        </w:rPr>
        <w:t xml:space="preserve"> Akun </w:t>
      </w:r>
      <w:r w:rsidRPr="00734952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pendaftaran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r w:rsidRPr="00FF4375">
        <w:rPr>
          <w:i/>
          <w:sz w:val="24"/>
          <w:szCs w:val="24"/>
        </w:rPr>
        <w:t>online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website </w:t>
      </w:r>
      <w:hyperlink r:id="rId5" w:history="1">
        <w:r w:rsidRPr="00734952">
          <w:rPr>
            <w:rStyle w:val="Hyperlink"/>
            <w:color w:val="auto"/>
            <w:sz w:val="24"/>
            <w:szCs w:val="24"/>
            <w:u w:val="none"/>
          </w:rPr>
          <w:t>https://ecourt.mahkamahagung.go.id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Pihak-pihak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akun</w:t>
      </w:r>
      <w:proofErr w:type="spellEnd"/>
      <w:r>
        <w:rPr>
          <w:sz w:val="24"/>
          <w:szCs w:val="24"/>
        </w:rPr>
        <w:t xml:space="preserve"> </w:t>
      </w:r>
      <w:r w:rsidRPr="00734952">
        <w:rPr>
          <w:i/>
          <w:sz w:val="24"/>
          <w:szCs w:val="24"/>
        </w:rPr>
        <w:t>e-court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advokat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lain (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). Akun </w:t>
      </w:r>
      <w:r w:rsidRPr="00425715">
        <w:rPr>
          <w:i/>
          <w:sz w:val="24"/>
          <w:szCs w:val="24"/>
        </w:rPr>
        <w:t>e-court</w:t>
      </w:r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terverifikasi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beracara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>.</w:t>
      </w:r>
    </w:p>
    <w:p w14:paraId="014B297B" w14:textId="77777777" w:rsidR="00774579" w:rsidRDefault="00774579" w:rsidP="00774579">
      <w:pPr>
        <w:ind w:right="80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2019-2024:  </w:t>
      </w:r>
    </w:p>
    <w:p w14:paraId="3B83115A" w14:textId="77777777" w:rsidR="00774579" w:rsidRPr="00ED6DA9" w:rsidRDefault="00774579" w:rsidP="00774579">
      <w:pPr>
        <w:ind w:right="80" w:firstLine="426"/>
        <w:jc w:val="center"/>
        <w:rPr>
          <w:sz w:val="24"/>
          <w:szCs w:val="24"/>
        </w:rPr>
      </w:pPr>
      <w:r w:rsidRPr="00425715">
        <w:rPr>
          <w:sz w:val="22"/>
          <w:szCs w:val="22"/>
        </w:rPr>
        <w:t>Tabel 1.</w:t>
      </w:r>
    </w:p>
    <w:p w14:paraId="2E3D6FFB" w14:textId="77777777" w:rsidR="00774579" w:rsidRPr="00425715" w:rsidRDefault="00774579" w:rsidP="00774579">
      <w:pPr>
        <w:ind w:left="284"/>
        <w:jc w:val="center"/>
        <w:rPr>
          <w:sz w:val="22"/>
          <w:szCs w:val="22"/>
        </w:rPr>
      </w:pPr>
      <w:proofErr w:type="spellStart"/>
      <w:r w:rsidRPr="00425715">
        <w:rPr>
          <w:sz w:val="22"/>
          <w:szCs w:val="22"/>
        </w:rPr>
        <w:t>Jumlah</w:t>
      </w:r>
      <w:proofErr w:type="spellEnd"/>
      <w:r w:rsidRPr="00425715">
        <w:rPr>
          <w:sz w:val="22"/>
          <w:szCs w:val="22"/>
        </w:rPr>
        <w:t xml:space="preserve"> </w:t>
      </w:r>
      <w:proofErr w:type="spellStart"/>
      <w:r w:rsidRPr="00425715">
        <w:rPr>
          <w:sz w:val="22"/>
          <w:szCs w:val="22"/>
        </w:rPr>
        <w:t>Perkara</w:t>
      </w:r>
      <w:proofErr w:type="spellEnd"/>
      <w:r w:rsidRPr="00425715">
        <w:rPr>
          <w:sz w:val="22"/>
          <w:szCs w:val="22"/>
        </w:rPr>
        <w:t xml:space="preserve"> </w:t>
      </w:r>
      <w:proofErr w:type="spellStart"/>
      <w:r w:rsidRPr="00425715">
        <w:rPr>
          <w:sz w:val="22"/>
          <w:szCs w:val="22"/>
        </w:rPr>
        <w:t>Perdata</w:t>
      </w:r>
      <w:proofErr w:type="spellEnd"/>
      <w:r w:rsidRPr="00425715">
        <w:rPr>
          <w:sz w:val="22"/>
          <w:szCs w:val="22"/>
        </w:rPr>
        <w:t xml:space="preserve"> </w:t>
      </w:r>
      <w:r>
        <w:rPr>
          <w:sz w:val="22"/>
          <w:szCs w:val="22"/>
        </w:rPr>
        <w:t>PN</w:t>
      </w:r>
      <w:r w:rsidRPr="00425715">
        <w:rPr>
          <w:sz w:val="22"/>
          <w:szCs w:val="22"/>
        </w:rPr>
        <w:t xml:space="preserve"> </w:t>
      </w:r>
      <w:proofErr w:type="spellStart"/>
      <w:r w:rsidRPr="00425715">
        <w:rPr>
          <w:sz w:val="22"/>
          <w:szCs w:val="22"/>
        </w:rPr>
        <w:t>Painan</w:t>
      </w:r>
      <w:proofErr w:type="spellEnd"/>
      <w:r w:rsidRPr="00425715">
        <w:rPr>
          <w:sz w:val="22"/>
          <w:szCs w:val="22"/>
        </w:rPr>
        <w:t xml:space="preserve"> </w:t>
      </w:r>
      <w:proofErr w:type="spellStart"/>
      <w:r w:rsidRPr="00425715"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r w:rsidRPr="00425715">
        <w:rPr>
          <w:sz w:val="22"/>
          <w:szCs w:val="22"/>
        </w:rPr>
        <w:t>2019-2024</w:t>
      </w:r>
    </w:p>
    <w:tbl>
      <w:tblPr>
        <w:tblStyle w:val="TableGrid"/>
        <w:tblW w:w="4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92"/>
        <w:gridCol w:w="993"/>
        <w:gridCol w:w="1134"/>
      </w:tblGrid>
      <w:tr w:rsidR="00774579" w14:paraId="75D744FE" w14:textId="77777777" w:rsidTr="00F20F0C">
        <w:trPr>
          <w:trHeight w:val="20"/>
        </w:trPr>
        <w:tc>
          <w:tcPr>
            <w:tcW w:w="426" w:type="dxa"/>
            <w:vAlign w:val="center"/>
          </w:tcPr>
          <w:p w14:paraId="05FDBDAA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No</w:t>
            </w:r>
          </w:p>
        </w:tc>
        <w:tc>
          <w:tcPr>
            <w:tcW w:w="850" w:type="dxa"/>
            <w:vAlign w:val="center"/>
          </w:tcPr>
          <w:p w14:paraId="7261CF30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proofErr w:type="spellStart"/>
            <w:r>
              <w:t>Tahun</w:t>
            </w:r>
            <w:proofErr w:type="spellEnd"/>
          </w:p>
        </w:tc>
        <w:tc>
          <w:tcPr>
            <w:tcW w:w="992" w:type="dxa"/>
            <w:vAlign w:val="center"/>
          </w:tcPr>
          <w:p w14:paraId="2D5659A0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</w:t>
            </w:r>
            <w:proofErr w:type="spellStart"/>
            <w:r>
              <w:t>Perdata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</w:p>
        </w:tc>
        <w:tc>
          <w:tcPr>
            <w:tcW w:w="993" w:type="dxa"/>
            <w:vAlign w:val="center"/>
          </w:tcPr>
          <w:p w14:paraId="64B92C42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</w:t>
            </w:r>
            <w:proofErr w:type="spellStart"/>
            <w:r>
              <w:t>Didaftar</w:t>
            </w:r>
            <w:proofErr w:type="spellEnd"/>
            <w:r>
              <w:t xml:space="preserve"> Manual</w:t>
            </w:r>
          </w:p>
        </w:tc>
        <w:tc>
          <w:tcPr>
            <w:tcW w:w="1134" w:type="dxa"/>
            <w:vAlign w:val="center"/>
          </w:tcPr>
          <w:p w14:paraId="2EE3D7B7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</w:t>
            </w:r>
            <w:proofErr w:type="spellStart"/>
            <w:r>
              <w:t>Didaftar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</w:p>
        </w:tc>
      </w:tr>
      <w:tr w:rsidR="00774579" w14:paraId="57E46EDE" w14:textId="77777777" w:rsidTr="00F20F0C">
        <w:trPr>
          <w:trHeight w:val="20"/>
        </w:trPr>
        <w:tc>
          <w:tcPr>
            <w:tcW w:w="426" w:type="dxa"/>
            <w:vAlign w:val="center"/>
          </w:tcPr>
          <w:p w14:paraId="5E7EC958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1.</w:t>
            </w:r>
          </w:p>
        </w:tc>
        <w:tc>
          <w:tcPr>
            <w:tcW w:w="850" w:type="dxa"/>
            <w:vAlign w:val="center"/>
          </w:tcPr>
          <w:p w14:paraId="40FF2596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2019</w:t>
            </w:r>
          </w:p>
        </w:tc>
        <w:tc>
          <w:tcPr>
            <w:tcW w:w="992" w:type="dxa"/>
            <w:vAlign w:val="center"/>
          </w:tcPr>
          <w:p w14:paraId="1751C58F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33</w:t>
            </w:r>
          </w:p>
        </w:tc>
        <w:tc>
          <w:tcPr>
            <w:tcW w:w="993" w:type="dxa"/>
            <w:vAlign w:val="center"/>
          </w:tcPr>
          <w:p w14:paraId="3714BF2A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14:paraId="31F67B49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4</w:t>
            </w:r>
          </w:p>
        </w:tc>
      </w:tr>
      <w:tr w:rsidR="00774579" w14:paraId="747CDCCE" w14:textId="77777777" w:rsidTr="00F20F0C">
        <w:trPr>
          <w:trHeight w:val="20"/>
        </w:trPr>
        <w:tc>
          <w:tcPr>
            <w:tcW w:w="426" w:type="dxa"/>
            <w:vAlign w:val="center"/>
          </w:tcPr>
          <w:p w14:paraId="717E2232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2.</w:t>
            </w:r>
          </w:p>
        </w:tc>
        <w:tc>
          <w:tcPr>
            <w:tcW w:w="850" w:type="dxa"/>
            <w:vAlign w:val="center"/>
          </w:tcPr>
          <w:p w14:paraId="0EF2D96B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14:paraId="158B9E16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39</w:t>
            </w:r>
          </w:p>
        </w:tc>
        <w:tc>
          <w:tcPr>
            <w:tcW w:w="993" w:type="dxa"/>
            <w:vAlign w:val="center"/>
          </w:tcPr>
          <w:p w14:paraId="283C7F05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33E1B22B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27</w:t>
            </w:r>
          </w:p>
        </w:tc>
      </w:tr>
      <w:tr w:rsidR="00774579" w14:paraId="7E071585" w14:textId="77777777" w:rsidTr="00F20F0C">
        <w:trPr>
          <w:trHeight w:val="20"/>
        </w:trPr>
        <w:tc>
          <w:tcPr>
            <w:tcW w:w="426" w:type="dxa"/>
            <w:vAlign w:val="center"/>
          </w:tcPr>
          <w:p w14:paraId="752FCC16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3.</w:t>
            </w:r>
          </w:p>
        </w:tc>
        <w:tc>
          <w:tcPr>
            <w:tcW w:w="850" w:type="dxa"/>
            <w:vAlign w:val="center"/>
          </w:tcPr>
          <w:p w14:paraId="45B54E92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2021</w:t>
            </w:r>
          </w:p>
        </w:tc>
        <w:tc>
          <w:tcPr>
            <w:tcW w:w="992" w:type="dxa"/>
            <w:vAlign w:val="center"/>
          </w:tcPr>
          <w:p w14:paraId="57940424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14:paraId="646FAF65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2BA8991F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53</w:t>
            </w:r>
          </w:p>
        </w:tc>
      </w:tr>
      <w:tr w:rsidR="00774579" w14:paraId="10D2894B" w14:textId="77777777" w:rsidTr="00F20F0C">
        <w:trPr>
          <w:trHeight w:val="20"/>
        </w:trPr>
        <w:tc>
          <w:tcPr>
            <w:tcW w:w="426" w:type="dxa"/>
            <w:vAlign w:val="center"/>
          </w:tcPr>
          <w:p w14:paraId="70D198A8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4.</w:t>
            </w:r>
          </w:p>
        </w:tc>
        <w:tc>
          <w:tcPr>
            <w:tcW w:w="850" w:type="dxa"/>
            <w:vAlign w:val="center"/>
          </w:tcPr>
          <w:p w14:paraId="33DA6349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2022</w:t>
            </w:r>
          </w:p>
        </w:tc>
        <w:tc>
          <w:tcPr>
            <w:tcW w:w="992" w:type="dxa"/>
            <w:vAlign w:val="center"/>
          </w:tcPr>
          <w:p w14:paraId="5C1FC3E8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61</w:t>
            </w:r>
          </w:p>
        </w:tc>
        <w:tc>
          <w:tcPr>
            <w:tcW w:w="993" w:type="dxa"/>
            <w:vAlign w:val="center"/>
          </w:tcPr>
          <w:p w14:paraId="49AB73B2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51825A64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59</w:t>
            </w:r>
          </w:p>
        </w:tc>
      </w:tr>
      <w:tr w:rsidR="00774579" w14:paraId="179386C4" w14:textId="77777777" w:rsidTr="00F20F0C">
        <w:trPr>
          <w:trHeight w:val="20"/>
        </w:trPr>
        <w:tc>
          <w:tcPr>
            <w:tcW w:w="426" w:type="dxa"/>
            <w:vAlign w:val="center"/>
          </w:tcPr>
          <w:p w14:paraId="77E9C95A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5.</w:t>
            </w:r>
          </w:p>
        </w:tc>
        <w:tc>
          <w:tcPr>
            <w:tcW w:w="850" w:type="dxa"/>
            <w:vAlign w:val="center"/>
          </w:tcPr>
          <w:p w14:paraId="5EDE69FE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2023</w:t>
            </w:r>
          </w:p>
        </w:tc>
        <w:tc>
          <w:tcPr>
            <w:tcW w:w="992" w:type="dxa"/>
            <w:vAlign w:val="center"/>
          </w:tcPr>
          <w:p w14:paraId="15952F7C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14:paraId="174B6557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27B8469" w14:textId="77777777" w:rsidR="00774579" w:rsidRDefault="00774579" w:rsidP="00F20F0C">
            <w:pPr>
              <w:pStyle w:val="ListParagraph"/>
              <w:spacing w:line="276" w:lineRule="auto"/>
              <w:ind w:left="0"/>
              <w:contextualSpacing w:val="0"/>
              <w:jc w:val="center"/>
            </w:pPr>
            <w:r>
              <w:t>45</w:t>
            </w:r>
          </w:p>
        </w:tc>
      </w:tr>
      <w:tr w:rsidR="00774579" w14:paraId="2CC7FB4A" w14:textId="77777777" w:rsidTr="00F20F0C">
        <w:trPr>
          <w:trHeight w:val="20"/>
        </w:trPr>
        <w:tc>
          <w:tcPr>
            <w:tcW w:w="426" w:type="dxa"/>
            <w:vAlign w:val="center"/>
          </w:tcPr>
          <w:p w14:paraId="11A5BFC8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r>
              <w:t>6.</w:t>
            </w:r>
          </w:p>
        </w:tc>
        <w:tc>
          <w:tcPr>
            <w:tcW w:w="850" w:type="dxa"/>
            <w:vAlign w:val="center"/>
          </w:tcPr>
          <w:p w14:paraId="1EBB2670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r>
              <w:t>2024</w:t>
            </w:r>
          </w:p>
        </w:tc>
        <w:tc>
          <w:tcPr>
            <w:tcW w:w="992" w:type="dxa"/>
            <w:vAlign w:val="center"/>
          </w:tcPr>
          <w:p w14:paraId="0CBE54CE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7CC82C90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6628654" w14:textId="77777777" w:rsidR="00774579" w:rsidRDefault="00774579" w:rsidP="00F20F0C">
            <w:pPr>
              <w:pStyle w:val="ListParagraph"/>
              <w:ind w:left="0"/>
              <w:contextualSpacing w:val="0"/>
              <w:jc w:val="center"/>
            </w:pPr>
            <w:r>
              <w:t>10</w:t>
            </w:r>
          </w:p>
        </w:tc>
      </w:tr>
      <w:tr w:rsidR="00774579" w14:paraId="1188FC7F" w14:textId="77777777" w:rsidTr="00F20F0C">
        <w:trPr>
          <w:trHeight w:val="20"/>
        </w:trPr>
        <w:tc>
          <w:tcPr>
            <w:tcW w:w="4395" w:type="dxa"/>
            <w:gridSpan w:val="5"/>
            <w:vAlign w:val="center"/>
          </w:tcPr>
          <w:p w14:paraId="0F001742" w14:textId="77777777" w:rsidR="00774579" w:rsidRDefault="00774579" w:rsidP="00F20F0C">
            <w:pPr>
              <w:pStyle w:val="ListParagraph"/>
              <w:ind w:left="0"/>
              <w:contextualSpacing w:val="0"/>
              <w:jc w:val="both"/>
            </w:pPr>
            <w:r>
              <w:t xml:space="preserve">Mulai 7 Oktober 2023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manual </w:t>
            </w:r>
          </w:p>
        </w:tc>
      </w:tr>
      <w:tr w:rsidR="00774579" w14:paraId="16C1FB4E" w14:textId="77777777" w:rsidTr="00F20F0C">
        <w:trPr>
          <w:trHeight w:val="20"/>
        </w:trPr>
        <w:tc>
          <w:tcPr>
            <w:tcW w:w="4395" w:type="dxa"/>
            <w:gridSpan w:val="5"/>
            <w:vAlign w:val="center"/>
          </w:tcPr>
          <w:p w14:paraId="4F4B4C7B" w14:textId="77777777" w:rsidR="00774579" w:rsidRDefault="00774579" w:rsidP="00F20F0C">
            <w:pPr>
              <w:pStyle w:val="ListParagraph"/>
              <w:ind w:left="0"/>
              <w:contextualSpacing w:val="0"/>
              <w:jc w:val="both"/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gramStart"/>
            <w:r>
              <w:t>2024 :</w:t>
            </w:r>
            <w:proofErr w:type="gramEnd"/>
            <w:r>
              <w:t xml:space="preserve"> data </w:t>
            </w:r>
            <w:proofErr w:type="spellStart"/>
            <w:r>
              <w:t>perkara</w:t>
            </w:r>
            <w:proofErr w:type="spellEnd"/>
            <w:r>
              <w:t xml:space="preserve"> </w:t>
            </w:r>
            <w:proofErr w:type="spellStart"/>
            <w:r>
              <w:t>perdata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Januari – Juni 2024</w:t>
            </w:r>
          </w:p>
        </w:tc>
      </w:tr>
    </w:tbl>
    <w:p w14:paraId="2AD2930A" w14:textId="77777777" w:rsidR="00774579" w:rsidRDefault="00774579" w:rsidP="00774579">
      <w:pPr>
        <w:ind w:left="284" w:right="80" w:hanging="171"/>
        <w:jc w:val="both"/>
      </w:pPr>
      <w:r>
        <w:rPr>
          <w:sz w:val="22"/>
          <w:szCs w:val="22"/>
        </w:rPr>
        <w:t xml:space="preserve">   </w:t>
      </w:r>
      <w:proofErr w:type="spellStart"/>
      <w:r w:rsidRPr="00ED6DA9">
        <w:t>Sumber</w:t>
      </w:r>
      <w:proofErr w:type="spellEnd"/>
      <w:r w:rsidRPr="00ED6DA9">
        <w:t xml:space="preserve">: </w:t>
      </w:r>
      <w:proofErr w:type="spellStart"/>
      <w:r w:rsidRPr="00ED6DA9">
        <w:t>Kepaniteraan</w:t>
      </w:r>
      <w:proofErr w:type="spellEnd"/>
      <w:r w:rsidRPr="00ED6DA9">
        <w:t xml:space="preserve"> Muda </w:t>
      </w:r>
      <w:proofErr w:type="spellStart"/>
      <w:r w:rsidRPr="00ED6DA9">
        <w:t>Perdata</w:t>
      </w:r>
      <w:proofErr w:type="spellEnd"/>
      <w:r w:rsidRPr="00ED6DA9">
        <w:t xml:space="preserve"> </w:t>
      </w:r>
      <w:proofErr w:type="spellStart"/>
      <w:r w:rsidRPr="00ED6DA9">
        <w:t>Pengadilan</w:t>
      </w:r>
      <w:proofErr w:type="spellEnd"/>
      <w:r w:rsidRPr="00ED6DA9">
        <w:t xml:space="preserve"> Negeri </w:t>
      </w:r>
      <w:proofErr w:type="spellStart"/>
      <w:r w:rsidRPr="00ED6DA9">
        <w:t>Painan</w:t>
      </w:r>
      <w:proofErr w:type="spellEnd"/>
      <w:r w:rsidRPr="00ED6DA9">
        <w:t>, 2024</w:t>
      </w:r>
    </w:p>
    <w:p w14:paraId="6B5FA6D8" w14:textId="77777777" w:rsidR="00774579" w:rsidRDefault="00774579" w:rsidP="00774579">
      <w:pPr>
        <w:ind w:right="80" w:firstLine="426"/>
        <w:jc w:val="both"/>
      </w:pPr>
    </w:p>
    <w:p w14:paraId="4F909FDC" w14:textId="77777777" w:rsidR="00774579" w:rsidRDefault="00774579" w:rsidP="00774579">
      <w:pPr>
        <w:ind w:right="80" w:firstLine="426"/>
        <w:jc w:val="both"/>
        <w:rPr>
          <w:sz w:val="24"/>
          <w:szCs w:val="24"/>
        </w:rPr>
      </w:pPr>
      <w:r w:rsidRPr="00ED6DA9">
        <w:rPr>
          <w:sz w:val="24"/>
          <w:szCs w:val="24"/>
        </w:rPr>
        <w:t xml:space="preserve">Table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2019-2023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</w:t>
      </w:r>
      <w:r w:rsidRPr="006C39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Alasan </w:t>
      </w:r>
      <w:proofErr w:type="spellStart"/>
      <w:r>
        <w:rPr>
          <w:sz w:val="24"/>
          <w:szCs w:val="24"/>
        </w:rPr>
        <w:t>pendaftaran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: </w:t>
      </w:r>
    </w:p>
    <w:p w14:paraId="7A518A45" w14:textId="77777777" w:rsidR="00774579" w:rsidRDefault="00774579" w:rsidP="00774579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laptop,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media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. </w:t>
      </w:r>
    </w:p>
    <w:p w14:paraId="2532609F" w14:textId="77777777" w:rsidR="00774579" w:rsidRDefault="00774579" w:rsidP="00774579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mengakses</w:t>
      </w:r>
      <w:proofErr w:type="spellEnd"/>
      <w:r>
        <w:rPr>
          <w:sz w:val="24"/>
          <w:szCs w:val="24"/>
        </w:rPr>
        <w:t xml:space="preserve"> internet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.  </w:t>
      </w:r>
    </w:p>
    <w:p w14:paraId="18B16870" w14:textId="77777777" w:rsidR="00774579" w:rsidRPr="00377CEE" w:rsidRDefault="00774579" w:rsidP="00774579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4"/>
          <w:szCs w:val="24"/>
        </w:rPr>
      </w:pPr>
      <w:proofErr w:type="spellStart"/>
      <w:r w:rsidRPr="00377CEE">
        <w:rPr>
          <w:sz w:val="24"/>
          <w:szCs w:val="24"/>
        </w:rPr>
        <w:t>Penggugat</w:t>
      </w:r>
      <w:proofErr w:type="spellEnd"/>
      <w:r w:rsidRPr="00377CEE">
        <w:rPr>
          <w:sz w:val="24"/>
          <w:szCs w:val="24"/>
        </w:rPr>
        <w:t xml:space="preserve"> </w:t>
      </w:r>
      <w:proofErr w:type="spellStart"/>
      <w:r w:rsidRPr="00377CEE">
        <w:rPr>
          <w:sz w:val="24"/>
          <w:szCs w:val="24"/>
        </w:rPr>
        <w:t>tidak</w:t>
      </w:r>
      <w:proofErr w:type="spellEnd"/>
      <w:r w:rsidRPr="00377CEE">
        <w:rPr>
          <w:sz w:val="24"/>
          <w:szCs w:val="24"/>
        </w:rPr>
        <w:t xml:space="preserve"> </w:t>
      </w:r>
      <w:proofErr w:type="spellStart"/>
      <w:r w:rsidRPr="00377CEE">
        <w:rPr>
          <w:sz w:val="24"/>
          <w:szCs w:val="24"/>
        </w:rPr>
        <w:t>memiliki</w:t>
      </w:r>
      <w:proofErr w:type="spellEnd"/>
      <w:r w:rsidRPr="00377CEE">
        <w:rPr>
          <w:sz w:val="24"/>
          <w:szCs w:val="24"/>
        </w:rPr>
        <w:t xml:space="preserve"> </w:t>
      </w:r>
      <w:proofErr w:type="spellStart"/>
      <w:r w:rsidRPr="00377CEE">
        <w:rPr>
          <w:sz w:val="24"/>
          <w:szCs w:val="24"/>
        </w:rPr>
        <w:t>domisili</w:t>
      </w:r>
      <w:proofErr w:type="spellEnd"/>
      <w:r w:rsidRPr="00377CEE">
        <w:rPr>
          <w:sz w:val="24"/>
          <w:szCs w:val="24"/>
        </w:rPr>
        <w:t xml:space="preserve"> </w:t>
      </w:r>
      <w:proofErr w:type="spellStart"/>
      <w:r w:rsidRPr="00377CEE">
        <w:rPr>
          <w:sz w:val="24"/>
          <w:szCs w:val="24"/>
        </w:rPr>
        <w:t>elektronik</w:t>
      </w:r>
      <w:proofErr w:type="spellEnd"/>
      <w:r w:rsidRPr="00377CEE">
        <w:rPr>
          <w:sz w:val="24"/>
          <w:szCs w:val="24"/>
        </w:rPr>
        <w:t xml:space="preserve"> (</w:t>
      </w:r>
      <w:r w:rsidRPr="00377CEE">
        <w:rPr>
          <w:i/>
          <w:sz w:val="24"/>
          <w:szCs w:val="24"/>
        </w:rPr>
        <w:t>e-mail</w:t>
      </w:r>
      <w:r w:rsidRPr="00377CEE">
        <w:rPr>
          <w:sz w:val="24"/>
          <w:szCs w:val="24"/>
        </w:rPr>
        <w:t>).</w:t>
      </w:r>
    </w:p>
    <w:p w14:paraId="69005EC3" w14:textId="77777777" w:rsidR="00774579" w:rsidRPr="00F209C9" w:rsidRDefault="00774579" w:rsidP="00774579">
      <w:pPr>
        <w:ind w:right="80" w:firstLine="426"/>
        <w:jc w:val="both"/>
        <w:rPr>
          <w:sz w:val="24"/>
          <w:szCs w:val="24"/>
        </w:rPr>
      </w:pPr>
      <w:r w:rsidRPr="00377CEE">
        <w:rPr>
          <w:sz w:val="24"/>
          <w:szCs w:val="24"/>
        </w:rPr>
        <w:t>Pad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praktiknya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elektonik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disidangkan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manual, </w:t>
      </w:r>
      <w:proofErr w:type="spellStart"/>
      <w:r>
        <w:rPr>
          <w:sz w:val="24"/>
          <w:szCs w:val="24"/>
        </w:rPr>
        <w:t>adapun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F209C9">
        <w:rPr>
          <w:sz w:val="24"/>
          <w:szCs w:val="24"/>
        </w:rPr>
        <w:t>erkara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dicabut</w:t>
      </w:r>
      <w:proofErr w:type="spellEnd"/>
      <w:r>
        <w:rPr>
          <w:sz w:val="24"/>
          <w:szCs w:val="24"/>
        </w:rPr>
        <w:t>, p</w:t>
      </w:r>
      <w:r w:rsidRPr="00F209C9">
        <w:rPr>
          <w:sz w:val="24"/>
          <w:szCs w:val="24"/>
        </w:rPr>
        <w:t xml:space="preserve">ara </w:t>
      </w:r>
      <w:proofErr w:type="spellStart"/>
      <w:r w:rsidRPr="00F209C9">
        <w:rPr>
          <w:sz w:val="24"/>
          <w:szCs w:val="24"/>
        </w:rPr>
        <w:t>pihak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tidak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setuju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sidang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secara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elektronik</w:t>
      </w:r>
      <w:proofErr w:type="spellEnd"/>
      <w:r w:rsidRPr="00F209C9">
        <w:rPr>
          <w:sz w:val="24"/>
          <w:szCs w:val="24"/>
        </w:rPr>
        <w:t xml:space="preserve"> (e-court)</w:t>
      </w:r>
      <w:r>
        <w:rPr>
          <w:sz w:val="24"/>
          <w:szCs w:val="24"/>
        </w:rPr>
        <w:t>, p</w:t>
      </w:r>
      <w:r w:rsidRPr="00F209C9">
        <w:rPr>
          <w:sz w:val="24"/>
          <w:szCs w:val="24"/>
        </w:rPr>
        <w:t xml:space="preserve">ara </w:t>
      </w:r>
      <w:proofErr w:type="spellStart"/>
      <w:r w:rsidRPr="00F209C9">
        <w:rPr>
          <w:sz w:val="24"/>
          <w:szCs w:val="24"/>
        </w:rPr>
        <w:t>pihak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tidak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lengkap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hadir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dipersidangan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</w:t>
      </w:r>
      <w:r w:rsidRPr="00F209C9">
        <w:rPr>
          <w:sz w:val="24"/>
          <w:szCs w:val="24"/>
        </w:rPr>
        <w:t>da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perkara</w:t>
      </w:r>
      <w:proofErr w:type="spellEnd"/>
      <w:r w:rsidRPr="00F209C9">
        <w:rPr>
          <w:sz w:val="24"/>
          <w:szCs w:val="24"/>
        </w:rPr>
        <w:t xml:space="preserve"> yang </w:t>
      </w:r>
      <w:proofErr w:type="spellStart"/>
      <w:r w:rsidRPr="00F209C9">
        <w:rPr>
          <w:sz w:val="24"/>
          <w:szCs w:val="24"/>
        </w:rPr>
        <w:t>berhasil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didamaikan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melalui</w:t>
      </w:r>
      <w:proofErr w:type="spellEnd"/>
      <w:r w:rsidRPr="00F209C9">
        <w:rPr>
          <w:sz w:val="24"/>
          <w:szCs w:val="24"/>
        </w:rPr>
        <w:t xml:space="preserve"> </w:t>
      </w:r>
      <w:proofErr w:type="spellStart"/>
      <w:r w:rsidRPr="00F209C9">
        <w:rPr>
          <w:sz w:val="24"/>
          <w:szCs w:val="24"/>
        </w:rPr>
        <w:t>mediasi</w:t>
      </w:r>
      <w:proofErr w:type="spellEnd"/>
      <w:r w:rsidRPr="00F209C9">
        <w:rPr>
          <w:sz w:val="24"/>
          <w:szCs w:val="24"/>
        </w:rPr>
        <w:t xml:space="preserve">.    </w:t>
      </w:r>
    </w:p>
    <w:p w14:paraId="4E404305" w14:textId="77777777" w:rsidR="00774579" w:rsidRPr="004F0C01" w:rsidRDefault="00774579" w:rsidP="00774579">
      <w:pPr>
        <w:ind w:right="8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 </w:t>
      </w:r>
      <w:r w:rsidRPr="004F0C01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2019, Pasal 20 </w:t>
      </w:r>
      <w:proofErr w:type="spellStart"/>
      <w:r>
        <w:rPr>
          <w:sz w:val="24"/>
          <w:szCs w:val="24"/>
        </w:rPr>
        <w:t>ayat</w:t>
      </w:r>
      <w:proofErr w:type="spellEnd"/>
      <w:r>
        <w:rPr>
          <w:sz w:val="24"/>
          <w:szCs w:val="24"/>
        </w:rPr>
        <w:t xml:space="preserve"> (1)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mediasi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sistem</w:t>
      </w:r>
      <w:proofErr w:type="spellEnd"/>
      <w:r w:rsidRPr="00D8266A">
        <w:rPr>
          <w:sz w:val="24"/>
          <w:szCs w:val="24"/>
        </w:rPr>
        <w:t xml:space="preserve"> </w:t>
      </w:r>
      <w:r w:rsidRPr="00D8266A">
        <w:rPr>
          <w:i/>
          <w:sz w:val="24"/>
          <w:szCs w:val="24"/>
        </w:rPr>
        <w:t>e-court</w:t>
      </w:r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tahun</w:t>
      </w:r>
      <w:proofErr w:type="spellEnd"/>
      <w:r w:rsidRPr="00D8266A">
        <w:rPr>
          <w:sz w:val="24"/>
          <w:szCs w:val="24"/>
        </w:rPr>
        <w:t xml:space="preserve"> 2019-2022 </w:t>
      </w:r>
      <w:proofErr w:type="spellStart"/>
      <w:r w:rsidRPr="00D8266A">
        <w:rPr>
          <w:sz w:val="24"/>
          <w:szCs w:val="24"/>
        </w:rPr>
        <w:t>tidak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mengakomodasi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persidangan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perdata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secara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elektronik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jika</w:t>
      </w:r>
      <w:proofErr w:type="spellEnd"/>
      <w:r w:rsidRPr="00D8266A">
        <w:rPr>
          <w:sz w:val="24"/>
          <w:szCs w:val="24"/>
        </w:rPr>
        <w:t xml:space="preserve"> para </w:t>
      </w:r>
      <w:proofErr w:type="spellStart"/>
      <w:r w:rsidRPr="00D8266A">
        <w:rPr>
          <w:sz w:val="24"/>
          <w:szCs w:val="24"/>
        </w:rPr>
        <w:t>pihak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tidak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. </w:t>
      </w:r>
    </w:p>
    <w:p w14:paraId="1257EB0A" w14:textId="77777777" w:rsidR="00774579" w:rsidRDefault="00774579" w:rsidP="00774579">
      <w:pPr>
        <w:ind w:right="80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panggilan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(</w:t>
      </w:r>
      <w:r w:rsidRPr="00514C7A">
        <w:rPr>
          <w:i/>
          <w:sz w:val="24"/>
          <w:szCs w:val="24"/>
        </w:rPr>
        <w:t>e-summons</w:t>
      </w:r>
      <w:r>
        <w:rPr>
          <w:sz w:val="24"/>
          <w:szCs w:val="24"/>
        </w:rPr>
        <w:t xml:space="preserve">). </w:t>
      </w:r>
      <w:r w:rsidRPr="00BC6DEB">
        <w:rPr>
          <w:i/>
          <w:sz w:val="24"/>
          <w:szCs w:val="24"/>
        </w:rPr>
        <w:t>E</w:t>
      </w:r>
      <w:r w:rsidRPr="00514C7A">
        <w:rPr>
          <w:i/>
          <w:sz w:val="24"/>
          <w:szCs w:val="24"/>
        </w:rPr>
        <w:t>-summons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domisili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domisili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panggilan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domisilinya</w:t>
      </w:r>
      <w:proofErr w:type="spellEnd"/>
      <w:r>
        <w:rPr>
          <w:sz w:val="24"/>
          <w:szCs w:val="24"/>
        </w:rPr>
        <w:t xml:space="preserve">. </w:t>
      </w:r>
      <w:r w:rsidRPr="00514C7A">
        <w:rPr>
          <w:i/>
          <w:sz w:val="24"/>
          <w:szCs w:val="24"/>
        </w:rPr>
        <w:t>E-summons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panggilan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sedangakan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panggilan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Pos.</w:t>
      </w:r>
    </w:p>
    <w:p w14:paraId="51E09867" w14:textId="77777777" w:rsidR="00774579" w:rsidRPr="00AA1222" w:rsidRDefault="00774579" w:rsidP="00774579">
      <w:pPr>
        <w:ind w:right="8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Pasal 20 </w:t>
      </w:r>
      <w:proofErr w:type="spellStart"/>
      <w:r>
        <w:rPr>
          <w:sz w:val="24"/>
          <w:szCs w:val="24"/>
        </w:rPr>
        <w:t>ayat</w:t>
      </w:r>
      <w:proofErr w:type="spellEnd"/>
      <w:r>
        <w:rPr>
          <w:sz w:val="24"/>
          <w:szCs w:val="24"/>
        </w:rPr>
        <w:t xml:space="preserve"> (1) Perma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didaftarkan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. Adanya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persetujuan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r w:rsidRPr="009A6EC7">
        <w:rPr>
          <w:i/>
          <w:sz w:val="24"/>
          <w:szCs w:val="24"/>
        </w:rPr>
        <w:t>“hybrid”</w:t>
      </w:r>
      <w:r>
        <w:rPr>
          <w:i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bergabung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r w:rsidRPr="009A6EC7">
        <w:rPr>
          <w:i/>
          <w:sz w:val="24"/>
          <w:szCs w:val="24"/>
        </w:rPr>
        <w:t>e-court</w:t>
      </w:r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menyerahkan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Terpadu</w:t>
      </w:r>
      <w:proofErr w:type="spellEnd"/>
      <w:r>
        <w:rPr>
          <w:sz w:val="24"/>
          <w:szCs w:val="24"/>
        </w:rPr>
        <w:t xml:space="preserve"> Satu Pintu (PTSP)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 xml:space="preserve"> PTSP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diunggah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r w:rsidRPr="009A6EC7">
        <w:rPr>
          <w:i/>
          <w:sz w:val="24"/>
          <w:szCs w:val="24"/>
        </w:rPr>
        <w:t>dashboard e-court</w:t>
      </w:r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dipersidangan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r w:rsidRPr="00AA1222">
        <w:rPr>
          <w:i/>
          <w:sz w:val="24"/>
          <w:szCs w:val="24"/>
        </w:rPr>
        <w:t>hybrid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>.</w:t>
      </w:r>
    </w:p>
    <w:p w14:paraId="304382FB" w14:textId="77777777" w:rsidR="00774579" w:rsidRDefault="00774579" w:rsidP="00774579">
      <w:pPr>
        <w:ind w:right="80" w:firstLine="426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pada agenda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Pengucapan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sela dan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diunggah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r w:rsidRPr="00BF40E7">
        <w:rPr>
          <w:i/>
          <w:sz w:val="24"/>
          <w:szCs w:val="24"/>
        </w:rPr>
        <w:t>dashboard e-court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r w:rsidRPr="00965B59">
        <w:rPr>
          <w:i/>
          <w:sz w:val="24"/>
          <w:szCs w:val="24"/>
        </w:rPr>
        <w:t>pdf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ditandatangani</w:t>
      </w:r>
      <w:proofErr w:type="spellEnd"/>
      <w:r>
        <w:rPr>
          <w:sz w:val="24"/>
          <w:szCs w:val="24"/>
        </w:rPr>
        <w:t xml:space="preserve"> dan juga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r w:rsidRPr="005A554C">
        <w:rPr>
          <w:i/>
          <w:sz w:val="24"/>
          <w:szCs w:val="24"/>
        </w:rPr>
        <w:t>word office</w:t>
      </w:r>
      <w:r>
        <w:rPr>
          <w:i/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menulisnya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pada </w:t>
      </w:r>
      <w:r w:rsidRPr="00BD2D57">
        <w:rPr>
          <w:i/>
          <w:sz w:val="24"/>
          <w:szCs w:val="24"/>
        </w:rPr>
        <w:t>dashboard e-court</w:t>
      </w:r>
      <w:r>
        <w:rPr>
          <w:i/>
          <w:sz w:val="24"/>
          <w:szCs w:val="24"/>
        </w:rPr>
        <w:t xml:space="preserve">. </w:t>
      </w:r>
    </w:p>
    <w:p w14:paraId="2904AFAD" w14:textId="77777777" w:rsidR="00774579" w:rsidRDefault="00774579" w:rsidP="00774579">
      <w:pPr>
        <w:ind w:right="8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bermeterai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diunggah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 oleh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r w:rsidRPr="00BD2D57">
        <w:rPr>
          <w:i/>
          <w:sz w:val="24"/>
          <w:szCs w:val="24"/>
        </w:rPr>
        <w:t>dashboard e-court</w:t>
      </w:r>
      <w:r>
        <w:rPr>
          <w:i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menyerahkan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Pemeriksaan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saksi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dipersidangan</w:t>
      </w:r>
      <w:proofErr w:type="spellEnd"/>
      <w:r>
        <w:rPr>
          <w:sz w:val="24"/>
          <w:szCs w:val="24"/>
        </w:rPr>
        <w:t xml:space="preserve"> 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>.</w:t>
      </w:r>
    </w:p>
    <w:p w14:paraId="33D4472E" w14:textId="77777777" w:rsidR="00774579" w:rsidRDefault="00774579" w:rsidP="00774579">
      <w:pPr>
        <w:ind w:right="80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agenda </w:t>
      </w:r>
      <w:proofErr w:type="spellStart"/>
      <w:r>
        <w:rPr>
          <w:sz w:val="24"/>
          <w:szCs w:val="24"/>
        </w:rPr>
        <w:t>pengucapan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mengunggah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di </w:t>
      </w:r>
      <w:r w:rsidRPr="00BD2D57">
        <w:rPr>
          <w:i/>
          <w:sz w:val="24"/>
          <w:szCs w:val="24"/>
        </w:rPr>
        <w:t>dashbo</w:t>
      </w:r>
      <w:r>
        <w:rPr>
          <w:i/>
          <w:sz w:val="24"/>
          <w:szCs w:val="24"/>
        </w:rPr>
        <w:t>a</w:t>
      </w:r>
      <w:r w:rsidRPr="00BD2D57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 w:rsidRPr="00BD2D57">
        <w:rPr>
          <w:i/>
          <w:sz w:val="24"/>
          <w:szCs w:val="24"/>
        </w:rPr>
        <w:t xml:space="preserve"> e-court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majelis</w:t>
      </w:r>
      <w:proofErr w:type="spellEnd"/>
      <w:r>
        <w:rPr>
          <w:sz w:val="24"/>
          <w:szCs w:val="24"/>
        </w:rPr>
        <w:t xml:space="preserve"> hakim.</w:t>
      </w:r>
    </w:p>
    <w:p w14:paraId="71BB868D" w14:textId="77777777" w:rsidR="00774579" w:rsidRDefault="00774579" w:rsidP="00774579">
      <w:pPr>
        <w:pStyle w:val="ListParagraph"/>
        <w:numPr>
          <w:ilvl w:val="0"/>
          <w:numId w:val="1"/>
        </w:numPr>
        <w:ind w:left="426" w:right="80" w:hanging="426"/>
        <w:jc w:val="both"/>
        <w:rPr>
          <w:sz w:val="24"/>
          <w:szCs w:val="24"/>
        </w:rPr>
      </w:pPr>
      <w:r w:rsidRPr="00971C40">
        <w:rPr>
          <w:b/>
          <w:sz w:val="24"/>
          <w:szCs w:val="24"/>
        </w:rPr>
        <w:t>Kendala-Kendala</w:t>
      </w:r>
      <w:r>
        <w:rPr>
          <w:b/>
          <w:sz w:val="24"/>
          <w:szCs w:val="24"/>
        </w:rPr>
        <w:t xml:space="preserve"> D</w:t>
      </w:r>
      <w:r w:rsidRPr="00971C40">
        <w:rPr>
          <w:b/>
          <w:sz w:val="24"/>
          <w:szCs w:val="24"/>
        </w:rPr>
        <w:t xml:space="preserve">alam </w:t>
      </w:r>
      <w:proofErr w:type="spellStart"/>
      <w:r w:rsidRPr="00971C40">
        <w:rPr>
          <w:b/>
          <w:sz w:val="24"/>
          <w:szCs w:val="24"/>
        </w:rPr>
        <w:t>Melaksanakan</w:t>
      </w:r>
      <w:proofErr w:type="spellEnd"/>
      <w:r w:rsidRPr="00971C40">
        <w:rPr>
          <w:b/>
          <w:sz w:val="24"/>
          <w:szCs w:val="24"/>
        </w:rPr>
        <w:t xml:space="preserve"> </w:t>
      </w:r>
      <w:proofErr w:type="spellStart"/>
      <w:r w:rsidRPr="00971C40">
        <w:rPr>
          <w:b/>
          <w:sz w:val="24"/>
          <w:szCs w:val="24"/>
        </w:rPr>
        <w:t>Persidangan</w:t>
      </w:r>
      <w:proofErr w:type="spellEnd"/>
      <w:r w:rsidRPr="00971C40">
        <w:rPr>
          <w:b/>
          <w:sz w:val="24"/>
          <w:szCs w:val="24"/>
        </w:rPr>
        <w:t xml:space="preserve"> </w:t>
      </w:r>
      <w:proofErr w:type="spellStart"/>
      <w:r w:rsidRPr="00971C40">
        <w:rPr>
          <w:b/>
          <w:sz w:val="24"/>
          <w:szCs w:val="24"/>
        </w:rPr>
        <w:t>Perkara</w:t>
      </w:r>
      <w:proofErr w:type="spellEnd"/>
      <w:r w:rsidRPr="00971C40">
        <w:rPr>
          <w:b/>
          <w:sz w:val="24"/>
          <w:szCs w:val="24"/>
        </w:rPr>
        <w:t xml:space="preserve"> </w:t>
      </w:r>
      <w:proofErr w:type="spellStart"/>
      <w:r w:rsidRPr="00971C40">
        <w:rPr>
          <w:b/>
          <w:sz w:val="24"/>
          <w:szCs w:val="24"/>
        </w:rPr>
        <w:t>Perdata</w:t>
      </w:r>
      <w:proofErr w:type="spellEnd"/>
      <w:r w:rsidRPr="00971C40">
        <w:rPr>
          <w:b/>
          <w:sz w:val="24"/>
          <w:szCs w:val="24"/>
        </w:rPr>
        <w:t xml:space="preserve"> </w:t>
      </w:r>
      <w:proofErr w:type="spellStart"/>
      <w:r w:rsidRPr="00971C40">
        <w:rPr>
          <w:b/>
          <w:sz w:val="24"/>
          <w:szCs w:val="24"/>
        </w:rPr>
        <w:t>Secara</w:t>
      </w:r>
      <w:proofErr w:type="spellEnd"/>
      <w:r w:rsidRPr="00971C40">
        <w:rPr>
          <w:b/>
          <w:sz w:val="24"/>
          <w:szCs w:val="24"/>
        </w:rPr>
        <w:t xml:space="preserve"> </w:t>
      </w:r>
      <w:proofErr w:type="spellStart"/>
      <w:r w:rsidRPr="00971C40">
        <w:rPr>
          <w:b/>
          <w:sz w:val="24"/>
          <w:szCs w:val="24"/>
        </w:rPr>
        <w:t>Elektronik</w:t>
      </w:r>
      <w:proofErr w:type="spellEnd"/>
      <w:r>
        <w:rPr>
          <w:b/>
          <w:sz w:val="24"/>
          <w:szCs w:val="24"/>
        </w:rPr>
        <w:t xml:space="preserve"> di </w:t>
      </w:r>
      <w:proofErr w:type="spellStart"/>
      <w:r>
        <w:rPr>
          <w:b/>
          <w:sz w:val="24"/>
          <w:szCs w:val="24"/>
        </w:rPr>
        <w:t>Pengadilan</w:t>
      </w:r>
      <w:proofErr w:type="spellEnd"/>
      <w:r>
        <w:rPr>
          <w:b/>
          <w:sz w:val="24"/>
          <w:szCs w:val="24"/>
        </w:rPr>
        <w:t xml:space="preserve"> Negeri </w:t>
      </w:r>
      <w:proofErr w:type="spellStart"/>
      <w:r>
        <w:rPr>
          <w:b/>
          <w:sz w:val="24"/>
          <w:szCs w:val="24"/>
        </w:rPr>
        <w:t>Painan</w:t>
      </w:r>
      <w:proofErr w:type="spellEnd"/>
      <w:r w:rsidRPr="004F0C01">
        <w:rPr>
          <w:sz w:val="24"/>
          <w:szCs w:val="24"/>
        </w:rPr>
        <w:t xml:space="preserve">    </w:t>
      </w:r>
    </w:p>
    <w:p w14:paraId="4225BD11" w14:textId="77777777" w:rsidR="00774579" w:rsidRDefault="00774579" w:rsidP="00774579">
      <w:pPr>
        <w:pStyle w:val="ListParagraph"/>
        <w:numPr>
          <w:ilvl w:val="0"/>
          <w:numId w:val="5"/>
        </w:numPr>
        <w:ind w:right="80"/>
        <w:rPr>
          <w:sz w:val="24"/>
          <w:szCs w:val="24"/>
        </w:rPr>
      </w:pPr>
      <w:r>
        <w:rPr>
          <w:sz w:val="24"/>
          <w:szCs w:val="24"/>
        </w:rPr>
        <w:t xml:space="preserve">Kendala Para </w:t>
      </w:r>
      <w:proofErr w:type="spellStart"/>
      <w:r>
        <w:rPr>
          <w:sz w:val="24"/>
          <w:szCs w:val="24"/>
        </w:rPr>
        <w:t>Pihak</w:t>
      </w:r>
      <w:proofErr w:type="spellEnd"/>
    </w:p>
    <w:p w14:paraId="3CD31A1B" w14:textId="77777777" w:rsidR="00774579" w:rsidRPr="004F0C01" w:rsidRDefault="00774579" w:rsidP="00774579">
      <w:pPr>
        <w:pStyle w:val="ListParagraph"/>
        <w:ind w:left="426" w:firstLine="360"/>
        <w:jc w:val="both"/>
        <w:rPr>
          <w:sz w:val="24"/>
          <w:szCs w:val="24"/>
        </w:rPr>
      </w:pPr>
      <w:r w:rsidRPr="004F0C01">
        <w:rPr>
          <w:sz w:val="24"/>
          <w:szCs w:val="24"/>
        </w:rPr>
        <w:t>Kendala-</w:t>
      </w:r>
      <w:proofErr w:type="spellStart"/>
      <w:r w:rsidRPr="004F0C01">
        <w:rPr>
          <w:sz w:val="24"/>
          <w:szCs w:val="24"/>
        </w:rPr>
        <w:t>kendala</w:t>
      </w:r>
      <w:proofErr w:type="spellEnd"/>
      <w:r w:rsidRPr="004F0C01">
        <w:rPr>
          <w:sz w:val="24"/>
          <w:szCs w:val="24"/>
        </w:rPr>
        <w:t xml:space="preserve"> yang </w:t>
      </w:r>
      <w:proofErr w:type="spellStart"/>
      <w:r w:rsidRPr="004F0C01">
        <w:rPr>
          <w:sz w:val="24"/>
          <w:szCs w:val="24"/>
        </w:rPr>
        <w:t>dihadapi</w:t>
      </w:r>
      <w:proofErr w:type="spellEnd"/>
      <w:r w:rsidRPr="004F0C01">
        <w:rPr>
          <w:sz w:val="24"/>
          <w:szCs w:val="24"/>
        </w:rPr>
        <w:t xml:space="preserve"> para </w:t>
      </w:r>
      <w:proofErr w:type="spellStart"/>
      <w:r w:rsidRPr="004F0C01">
        <w:rPr>
          <w:sz w:val="24"/>
          <w:szCs w:val="24"/>
        </w:rPr>
        <w:t>pihak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dalam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pelaksanaan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persidangan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elektronik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diantaranya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proofErr w:type="gramStart"/>
      <w:r w:rsidRPr="004F0C01">
        <w:rPr>
          <w:sz w:val="24"/>
          <w:szCs w:val="24"/>
        </w:rPr>
        <w:t>yaitu</w:t>
      </w:r>
      <w:proofErr w:type="spellEnd"/>
      <w:r w:rsidRPr="004F0C01">
        <w:rPr>
          <w:sz w:val="24"/>
          <w:szCs w:val="24"/>
        </w:rPr>
        <w:t xml:space="preserve"> :</w:t>
      </w:r>
      <w:proofErr w:type="gramEnd"/>
    </w:p>
    <w:p w14:paraId="099D4AFD" w14:textId="77777777" w:rsidR="00774579" w:rsidRDefault="00774579" w:rsidP="00774579">
      <w:pPr>
        <w:pStyle w:val="ListParagraph"/>
        <w:numPr>
          <w:ilvl w:val="0"/>
          <w:numId w:val="6"/>
        </w:numPr>
        <w:ind w:left="709" w:right="80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Pendaftaran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penggugat</w:t>
      </w:r>
      <w:proofErr w:type="spellEnd"/>
    </w:p>
    <w:p w14:paraId="725282D4" w14:textId="77777777" w:rsidR="00774579" w:rsidRDefault="00774579" w:rsidP="00774579">
      <w:pPr>
        <w:pStyle w:val="ListParagraph"/>
        <w:numPr>
          <w:ilvl w:val="0"/>
          <w:numId w:val="6"/>
        </w:numPr>
        <w:ind w:left="709" w:right="8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Adanya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>.</w:t>
      </w:r>
    </w:p>
    <w:p w14:paraId="627204B0" w14:textId="77777777" w:rsidR="00774579" w:rsidRDefault="00774579" w:rsidP="00774579">
      <w:pPr>
        <w:pStyle w:val="ListParagraph"/>
        <w:numPr>
          <w:ilvl w:val="0"/>
          <w:numId w:val="6"/>
        </w:numPr>
        <w:ind w:left="709" w:right="8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dipersidangan</w:t>
      </w:r>
      <w:proofErr w:type="spellEnd"/>
      <w:r>
        <w:rPr>
          <w:sz w:val="24"/>
          <w:szCs w:val="24"/>
        </w:rPr>
        <w:t>.</w:t>
      </w:r>
    </w:p>
    <w:p w14:paraId="4B2AAF93" w14:textId="77777777" w:rsidR="00774579" w:rsidRDefault="00774579" w:rsidP="00774579">
      <w:pPr>
        <w:pStyle w:val="ListParagraph"/>
        <w:numPr>
          <w:ilvl w:val="0"/>
          <w:numId w:val="6"/>
        </w:numPr>
        <w:ind w:left="709" w:right="80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Gangguan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jaringan</w:t>
      </w:r>
      <w:proofErr w:type="spellEnd"/>
      <w:r>
        <w:rPr>
          <w:sz w:val="24"/>
          <w:szCs w:val="24"/>
        </w:rPr>
        <w:t xml:space="preserve"> internet.</w:t>
      </w:r>
    </w:p>
    <w:p w14:paraId="3F9E79DD" w14:textId="77777777" w:rsidR="00774579" w:rsidRDefault="00774579" w:rsidP="00774579">
      <w:pPr>
        <w:pStyle w:val="ListParagraph"/>
        <w:numPr>
          <w:ilvl w:val="0"/>
          <w:numId w:val="5"/>
        </w:numPr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Kendala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</w:p>
    <w:p w14:paraId="3DB5D67F" w14:textId="77777777" w:rsidR="00774579" w:rsidRDefault="00774579" w:rsidP="00774579">
      <w:pPr>
        <w:pStyle w:val="ListParagraph"/>
        <w:ind w:left="426" w:right="80" w:firstLine="360"/>
        <w:jc w:val="both"/>
        <w:rPr>
          <w:sz w:val="24"/>
          <w:szCs w:val="24"/>
        </w:rPr>
      </w:pPr>
      <w:r w:rsidRPr="004F0C01">
        <w:rPr>
          <w:sz w:val="24"/>
          <w:szCs w:val="24"/>
        </w:rPr>
        <w:lastRenderedPageBreak/>
        <w:t>Kendala-</w:t>
      </w:r>
      <w:proofErr w:type="spellStart"/>
      <w:r w:rsidRPr="004F0C01">
        <w:rPr>
          <w:sz w:val="24"/>
          <w:szCs w:val="24"/>
        </w:rPr>
        <w:t>kendala</w:t>
      </w:r>
      <w:proofErr w:type="spellEnd"/>
      <w:r w:rsidRPr="004F0C01">
        <w:rPr>
          <w:sz w:val="24"/>
          <w:szCs w:val="24"/>
        </w:rPr>
        <w:t xml:space="preserve"> yang </w:t>
      </w:r>
      <w:proofErr w:type="spellStart"/>
      <w:r w:rsidRPr="004F0C01">
        <w:rPr>
          <w:sz w:val="24"/>
          <w:szCs w:val="24"/>
        </w:rPr>
        <w:t>dihadapi</w:t>
      </w:r>
      <w:proofErr w:type="spellEnd"/>
      <w:r w:rsidRPr="004F0C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PN </w:t>
      </w:r>
      <w:proofErr w:type="spellStart"/>
      <w:r>
        <w:rPr>
          <w:sz w:val="24"/>
          <w:szCs w:val="24"/>
        </w:rPr>
        <w:t>Painan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dalam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pelaksanaan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persidangan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elektronik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r w:rsidRPr="004F0C01">
        <w:rPr>
          <w:sz w:val="24"/>
          <w:szCs w:val="24"/>
        </w:rPr>
        <w:t>diantaranya</w:t>
      </w:r>
      <w:proofErr w:type="spellEnd"/>
      <w:r w:rsidRPr="004F0C01">
        <w:rPr>
          <w:sz w:val="24"/>
          <w:szCs w:val="24"/>
        </w:rPr>
        <w:t xml:space="preserve"> </w:t>
      </w:r>
      <w:proofErr w:type="spellStart"/>
      <w:proofErr w:type="gramStart"/>
      <w:r w:rsidRPr="004F0C01">
        <w:rPr>
          <w:sz w:val="24"/>
          <w:szCs w:val="24"/>
        </w:rPr>
        <w:t>yaitu</w:t>
      </w:r>
      <w:proofErr w:type="spellEnd"/>
      <w:r w:rsidRPr="004F0C01">
        <w:rPr>
          <w:sz w:val="24"/>
          <w:szCs w:val="24"/>
        </w:rPr>
        <w:t xml:space="preserve"> :</w:t>
      </w:r>
      <w:proofErr w:type="gramEnd"/>
    </w:p>
    <w:p w14:paraId="03F29D5B" w14:textId="77777777" w:rsidR="00774579" w:rsidRPr="0070751E" w:rsidRDefault="00774579" w:rsidP="00774579">
      <w:pPr>
        <w:pStyle w:val="ListParagraph"/>
        <w:numPr>
          <w:ilvl w:val="0"/>
          <w:numId w:val="7"/>
        </w:numPr>
        <w:ind w:left="709" w:hanging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>M</w:t>
      </w:r>
      <w:r w:rsidRPr="00913AD1">
        <w:rPr>
          <w:i/>
          <w:sz w:val="24"/>
          <w:szCs w:val="24"/>
        </w:rPr>
        <w:t>aintenance system</w:t>
      </w:r>
      <w:r>
        <w:rPr>
          <w:sz w:val="24"/>
          <w:szCs w:val="24"/>
        </w:rPr>
        <w:t xml:space="preserve"> pada server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r w:rsidRPr="00913AD1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>.</w:t>
      </w:r>
    </w:p>
    <w:p w14:paraId="0D8B7006" w14:textId="77777777" w:rsidR="00774579" w:rsidRDefault="00774579" w:rsidP="00774579">
      <w:pPr>
        <w:pStyle w:val="ListParagraph"/>
        <w:numPr>
          <w:ilvl w:val="0"/>
          <w:numId w:val="7"/>
        </w:numPr>
        <w:ind w:left="709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</w:t>
      </w:r>
    </w:p>
    <w:p w14:paraId="39553FFE" w14:textId="77777777" w:rsidR="00774579" w:rsidRPr="00896BBE" w:rsidRDefault="00774579" w:rsidP="00774579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1C04FA">
        <w:rPr>
          <w:b/>
          <w:sz w:val="24"/>
          <w:szCs w:val="24"/>
        </w:rPr>
        <w:t xml:space="preserve">Upaya-Upaya </w:t>
      </w:r>
      <w:r>
        <w:rPr>
          <w:b/>
          <w:sz w:val="24"/>
          <w:szCs w:val="24"/>
        </w:rPr>
        <w:t>Y</w:t>
      </w:r>
      <w:r w:rsidRPr="001C04FA">
        <w:rPr>
          <w:b/>
          <w:sz w:val="24"/>
          <w:szCs w:val="24"/>
        </w:rPr>
        <w:t xml:space="preserve">ang </w:t>
      </w:r>
      <w:proofErr w:type="spellStart"/>
      <w:r w:rsidRPr="001C04FA">
        <w:rPr>
          <w:b/>
          <w:sz w:val="24"/>
          <w:szCs w:val="24"/>
        </w:rPr>
        <w:t>Dilakukan</w:t>
      </w:r>
      <w:proofErr w:type="spellEnd"/>
      <w:r w:rsidRPr="001C04FA">
        <w:rPr>
          <w:b/>
          <w:sz w:val="24"/>
          <w:szCs w:val="24"/>
        </w:rPr>
        <w:t xml:space="preserve"> Oleh </w:t>
      </w:r>
      <w:proofErr w:type="spellStart"/>
      <w:r>
        <w:rPr>
          <w:b/>
          <w:sz w:val="24"/>
          <w:szCs w:val="24"/>
        </w:rPr>
        <w:t>Pengadilan</w:t>
      </w:r>
      <w:proofErr w:type="spellEnd"/>
      <w:r>
        <w:rPr>
          <w:b/>
          <w:sz w:val="24"/>
          <w:szCs w:val="24"/>
        </w:rPr>
        <w:t xml:space="preserve"> Negeri </w:t>
      </w:r>
      <w:proofErr w:type="spellStart"/>
      <w:r>
        <w:rPr>
          <w:b/>
          <w:sz w:val="24"/>
          <w:szCs w:val="24"/>
        </w:rPr>
        <w:t>Painan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Untuk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Melaksanakan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Persidangan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Perkara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Perdata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Secara</w:t>
      </w:r>
      <w:proofErr w:type="spellEnd"/>
      <w:r w:rsidRPr="001C04FA">
        <w:rPr>
          <w:b/>
          <w:sz w:val="24"/>
          <w:szCs w:val="24"/>
        </w:rPr>
        <w:t xml:space="preserve"> </w:t>
      </w:r>
      <w:proofErr w:type="spellStart"/>
      <w:r w:rsidRPr="001C04FA">
        <w:rPr>
          <w:b/>
          <w:sz w:val="24"/>
          <w:szCs w:val="24"/>
        </w:rPr>
        <w:t>Elektonik</w:t>
      </w:r>
      <w:proofErr w:type="spellEnd"/>
    </w:p>
    <w:p w14:paraId="1684B464" w14:textId="77777777" w:rsidR="00774579" w:rsidRDefault="00774579" w:rsidP="00774579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Upaya-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7C090DE2" w14:textId="77777777" w:rsidR="00774579" w:rsidRDefault="00774579" w:rsidP="00774579">
      <w:pPr>
        <w:pStyle w:val="ListParagraph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Meja </w:t>
      </w:r>
      <w:r w:rsidRPr="007F311C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PTSP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>.</w:t>
      </w:r>
    </w:p>
    <w:p w14:paraId="026681BB" w14:textId="77777777" w:rsidR="00774579" w:rsidRDefault="00774579" w:rsidP="00774579">
      <w:pPr>
        <w:pStyle w:val="ListParagraph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pendaftaran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manual.</w:t>
      </w:r>
    </w:p>
    <w:p w14:paraId="318B8254" w14:textId="77777777" w:rsidR="00774579" w:rsidRDefault="00774579" w:rsidP="00774579">
      <w:pPr>
        <w:pStyle w:val="ListParagraph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sosialisasi</w:t>
      </w:r>
      <w:proofErr w:type="spellEnd"/>
      <w:r>
        <w:rPr>
          <w:sz w:val="24"/>
          <w:szCs w:val="24"/>
        </w:rPr>
        <w:t xml:space="preserve"> Perma </w:t>
      </w:r>
      <w:r w:rsidRPr="0032415C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PN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>.</w:t>
      </w:r>
    </w:p>
    <w:p w14:paraId="5013AE7A" w14:textId="77777777" w:rsidR="00774579" w:rsidRDefault="00774579" w:rsidP="00774579">
      <w:pPr>
        <w:pStyle w:val="ListParagraph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Peran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majelis</w:t>
      </w:r>
      <w:proofErr w:type="spellEnd"/>
      <w:r>
        <w:rPr>
          <w:sz w:val="24"/>
          <w:szCs w:val="24"/>
        </w:rPr>
        <w:t xml:space="preserve"> hakim </w:t>
      </w:r>
      <w:proofErr w:type="spellStart"/>
      <w:r>
        <w:rPr>
          <w:sz w:val="24"/>
          <w:szCs w:val="24"/>
        </w:rPr>
        <w:t>dipersidangan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. </w:t>
      </w:r>
    </w:p>
    <w:p w14:paraId="1E19669F" w14:textId="77777777" w:rsidR="00774579" w:rsidRDefault="00774579" w:rsidP="00774579">
      <w:pPr>
        <w:pStyle w:val="ListParagraph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r w:rsidRPr="0028267E">
        <w:rPr>
          <w:i/>
          <w:sz w:val="24"/>
          <w:szCs w:val="24"/>
        </w:rPr>
        <w:t>e-court</w:t>
      </w:r>
      <w:r>
        <w:rPr>
          <w:sz w:val="24"/>
          <w:szCs w:val="24"/>
        </w:rPr>
        <w:t xml:space="preserve"> pada website </w:t>
      </w:r>
      <w:proofErr w:type="spellStart"/>
      <w:r>
        <w:rPr>
          <w:sz w:val="24"/>
          <w:szCs w:val="24"/>
        </w:rPr>
        <w:t>resmi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(</w:t>
      </w:r>
      <w:hyperlink r:id="rId6" w:history="1">
        <w:r w:rsidRPr="00896BBE">
          <w:rPr>
            <w:rStyle w:val="Hyperlink"/>
            <w:color w:val="auto"/>
            <w:sz w:val="24"/>
            <w:szCs w:val="24"/>
            <w:u w:val="none"/>
          </w:rPr>
          <w:t>www.pn-painan.go.id</w:t>
        </w:r>
      </w:hyperlink>
      <w:r w:rsidRPr="0028267E">
        <w:rPr>
          <w:sz w:val="24"/>
          <w:szCs w:val="24"/>
        </w:rPr>
        <w:t>)</w:t>
      </w:r>
    </w:p>
    <w:p w14:paraId="4F82B59B" w14:textId="77777777" w:rsidR="00774579" w:rsidRDefault="00774579" w:rsidP="00774579">
      <w:pPr>
        <w:jc w:val="both"/>
        <w:rPr>
          <w:sz w:val="24"/>
          <w:szCs w:val="24"/>
        </w:rPr>
      </w:pPr>
    </w:p>
    <w:p w14:paraId="647DDEF6" w14:textId="1D793D2D" w:rsidR="00774579" w:rsidRPr="004731F3" w:rsidRDefault="004731F3" w:rsidP="004731F3">
      <w:pPr>
        <w:pStyle w:val="ListParagraph"/>
        <w:numPr>
          <w:ilvl w:val="0"/>
          <w:numId w:val="12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PENUTUP</w:t>
      </w:r>
    </w:p>
    <w:p w14:paraId="4BDF7389" w14:textId="77777777" w:rsidR="00774579" w:rsidRDefault="00774579" w:rsidP="00774579">
      <w:pPr>
        <w:pStyle w:val="ListParagraph"/>
        <w:numPr>
          <w:ilvl w:val="0"/>
          <w:numId w:val="9"/>
        </w:numPr>
        <w:ind w:left="426" w:hanging="42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Simpulan</w:t>
      </w:r>
      <w:proofErr w:type="spellEnd"/>
    </w:p>
    <w:p w14:paraId="56602563" w14:textId="77777777" w:rsidR="00774579" w:rsidRPr="00AA1222" w:rsidRDefault="00774579" w:rsidP="00774579">
      <w:pPr>
        <w:pStyle w:val="ListParagraph"/>
        <w:numPr>
          <w:ilvl w:val="0"/>
          <w:numId w:val="10"/>
        </w:numPr>
        <w:ind w:left="426" w:hanging="426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elektonik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D8266A">
        <w:rPr>
          <w:sz w:val="24"/>
          <w:szCs w:val="24"/>
        </w:rPr>
        <w:t>asih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ada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pendaftaran</w:t>
      </w:r>
      <w:proofErr w:type="spellEnd"/>
      <w:r w:rsidRPr="00D826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p</w:t>
      </w:r>
      <w:r w:rsidRPr="00D8266A">
        <w:rPr>
          <w:sz w:val="24"/>
          <w:szCs w:val="24"/>
        </w:rPr>
        <w:t>ersidangan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perkara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perdata</w:t>
      </w:r>
      <w:proofErr w:type="spellEnd"/>
      <w:r w:rsidRPr="00D8266A">
        <w:rPr>
          <w:sz w:val="24"/>
          <w:szCs w:val="24"/>
        </w:rPr>
        <w:t xml:space="preserve"> </w:t>
      </w:r>
      <w:proofErr w:type="spellStart"/>
      <w:r w:rsidRPr="00D8266A">
        <w:rPr>
          <w:sz w:val="24"/>
          <w:szCs w:val="24"/>
        </w:rPr>
        <w:t>secara</w:t>
      </w:r>
      <w:proofErr w:type="spellEnd"/>
      <w:r w:rsidRPr="00D8266A">
        <w:rPr>
          <w:sz w:val="24"/>
          <w:szCs w:val="24"/>
        </w:rPr>
        <w:t xml:space="preserve"> manual. </w:t>
      </w:r>
    </w:p>
    <w:p w14:paraId="41871FE8" w14:textId="77777777" w:rsidR="00774579" w:rsidRPr="00AA1222" w:rsidRDefault="00774579" w:rsidP="00774579">
      <w:pPr>
        <w:pStyle w:val="ListParagraph"/>
        <w:numPr>
          <w:ilvl w:val="0"/>
          <w:numId w:val="10"/>
        </w:numPr>
        <w:ind w:left="426" w:hanging="426"/>
        <w:jc w:val="both"/>
        <w:rPr>
          <w:b/>
          <w:sz w:val="24"/>
          <w:szCs w:val="24"/>
        </w:rPr>
      </w:pPr>
      <w:r w:rsidRPr="00015E3D">
        <w:rPr>
          <w:sz w:val="24"/>
          <w:szCs w:val="24"/>
        </w:rPr>
        <w:t>Kendala-</w:t>
      </w:r>
      <w:proofErr w:type="spellStart"/>
      <w:r w:rsidRPr="00015E3D">
        <w:rPr>
          <w:sz w:val="24"/>
          <w:szCs w:val="24"/>
        </w:rPr>
        <w:t>kendala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dalam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melaksanakan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persidangan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perkara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perdata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secara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elektronik</w:t>
      </w:r>
      <w:proofErr w:type="spellEnd"/>
      <w:r w:rsidRPr="00015E3D">
        <w:rPr>
          <w:sz w:val="24"/>
          <w:szCs w:val="24"/>
        </w:rPr>
        <w:t xml:space="preserve"> </w:t>
      </w:r>
      <w:r>
        <w:rPr>
          <w:sz w:val="24"/>
          <w:szCs w:val="24"/>
        </w:rPr>
        <w:t>di PN</w:t>
      </w:r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Painan</w:t>
      </w:r>
      <w:proofErr w:type="spellEnd"/>
      <w:r w:rsidRPr="00015E3D">
        <w:rPr>
          <w:sz w:val="24"/>
          <w:szCs w:val="24"/>
        </w:rPr>
        <w:t xml:space="preserve"> </w:t>
      </w:r>
      <w:proofErr w:type="spellStart"/>
      <w:r w:rsidRPr="00015E3D"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</w:t>
      </w:r>
      <w:r w:rsidRPr="00AA1222">
        <w:rPr>
          <w:sz w:val="24"/>
          <w:szCs w:val="24"/>
        </w:rPr>
        <w:t>endala</w:t>
      </w:r>
      <w:proofErr w:type="spellEnd"/>
      <w:r w:rsidRPr="00AA1222">
        <w:rPr>
          <w:sz w:val="24"/>
          <w:szCs w:val="24"/>
        </w:rPr>
        <w:t xml:space="preserve">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yaitu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pendaftaran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perkara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perdata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, </w:t>
      </w:r>
      <w:proofErr w:type="spellStart"/>
      <w:r w:rsidRPr="00AA1222">
        <w:rPr>
          <w:sz w:val="24"/>
          <w:szCs w:val="24"/>
        </w:rPr>
        <w:t>masih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ada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yang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setuju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untuk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melaksanakan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persidangan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,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hadir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lengkap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dipersidangan</w:t>
      </w:r>
      <w:proofErr w:type="spellEnd"/>
      <w:r w:rsidRPr="00AA1222">
        <w:rPr>
          <w:sz w:val="24"/>
          <w:szCs w:val="24"/>
        </w:rPr>
        <w:t xml:space="preserve">, </w:t>
      </w:r>
      <w:proofErr w:type="spellStart"/>
      <w:r w:rsidRPr="00AA1222">
        <w:rPr>
          <w:sz w:val="24"/>
          <w:szCs w:val="24"/>
        </w:rPr>
        <w:t>gangguan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jaringan</w:t>
      </w:r>
      <w:proofErr w:type="spellEnd"/>
      <w:r w:rsidRPr="00AA1222">
        <w:rPr>
          <w:sz w:val="24"/>
          <w:szCs w:val="24"/>
        </w:rPr>
        <w:t xml:space="preserve"> internet.</w:t>
      </w:r>
      <w:r>
        <w:rPr>
          <w:sz w:val="24"/>
          <w:szCs w:val="24"/>
        </w:rPr>
        <w:t xml:space="preserve"> </w:t>
      </w:r>
      <w:r w:rsidRPr="00AA1222">
        <w:rPr>
          <w:sz w:val="24"/>
          <w:szCs w:val="24"/>
        </w:rPr>
        <w:t xml:space="preserve">Kendala pada </w:t>
      </w:r>
      <w:r>
        <w:rPr>
          <w:sz w:val="24"/>
          <w:szCs w:val="24"/>
        </w:rPr>
        <w:t>PN</w:t>
      </w:r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Painan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yaitu</w:t>
      </w:r>
      <w:proofErr w:type="spellEnd"/>
      <w:r w:rsidRPr="00AA1222">
        <w:rPr>
          <w:sz w:val="24"/>
          <w:szCs w:val="24"/>
        </w:rPr>
        <w:t xml:space="preserve"> </w:t>
      </w:r>
      <w:bookmarkStart w:id="0" w:name="_Hlk169890640"/>
      <w:r w:rsidRPr="00AA1222">
        <w:rPr>
          <w:i/>
          <w:sz w:val="24"/>
          <w:szCs w:val="24"/>
        </w:rPr>
        <w:t>maintenance system</w:t>
      </w:r>
      <w:r w:rsidRPr="00AA1222">
        <w:rPr>
          <w:sz w:val="24"/>
          <w:szCs w:val="24"/>
        </w:rPr>
        <w:t xml:space="preserve"> pada server </w:t>
      </w:r>
      <w:proofErr w:type="spellStart"/>
      <w:r w:rsidRPr="00AA1222">
        <w:rPr>
          <w:sz w:val="24"/>
          <w:szCs w:val="24"/>
        </w:rPr>
        <w:t>pusat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aplikasi</w:t>
      </w:r>
      <w:proofErr w:type="spellEnd"/>
      <w:r w:rsidRPr="00AA1222">
        <w:rPr>
          <w:sz w:val="24"/>
          <w:szCs w:val="24"/>
        </w:rPr>
        <w:t xml:space="preserve"> </w:t>
      </w:r>
      <w:r w:rsidRPr="00AA1222">
        <w:rPr>
          <w:i/>
          <w:sz w:val="24"/>
          <w:szCs w:val="24"/>
        </w:rPr>
        <w:t>e-court</w:t>
      </w:r>
      <w:bookmarkEnd w:id="0"/>
      <w:r w:rsidRPr="00AA1222">
        <w:rPr>
          <w:i/>
          <w:sz w:val="24"/>
          <w:szCs w:val="24"/>
        </w:rPr>
        <w:t xml:space="preserve">, </w:t>
      </w:r>
      <w:r w:rsidRPr="00AA1222">
        <w:rPr>
          <w:sz w:val="24"/>
          <w:szCs w:val="24"/>
        </w:rPr>
        <w:t xml:space="preserve">dan </w:t>
      </w:r>
      <w:proofErr w:type="spellStart"/>
      <w:r w:rsidRPr="00AA1222">
        <w:rPr>
          <w:sz w:val="24"/>
          <w:szCs w:val="24"/>
        </w:rPr>
        <w:t>masih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ada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pengambilan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salinan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putusan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manual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elektonik</w:t>
      </w:r>
      <w:proofErr w:type="spellEnd"/>
      <w:r w:rsidRPr="00AA1222">
        <w:rPr>
          <w:sz w:val="24"/>
          <w:szCs w:val="24"/>
        </w:rPr>
        <w:t>.</w:t>
      </w:r>
    </w:p>
    <w:p w14:paraId="77DFD20E" w14:textId="77777777" w:rsidR="00774579" w:rsidRPr="00AA1222" w:rsidRDefault="00774579" w:rsidP="00774579">
      <w:pPr>
        <w:pStyle w:val="ListParagraph"/>
        <w:numPr>
          <w:ilvl w:val="0"/>
          <w:numId w:val="10"/>
        </w:numPr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Upaya-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AA1222">
        <w:rPr>
          <w:sz w:val="24"/>
          <w:szCs w:val="24"/>
        </w:rPr>
        <w:t>enyediakan</w:t>
      </w:r>
      <w:proofErr w:type="spellEnd"/>
      <w:r w:rsidRPr="00AA1222">
        <w:rPr>
          <w:sz w:val="24"/>
          <w:szCs w:val="24"/>
        </w:rPr>
        <w:t xml:space="preserve"> Meja </w:t>
      </w:r>
      <w:r w:rsidRPr="00AA1222">
        <w:rPr>
          <w:i/>
          <w:sz w:val="24"/>
          <w:szCs w:val="24"/>
        </w:rPr>
        <w:t xml:space="preserve">e-court </w:t>
      </w:r>
      <w:r w:rsidRPr="00AA1222">
        <w:rPr>
          <w:sz w:val="24"/>
          <w:szCs w:val="24"/>
        </w:rPr>
        <w:t xml:space="preserve">di PTSP PN </w:t>
      </w:r>
      <w:proofErr w:type="spellStart"/>
      <w:r w:rsidRPr="00AA1222">
        <w:rPr>
          <w:sz w:val="24"/>
          <w:szCs w:val="24"/>
        </w:rPr>
        <w:t>Painan</w:t>
      </w:r>
      <w:proofErr w:type="spellEnd"/>
      <w:r>
        <w:rPr>
          <w:sz w:val="24"/>
          <w:szCs w:val="24"/>
        </w:rPr>
        <w:t xml:space="preserve">. </w:t>
      </w:r>
      <w:r w:rsidRPr="00AA1222">
        <w:rPr>
          <w:sz w:val="24"/>
          <w:szCs w:val="24"/>
        </w:rPr>
        <w:t xml:space="preserve">PN </w:t>
      </w:r>
      <w:proofErr w:type="spellStart"/>
      <w:r w:rsidRPr="00AA1222">
        <w:rPr>
          <w:sz w:val="24"/>
          <w:szCs w:val="24"/>
        </w:rPr>
        <w:t>Painan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lagi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menerima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pendaftaran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perkara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perdata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manual.</w:t>
      </w:r>
      <w:r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Melakukan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sosialisasi</w:t>
      </w:r>
      <w:proofErr w:type="spellEnd"/>
      <w:r w:rsidRPr="00AA1222">
        <w:rPr>
          <w:sz w:val="24"/>
          <w:szCs w:val="24"/>
        </w:rPr>
        <w:t xml:space="preserve"> Perma </w:t>
      </w:r>
      <w:r w:rsidRPr="00AA1222">
        <w:rPr>
          <w:i/>
          <w:sz w:val="24"/>
          <w:szCs w:val="24"/>
        </w:rPr>
        <w:t xml:space="preserve">e-court </w:t>
      </w:r>
      <w:r w:rsidRPr="00AA1222">
        <w:rPr>
          <w:sz w:val="24"/>
          <w:szCs w:val="24"/>
        </w:rPr>
        <w:t xml:space="preserve">di PN </w:t>
      </w:r>
      <w:proofErr w:type="spellStart"/>
      <w:r w:rsidRPr="00AA1222">
        <w:rPr>
          <w:sz w:val="24"/>
          <w:szCs w:val="24"/>
        </w:rPr>
        <w:t>Painan</w:t>
      </w:r>
      <w:proofErr w:type="spellEnd"/>
      <w:r w:rsidRPr="00AA12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A1222">
        <w:rPr>
          <w:sz w:val="24"/>
          <w:szCs w:val="24"/>
        </w:rPr>
        <w:t xml:space="preserve">Peran </w:t>
      </w:r>
      <w:proofErr w:type="spellStart"/>
      <w:r w:rsidRPr="00AA1222">
        <w:rPr>
          <w:sz w:val="24"/>
          <w:szCs w:val="24"/>
        </w:rPr>
        <w:t>aktif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majelis</w:t>
      </w:r>
      <w:proofErr w:type="spellEnd"/>
      <w:r w:rsidRPr="00AA1222">
        <w:rPr>
          <w:sz w:val="24"/>
          <w:szCs w:val="24"/>
        </w:rPr>
        <w:t xml:space="preserve"> hakim </w:t>
      </w:r>
      <w:proofErr w:type="spellStart"/>
      <w:r w:rsidRPr="00AA1222">
        <w:rPr>
          <w:sz w:val="24"/>
          <w:szCs w:val="24"/>
        </w:rPr>
        <w:t>dipersidangan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untuk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mendorong</w:t>
      </w:r>
      <w:proofErr w:type="spellEnd"/>
      <w:r w:rsidRPr="00AA1222">
        <w:rPr>
          <w:sz w:val="24"/>
          <w:szCs w:val="24"/>
        </w:rPr>
        <w:t xml:space="preserve">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melaksanakan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persidangan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. </w:t>
      </w:r>
      <w:proofErr w:type="spellStart"/>
      <w:r w:rsidRPr="00AA1222">
        <w:rPr>
          <w:sz w:val="24"/>
          <w:szCs w:val="24"/>
        </w:rPr>
        <w:t>Memuat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informasi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terkait</w:t>
      </w:r>
      <w:proofErr w:type="spellEnd"/>
      <w:r w:rsidRPr="00AA1222">
        <w:rPr>
          <w:sz w:val="24"/>
          <w:szCs w:val="24"/>
        </w:rPr>
        <w:t xml:space="preserve"> </w:t>
      </w:r>
      <w:r w:rsidRPr="00AA1222">
        <w:rPr>
          <w:i/>
          <w:sz w:val="24"/>
          <w:szCs w:val="24"/>
        </w:rPr>
        <w:t>e-court</w:t>
      </w:r>
      <w:r w:rsidRPr="00AA1222">
        <w:rPr>
          <w:sz w:val="24"/>
          <w:szCs w:val="24"/>
        </w:rPr>
        <w:t xml:space="preserve"> pada website </w:t>
      </w:r>
      <w:proofErr w:type="spellStart"/>
      <w:r w:rsidRPr="00AA1222">
        <w:rPr>
          <w:sz w:val="24"/>
          <w:szCs w:val="24"/>
        </w:rPr>
        <w:t>resmi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Pengadilan</w:t>
      </w:r>
      <w:proofErr w:type="spellEnd"/>
      <w:r w:rsidRPr="00AA1222">
        <w:rPr>
          <w:sz w:val="24"/>
          <w:szCs w:val="24"/>
        </w:rPr>
        <w:t xml:space="preserve"> Negeri </w:t>
      </w:r>
      <w:proofErr w:type="spellStart"/>
      <w:r w:rsidRPr="00AA1222">
        <w:rPr>
          <w:sz w:val="24"/>
          <w:szCs w:val="24"/>
        </w:rPr>
        <w:t>Painan</w:t>
      </w:r>
      <w:proofErr w:type="spellEnd"/>
      <w:r w:rsidRPr="00AA1222">
        <w:rPr>
          <w:sz w:val="24"/>
          <w:szCs w:val="24"/>
        </w:rPr>
        <w:t xml:space="preserve"> (</w:t>
      </w:r>
      <w:hyperlink r:id="rId7" w:history="1">
        <w:r w:rsidRPr="00AA1222">
          <w:rPr>
            <w:rStyle w:val="Hyperlink"/>
            <w:color w:val="auto"/>
            <w:sz w:val="24"/>
            <w:szCs w:val="24"/>
            <w:u w:val="none"/>
          </w:rPr>
          <w:t>www.pn-painan.go.id</w:t>
        </w:r>
      </w:hyperlink>
      <w:r w:rsidRPr="00AA122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08A6DED" w14:textId="77777777" w:rsidR="00774579" w:rsidRDefault="00774579" w:rsidP="00774579">
      <w:pPr>
        <w:pStyle w:val="ListParagraph"/>
        <w:numPr>
          <w:ilvl w:val="0"/>
          <w:numId w:val="9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Saran</w:t>
      </w:r>
    </w:p>
    <w:p w14:paraId="39A80D44" w14:textId="77777777" w:rsidR="00774579" w:rsidRDefault="00774579" w:rsidP="00774579">
      <w:pPr>
        <w:pStyle w:val="ListParagraph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Aparatur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Pengadilan</w:t>
      </w:r>
      <w:proofErr w:type="spellEnd"/>
      <w:r w:rsidRPr="007A70B2">
        <w:rPr>
          <w:sz w:val="24"/>
          <w:szCs w:val="24"/>
        </w:rPr>
        <w:t xml:space="preserve"> Negeri </w:t>
      </w:r>
      <w:proofErr w:type="spellStart"/>
      <w:r w:rsidRPr="007A70B2">
        <w:rPr>
          <w:sz w:val="24"/>
          <w:szCs w:val="24"/>
        </w:rPr>
        <w:t>Painan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harus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lebih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aktif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lagi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dalam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men</w:t>
      </w:r>
      <w:r>
        <w:rPr>
          <w:sz w:val="24"/>
          <w:szCs w:val="24"/>
        </w:rPr>
        <w:t>y</w:t>
      </w:r>
      <w:r w:rsidRPr="007A70B2">
        <w:rPr>
          <w:sz w:val="24"/>
          <w:szCs w:val="24"/>
        </w:rPr>
        <w:t>osialisasikan</w:t>
      </w:r>
      <w:proofErr w:type="spellEnd"/>
      <w:r w:rsidRPr="007A70B2">
        <w:rPr>
          <w:sz w:val="24"/>
          <w:szCs w:val="24"/>
        </w:rPr>
        <w:t xml:space="preserve"> Perma </w:t>
      </w:r>
      <w:r w:rsidRPr="007A70B2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 w:rsidRPr="007A70B2">
        <w:rPr>
          <w:i/>
          <w:sz w:val="24"/>
          <w:szCs w:val="24"/>
        </w:rPr>
        <w:t xml:space="preserve">, </w:t>
      </w:r>
      <w:proofErr w:type="spellStart"/>
      <w:r w:rsidRPr="007A70B2">
        <w:rPr>
          <w:sz w:val="24"/>
          <w:szCs w:val="24"/>
        </w:rPr>
        <w:t>karena</w:t>
      </w:r>
      <w:proofErr w:type="spellEnd"/>
      <w:r w:rsidRPr="007A70B2">
        <w:rPr>
          <w:sz w:val="24"/>
          <w:szCs w:val="24"/>
        </w:rPr>
        <w:t xml:space="preserve"> Perma </w:t>
      </w:r>
      <w:r w:rsidRPr="007A70B2">
        <w:rPr>
          <w:i/>
          <w:sz w:val="24"/>
          <w:szCs w:val="24"/>
        </w:rPr>
        <w:t xml:space="preserve">e-court </w:t>
      </w:r>
      <w:proofErr w:type="spellStart"/>
      <w:r w:rsidRPr="007A70B2">
        <w:rPr>
          <w:sz w:val="24"/>
          <w:szCs w:val="24"/>
        </w:rPr>
        <w:t>mengamanatkan</w:t>
      </w:r>
      <w:proofErr w:type="spellEnd"/>
      <w:r w:rsidRPr="007A70B2">
        <w:rPr>
          <w:sz w:val="24"/>
          <w:szCs w:val="24"/>
        </w:rPr>
        <w:t xml:space="preserve"> agar </w:t>
      </w:r>
      <w:proofErr w:type="spellStart"/>
      <w:r w:rsidRPr="007A70B2">
        <w:rPr>
          <w:sz w:val="24"/>
          <w:szCs w:val="24"/>
        </w:rPr>
        <w:t>persidangan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dilakukan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secara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elektonik</w:t>
      </w:r>
      <w:proofErr w:type="spellEnd"/>
      <w:r w:rsidRPr="007A70B2">
        <w:rPr>
          <w:sz w:val="24"/>
          <w:szCs w:val="24"/>
        </w:rPr>
        <w:t xml:space="preserve">. </w:t>
      </w:r>
      <w:proofErr w:type="spellStart"/>
      <w:r w:rsidRPr="007A70B2">
        <w:rPr>
          <w:sz w:val="24"/>
          <w:szCs w:val="24"/>
        </w:rPr>
        <w:t>Sosialisasi</w:t>
      </w:r>
      <w:proofErr w:type="spellEnd"/>
      <w:r w:rsidRPr="007A70B2">
        <w:rPr>
          <w:sz w:val="24"/>
          <w:szCs w:val="24"/>
        </w:rPr>
        <w:t xml:space="preserve"> Perma </w:t>
      </w:r>
      <w:r w:rsidRPr="007A70B2">
        <w:rPr>
          <w:i/>
          <w:sz w:val="24"/>
          <w:szCs w:val="24"/>
        </w:rPr>
        <w:t>e-court</w:t>
      </w:r>
      <w:r>
        <w:rPr>
          <w:i/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memiliki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dampak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positif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karena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mengenalkan</w:t>
      </w:r>
      <w:proofErr w:type="spellEnd"/>
      <w:r w:rsidRPr="007A70B2">
        <w:rPr>
          <w:sz w:val="24"/>
          <w:szCs w:val="24"/>
        </w:rPr>
        <w:t xml:space="preserve"> </w:t>
      </w:r>
      <w:r w:rsidRPr="007A70B2">
        <w:rPr>
          <w:i/>
          <w:sz w:val="24"/>
          <w:szCs w:val="24"/>
        </w:rPr>
        <w:t xml:space="preserve">e-court </w:t>
      </w:r>
      <w:proofErr w:type="spellStart"/>
      <w:r w:rsidRPr="007A70B2">
        <w:rPr>
          <w:sz w:val="24"/>
          <w:szCs w:val="24"/>
        </w:rPr>
        <w:t>kepada</w:t>
      </w:r>
      <w:proofErr w:type="spellEnd"/>
      <w:r w:rsidRPr="007A70B2">
        <w:rPr>
          <w:sz w:val="24"/>
          <w:szCs w:val="24"/>
        </w:rPr>
        <w:t xml:space="preserve"> </w:t>
      </w:r>
      <w:proofErr w:type="spellStart"/>
      <w:r w:rsidRPr="007A70B2"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. </w:t>
      </w:r>
    </w:p>
    <w:p w14:paraId="7F11C051" w14:textId="77777777" w:rsidR="00774579" w:rsidRDefault="00774579" w:rsidP="00774579">
      <w:pPr>
        <w:pStyle w:val="ListParagraph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proofErr w:type="spellStart"/>
      <w:r w:rsidRPr="00AA1222">
        <w:rPr>
          <w:sz w:val="24"/>
          <w:szCs w:val="24"/>
        </w:rPr>
        <w:t>Meningkatkan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lagi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petugas</w:t>
      </w:r>
      <w:proofErr w:type="spellEnd"/>
      <w:r w:rsidRPr="00AA1222">
        <w:rPr>
          <w:sz w:val="24"/>
          <w:szCs w:val="24"/>
        </w:rPr>
        <w:t xml:space="preserve"> PTSP </w:t>
      </w:r>
      <w:proofErr w:type="spellStart"/>
      <w:r w:rsidRPr="00AA1222">
        <w:rPr>
          <w:sz w:val="24"/>
          <w:szCs w:val="24"/>
        </w:rPr>
        <w:t>untuk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memberitahukan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kepada</w:t>
      </w:r>
      <w:proofErr w:type="spellEnd"/>
      <w:r w:rsidRPr="00AA1222">
        <w:rPr>
          <w:sz w:val="24"/>
          <w:szCs w:val="24"/>
        </w:rPr>
        <w:t xml:space="preserve">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agar </w:t>
      </w:r>
      <w:proofErr w:type="spellStart"/>
      <w:r w:rsidRPr="00AA1222">
        <w:rPr>
          <w:sz w:val="24"/>
          <w:szCs w:val="24"/>
        </w:rPr>
        <w:t>persidangan</w:t>
      </w:r>
      <w:proofErr w:type="spellEnd"/>
      <w:r w:rsidRPr="00AA1222">
        <w:rPr>
          <w:sz w:val="24"/>
          <w:szCs w:val="24"/>
        </w:rPr>
        <w:t xml:space="preserve"> yang </w:t>
      </w:r>
      <w:proofErr w:type="spellStart"/>
      <w:r w:rsidRPr="00AA1222">
        <w:rPr>
          <w:sz w:val="24"/>
          <w:szCs w:val="24"/>
        </w:rPr>
        <w:t>dilakukan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, </w:t>
      </w:r>
      <w:proofErr w:type="spellStart"/>
      <w:r w:rsidRPr="00AA1222">
        <w:rPr>
          <w:sz w:val="24"/>
          <w:szCs w:val="24"/>
        </w:rPr>
        <w:t>maka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pengambilan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putusannya</w:t>
      </w:r>
      <w:proofErr w:type="spellEnd"/>
      <w:r w:rsidRPr="00AA1222">
        <w:rPr>
          <w:sz w:val="24"/>
          <w:szCs w:val="24"/>
        </w:rPr>
        <w:t xml:space="preserve"> juga </w:t>
      </w:r>
      <w:proofErr w:type="spellStart"/>
      <w:r w:rsidRPr="00AA1222">
        <w:rPr>
          <w:sz w:val="24"/>
          <w:szCs w:val="24"/>
        </w:rPr>
        <w:t>dilakukan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. </w:t>
      </w:r>
      <w:proofErr w:type="spellStart"/>
      <w:r w:rsidRPr="00AA1222">
        <w:rPr>
          <w:sz w:val="24"/>
          <w:szCs w:val="24"/>
        </w:rPr>
        <w:t>Petugas</w:t>
      </w:r>
      <w:proofErr w:type="spellEnd"/>
      <w:r w:rsidRPr="00AA1222">
        <w:rPr>
          <w:sz w:val="24"/>
          <w:szCs w:val="24"/>
        </w:rPr>
        <w:t xml:space="preserve"> PTSP </w:t>
      </w:r>
      <w:proofErr w:type="spellStart"/>
      <w:r w:rsidRPr="00AA1222">
        <w:rPr>
          <w:sz w:val="24"/>
          <w:szCs w:val="24"/>
        </w:rPr>
        <w:t>lebih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aktif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lagi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memberikan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penjelasan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jika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salinan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putusan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merupakan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salinan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putusan</w:t>
      </w:r>
      <w:proofErr w:type="spellEnd"/>
      <w:r w:rsidRPr="00AA1222">
        <w:rPr>
          <w:sz w:val="24"/>
          <w:szCs w:val="24"/>
        </w:rPr>
        <w:t xml:space="preserve"> yang </w:t>
      </w:r>
      <w:proofErr w:type="spellStart"/>
      <w:r w:rsidRPr="00AA1222">
        <w:rPr>
          <w:sz w:val="24"/>
          <w:szCs w:val="24"/>
        </w:rPr>
        <w:t>sah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meskipun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ada</w:t>
      </w:r>
      <w:proofErr w:type="spellEnd"/>
      <w:r w:rsidRPr="00AA1222">
        <w:rPr>
          <w:sz w:val="24"/>
          <w:szCs w:val="24"/>
        </w:rPr>
        <w:t xml:space="preserve"> cap </w:t>
      </w:r>
      <w:proofErr w:type="spellStart"/>
      <w:r w:rsidRPr="00AA1222">
        <w:rPr>
          <w:sz w:val="24"/>
          <w:szCs w:val="24"/>
        </w:rPr>
        <w:t>basah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pengadilan</w:t>
      </w:r>
      <w:proofErr w:type="spellEnd"/>
      <w:r w:rsidRPr="00AA1222">
        <w:rPr>
          <w:sz w:val="24"/>
          <w:szCs w:val="24"/>
        </w:rPr>
        <w:t xml:space="preserve">. </w:t>
      </w:r>
      <w:proofErr w:type="spellStart"/>
      <w:r w:rsidRPr="00AA1222">
        <w:rPr>
          <w:sz w:val="24"/>
          <w:szCs w:val="24"/>
        </w:rPr>
        <w:t>Petugas</w:t>
      </w:r>
      <w:proofErr w:type="spellEnd"/>
      <w:r w:rsidRPr="00AA1222">
        <w:rPr>
          <w:sz w:val="24"/>
          <w:szCs w:val="24"/>
        </w:rPr>
        <w:t xml:space="preserve"> PTSP juga </w:t>
      </w:r>
      <w:proofErr w:type="spellStart"/>
      <w:r w:rsidRPr="00AA1222">
        <w:rPr>
          <w:sz w:val="24"/>
          <w:szCs w:val="24"/>
        </w:rPr>
        <w:t>dapat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menjelaskan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jika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salinan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putusan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diambil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secara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elektronik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maka</w:t>
      </w:r>
      <w:proofErr w:type="spellEnd"/>
      <w:r w:rsidRPr="00AA1222">
        <w:rPr>
          <w:sz w:val="24"/>
          <w:szCs w:val="24"/>
        </w:rPr>
        <w:t xml:space="preserve">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tidak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perlu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datang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ke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Pengadilan</w:t>
      </w:r>
      <w:proofErr w:type="spellEnd"/>
      <w:r w:rsidRPr="00AA1222">
        <w:rPr>
          <w:sz w:val="24"/>
          <w:szCs w:val="24"/>
        </w:rPr>
        <w:t xml:space="preserve"> Negeri </w:t>
      </w:r>
      <w:proofErr w:type="spellStart"/>
      <w:r w:rsidRPr="00AA1222">
        <w:rPr>
          <w:sz w:val="24"/>
          <w:szCs w:val="24"/>
        </w:rPr>
        <w:t>Painan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sehingga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menghemat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waktu</w:t>
      </w:r>
      <w:proofErr w:type="spellEnd"/>
      <w:r w:rsidRPr="00AA1222">
        <w:rPr>
          <w:sz w:val="24"/>
          <w:szCs w:val="24"/>
        </w:rPr>
        <w:t xml:space="preserve"> dan </w:t>
      </w:r>
      <w:proofErr w:type="spellStart"/>
      <w:r w:rsidRPr="00AA1222">
        <w:rPr>
          <w:sz w:val="24"/>
          <w:szCs w:val="24"/>
        </w:rPr>
        <w:t>biaya</w:t>
      </w:r>
      <w:proofErr w:type="spellEnd"/>
      <w:r w:rsidRPr="00AA1222">
        <w:rPr>
          <w:sz w:val="24"/>
          <w:szCs w:val="24"/>
        </w:rPr>
        <w:t xml:space="preserve">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,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cukup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mengunduh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salinan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putusan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dimana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saja</w:t>
      </w:r>
      <w:proofErr w:type="spellEnd"/>
      <w:r w:rsidRPr="00AA1222">
        <w:rPr>
          <w:sz w:val="24"/>
          <w:szCs w:val="24"/>
        </w:rPr>
        <w:t xml:space="preserve"> para </w:t>
      </w:r>
      <w:proofErr w:type="spellStart"/>
      <w:r w:rsidRPr="00AA1222">
        <w:rPr>
          <w:sz w:val="24"/>
          <w:szCs w:val="24"/>
        </w:rPr>
        <w:t>pihak</w:t>
      </w:r>
      <w:proofErr w:type="spellEnd"/>
      <w:r w:rsidRPr="00AA1222">
        <w:rPr>
          <w:sz w:val="24"/>
          <w:szCs w:val="24"/>
        </w:rPr>
        <w:t xml:space="preserve"> </w:t>
      </w:r>
      <w:proofErr w:type="spellStart"/>
      <w:r w:rsidRPr="00AA1222">
        <w:rPr>
          <w:sz w:val="24"/>
          <w:szCs w:val="24"/>
        </w:rPr>
        <w:t>berada</w:t>
      </w:r>
      <w:proofErr w:type="spellEnd"/>
      <w:r w:rsidRPr="00AA1222">
        <w:rPr>
          <w:sz w:val="24"/>
          <w:szCs w:val="24"/>
        </w:rPr>
        <w:t>.</w:t>
      </w:r>
    </w:p>
    <w:p w14:paraId="670BE2BA" w14:textId="77777777" w:rsidR="00774579" w:rsidRDefault="00774579" w:rsidP="00774579">
      <w:pPr>
        <w:jc w:val="both"/>
        <w:rPr>
          <w:sz w:val="24"/>
          <w:szCs w:val="24"/>
        </w:rPr>
      </w:pPr>
    </w:p>
    <w:p w14:paraId="42789B2D" w14:textId="77777777" w:rsidR="005D0428" w:rsidRDefault="005D0428" w:rsidP="00774579">
      <w:pPr>
        <w:jc w:val="both"/>
        <w:rPr>
          <w:b/>
          <w:sz w:val="24"/>
          <w:szCs w:val="24"/>
        </w:rPr>
      </w:pPr>
    </w:p>
    <w:p w14:paraId="38563FF5" w14:textId="77777777" w:rsidR="005D0428" w:rsidRDefault="005D0428" w:rsidP="00774579">
      <w:pPr>
        <w:jc w:val="both"/>
        <w:rPr>
          <w:b/>
          <w:sz w:val="24"/>
          <w:szCs w:val="24"/>
        </w:rPr>
      </w:pPr>
    </w:p>
    <w:p w14:paraId="3FB5038E" w14:textId="77777777" w:rsidR="005D0428" w:rsidRDefault="005D0428" w:rsidP="00774579">
      <w:pPr>
        <w:jc w:val="both"/>
        <w:rPr>
          <w:b/>
          <w:sz w:val="24"/>
          <w:szCs w:val="24"/>
        </w:rPr>
      </w:pPr>
    </w:p>
    <w:p w14:paraId="4E05EAC9" w14:textId="5FE06CA6" w:rsidR="00774579" w:rsidRDefault="00774579" w:rsidP="00774579">
      <w:pPr>
        <w:jc w:val="both"/>
        <w:rPr>
          <w:b/>
          <w:sz w:val="24"/>
          <w:szCs w:val="24"/>
        </w:rPr>
      </w:pPr>
      <w:r w:rsidRPr="002E5235">
        <w:rPr>
          <w:b/>
          <w:sz w:val="24"/>
          <w:szCs w:val="24"/>
        </w:rPr>
        <w:t>DAFTAR PUSTAKA</w:t>
      </w:r>
    </w:p>
    <w:p w14:paraId="540D0C77" w14:textId="77777777" w:rsidR="00774579" w:rsidRDefault="00774579" w:rsidP="00774579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Buku-Buku</w:t>
      </w:r>
      <w:proofErr w:type="spellEnd"/>
    </w:p>
    <w:p w14:paraId="13A41D35" w14:textId="77777777" w:rsidR="00774579" w:rsidRDefault="00774579" w:rsidP="00774579">
      <w:pPr>
        <w:ind w:left="426" w:hanging="426"/>
        <w:jc w:val="both"/>
        <w:rPr>
          <w:sz w:val="24"/>
          <w:szCs w:val="24"/>
          <w:lang w:val="en-ID"/>
        </w:rPr>
      </w:pPr>
      <w:r w:rsidRPr="002E5235">
        <w:rPr>
          <w:sz w:val="24"/>
          <w:szCs w:val="24"/>
          <w:lang w:val="en-ID"/>
        </w:rPr>
        <w:t xml:space="preserve">Amran Suadi, 2020, </w:t>
      </w:r>
      <w:proofErr w:type="spellStart"/>
      <w:r w:rsidRPr="002E5235">
        <w:rPr>
          <w:i/>
          <w:sz w:val="24"/>
          <w:szCs w:val="24"/>
          <w:lang w:val="en-ID"/>
        </w:rPr>
        <w:t>Pembaharuan</w:t>
      </w:r>
      <w:proofErr w:type="spellEnd"/>
      <w:r w:rsidRPr="002E5235">
        <w:rPr>
          <w:i/>
          <w:sz w:val="24"/>
          <w:szCs w:val="24"/>
          <w:lang w:val="en-ID"/>
        </w:rPr>
        <w:t xml:space="preserve"> Hukum Acara </w:t>
      </w:r>
      <w:proofErr w:type="spellStart"/>
      <w:r w:rsidRPr="002E5235">
        <w:rPr>
          <w:i/>
          <w:sz w:val="24"/>
          <w:szCs w:val="24"/>
          <w:lang w:val="en-ID"/>
        </w:rPr>
        <w:t>Perdata</w:t>
      </w:r>
      <w:proofErr w:type="spellEnd"/>
      <w:r w:rsidRPr="002E5235">
        <w:rPr>
          <w:i/>
          <w:sz w:val="24"/>
          <w:szCs w:val="24"/>
          <w:lang w:val="en-ID"/>
        </w:rPr>
        <w:t xml:space="preserve"> Di Indonesia: </w:t>
      </w:r>
      <w:proofErr w:type="spellStart"/>
      <w:r w:rsidRPr="002E5235">
        <w:rPr>
          <w:i/>
          <w:sz w:val="24"/>
          <w:szCs w:val="24"/>
          <w:lang w:val="en-ID"/>
        </w:rPr>
        <w:t>Menakar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Beracara</w:t>
      </w:r>
      <w:proofErr w:type="spellEnd"/>
      <w:r w:rsidRPr="002E5235">
        <w:rPr>
          <w:i/>
          <w:sz w:val="24"/>
          <w:szCs w:val="24"/>
          <w:lang w:val="en-ID"/>
        </w:rPr>
        <w:t xml:space="preserve"> di </w:t>
      </w:r>
      <w:proofErr w:type="spellStart"/>
      <w:r w:rsidRPr="002E5235">
        <w:rPr>
          <w:i/>
          <w:sz w:val="24"/>
          <w:szCs w:val="24"/>
          <w:lang w:val="en-ID"/>
        </w:rPr>
        <w:t>Pengadilan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Secara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Elektronik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Edisi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Kedua</w:t>
      </w:r>
      <w:proofErr w:type="spellEnd"/>
      <w:r w:rsidRPr="002E5235">
        <w:rPr>
          <w:sz w:val="24"/>
          <w:szCs w:val="24"/>
          <w:lang w:val="en-ID"/>
        </w:rPr>
        <w:t xml:space="preserve">, </w:t>
      </w:r>
      <w:proofErr w:type="spellStart"/>
      <w:r w:rsidRPr="002E5235">
        <w:rPr>
          <w:sz w:val="24"/>
          <w:szCs w:val="24"/>
          <w:lang w:val="en-ID"/>
        </w:rPr>
        <w:t>Prenadamedia</w:t>
      </w:r>
      <w:proofErr w:type="spellEnd"/>
      <w:r w:rsidRPr="002E5235">
        <w:rPr>
          <w:sz w:val="24"/>
          <w:szCs w:val="24"/>
          <w:lang w:val="en-ID"/>
        </w:rPr>
        <w:t xml:space="preserve"> Group, Jakarta.</w:t>
      </w:r>
    </w:p>
    <w:p w14:paraId="1A0123EB" w14:textId="77777777" w:rsidR="00774579" w:rsidRPr="002E5235" w:rsidRDefault="00774579" w:rsidP="00774579">
      <w:pPr>
        <w:ind w:left="426" w:hanging="426"/>
        <w:jc w:val="both"/>
        <w:rPr>
          <w:sz w:val="24"/>
          <w:szCs w:val="24"/>
          <w:lang w:val="en-ID"/>
        </w:rPr>
      </w:pPr>
      <w:r w:rsidRPr="002E5235">
        <w:rPr>
          <w:sz w:val="24"/>
          <w:szCs w:val="24"/>
          <w:lang w:val="en-GB"/>
        </w:rPr>
        <w:t xml:space="preserve">Efa Laela Fakhriah dan Sherly Ayuna Putri, 2020, </w:t>
      </w:r>
      <w:r w:rsidRPr="002E5235">
        <w:rPr>
          <w:i/>
          <w:sz w:val="24"/>
          <w:szCs w:val="24"/>
          <w:lang w:val="en-GB"/>
        </w:rPr>
        <w:t xml:space="preserve">Hukum Acara </w:t>
      </w:r>
      <w:proofErr w:type="spellStart"/>
      <w:r w:rsidRPr="002E5235">
        <w:rPr>
          <w:i/>
          <w:sz w:val="24"/>
          <w:szCs w:val="24"/>
          <w:lang w:val="en-GB"/>
        </w:rPr>
        <w:t>Perdata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Pengertian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Sumber</w:t>
      </w:r>
      <w:proofErr w:type="spellEnd"/>
      <w:r w:rsidRPr="002E5235">
        <w:rPr>
          <w:i/>
          <w:sz w:val="24"/>
          <w:szCs w:val="24"/>
          <w:lang w:val="en-GB"/>
        </w:rPr>
        <w:t xml:space="preserve"> Hukum, Asas, Badan </w:t>
      </w:r>
      <w:proofErr w:type="spellStart"/>
      <w:r w:rsidRPr="002E5235">
        <w:rPr>
          <w:i/>
          <w:sz w:val="24"/>
          <w:szCs w:val="24"/>
          <w:lang w:val="en-GB"/>
        </w:rPr>
        <w:t>Peradilan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Perdamaian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Pemberian</w:t>
      </w:r>
      <w:proofErr w:type="spellEnd"/>
      <w:r w:rsidRPr="002E5235">
        <w:rPr>
          <w:i/>
          <w:sz w:val="24"/>
          <w:szCs w:val="24"/>
          <w:lang w:val="en-GB"/>
        </w:rPr>
        <w:t xml:space="preserve"> Kuasa, Sita </w:t>
      </w:r>
      <w:proofErr w:type="spellStart"/>
      <w:r w:rsidRPr="002E5235">
        <w:rPr>
          <w:i/>
          <w:sz w:val="24"/>
          <w:szCs w:val="24"/>
          <w:lang w:val="en-GB"/>
        </w:rPr>
        <w:t>Jaminan</w:t>
      </w:r>
      <w:proofErr w:type="spellEnd"/>
      <w:r w:rsidRPr="002E5235">
        <w:rPr>
          <w:i/>
          <w:sz w:val="24"/>
          <w:szCs w:val="24"/>
          <w:lang w:val="en-GB"/>
        </w:rPr>
        <w:t xml:space="preserve">, dan </w:t>
      </w:r>
      <w:proofErr w:type="spellStart"/>
      <w:r w:rsidRPr="002E5235">
        <w:rPr>
          <w:i/>
          <w:sz w:val="24"/>
          <w:szCs w:val="24"/>
          <w:lang w:val="en-GB"/>
        </w:rPr>
        <w:t>Pembaruan</w:t>
      </w:r>
      <w:proofErr w:type="spellEnd"/>
      <w:r w:rsidRPr="002E5235">
        <w:rPr>
          <w:i/>
          <w:sz w:val="24"/>
          <w:szCs w:val="24"/>
          <w:lang w:val="en-GB"/>
        </w:rPr>
        <w:t xml:space="preserve"> Acara </w:t>
      </w:r>
      <w:proofErr w:type="spellStart"/>
      <w:r w:rsidRPr="002E5235">
        <w:rPr>
          <w:i/>
          <w:sz w:val="24"/>
          <w:szCs w:val="24"/>
          <w:lang w:val="en-GB"/>
        </w:rPr>
        <w:t>Perdata</w:t>
      </w:r>
      <w:proofErr w:type="spellEnd"/>
      <w:r w:rsidRPr="002E5235">
        <w:rPr>
          <w:sz w:val="24"/>
          <w:szCs w:val="24"/>
          <w:lang w:val="en-GB"/>
        </w:rPr>
        <w:t xml:space="preserve">, Refika </w:t>
      </w:r>
      <w:proofErr w:type="spellStart"/>
      <w:r w:rsidRPr="002E5235">
        <w:rPr>
          <w:sz w:val="24"/>
          <w:szCs w:val="24"/>
          <w:lang w:val="en-GB"/>
        </w:rPr>
        <w:t>Aditama</w:t>
      </w:r>
      <w:proofErr w:type="spellEnd"/>
      <w:r w:rsidRPr="002E5235">
        <w:rPr>
          <w:sz w:val="24"/>
          <w:szCs w:val="24"/>
          <w:lang w:val="en-GB"/>
        </w:rPr>
        <w:t>, Bandung.</w:t>
      </w:r>
    </w:p>
    <w:p w14:paraId="38CBA18C" w14:textId="77777777" w:rsidR="00774579" w:rsidRPr="002E5235" w:rsidRDefault="00774579" w:rsidP="00774579">
      <w:pPr>
        <w:ind w:left="426" w:hanging="426"/>
        <w:jc w:val="both"/>
        <w:rPr>
          <w:sz w:val="24"/>
          <w:szCs w:val="24"/>
          <w:lang w:val="en-GB"/>
        </w:rPr>
      </w:pPr>
      <w:proofErr w:type="spellStart"/>
      <w:r w:rsidRPr="002E5235">
        <w:rPr>
          <w:sz w:val="24"/>
          <w:szCs w:val="24"/>
          <w:lang w:val="en-GB"/>
        </w:rPr>
        <w:t>Maiyestati</w:t>
      </w:r>
      <w:proofErr w:type="spellEnd"/>
      <w:r w:rsidRPr="002E5235">
        <w:rPr>
          <w:sz w:val="24"/>
          <w:szCs w:val="24"/>
          <w:lang w:val="en-GB"/>
        </w:rPr>
        <w:t xml:space="preserve">, 2022, </w:t>
      </w:r>
      <w:r w:rsidRPr="002E5235">
        <w:rPr>
          <w:i/>
          <w:sz w:val="24"/>
          <w:szCs w:val="24"/>
          <w:lang w:val="en-GB"/>
        </w:rPr>
        <w:t xml:space="preserve">Metode </w:t>
      </w:r>
      <w:proofErr w:type="spellStart"/>
      <w:r w:rsidRPr="002E5235">
        <w:rPr>
          <w:i/>
          <w:sz w:val="24"/>
          <w:szCs w:val="24"/>
          <w:lang w:val="en-GB"/>
        </w:rPr>
        <w:t>Penelitian</w:t>
      </w:r>
      <w:proofErr w:type="spellEnd"/>
      <w:r w:rsidRPr="002E5235">
        <w:rPr>
          <w:i/>
          <w:sz w:val="24"/>
          <w:szCs w:val="24"/>
          <w:lang w:val="en-GB"/>
        </w:rPr>
        <w:t xml:space="preserve"> Hukum, </w:t>
      </w:r>
      <w:r w:rsidRPr="002E5235">
        <w:rPr>
          <w:sz w:val="24"/>
          <w:szCs w:val="24"/>
          <w:lang w:val="en-GB"/>
        </w:rPr>
        <w:t>LPPM Universitas Bung Hatta, Padang.</w:t>
      </w:r>
    </w:p>
    <w:p w14:paraId="77015405" w14:textId="77777777" w:rsidR="00774579" w:rsidRDefault="00774579" w:rsidP="00774579">
      <w:pPr>
        <w:ind w:left="426" w:hanging="426"/>
        <w:jc w:val="both"/>
        <w:rPr>
          <w:sz w:val="24"/>
          <w:szCs w:val="24"/>
          <w:lang w:val="en-GB"/>
        </w:rPr>
      </w:pPr>
      <w:r w:rsidRPr="002E5235">
        <w:rPr>
          <w:sz w:val="24"/>
          <w:szCs w:val="24"/>
          <w:lang w:val="en-GB"/>
        </w:rPr>
        <w:t xml:space="preserve">M. Yahya </w:t>
      </w:r>
      <w:proofErr w:type="spellStart"/>
      <w:r w:rsidRPr="002E5235">
        <w:rPr>
          <w:sz w:val="24"/>
          <w:szCs w:val="24"/>
          <w:lang w:val="en-GB"/>
        </w:rPr>
        <w:t>Harahap</w:t>
      </w:r>
      <w:proofErr w:type="spellEnd"/>
      <w:r w:rsidRPr="002E5235">
        <w:rPr>
          <w:sz w:val="24"/>
          <w:szCs w:val="24"/>
          <w:lang w:val="en-GB"/>
        </w:rPr>
        <w:t xml:space="preserve">, 2017, </w:t>
      </w:r>
      <w:r w:rsidRPr="002E5235">
        <w:rPr>
          <w:i/>
          <w:sz w:val="24"/>
          <w:szCs w:val="24"/>
          <w:lang w:val="en-GB"/>
        </w:rPr>
        <w:t xml:space="preserve">Hukum Acara </w:t>
      </w:r>
      <w:proofErr w:type="spellStart"/>
      <w:r w:rsidRPr="002E5235">
        <w:rPr>
          <w:i/>
          <w:sz w:val="24"/>
          <w:szCs w:val="24"/>
          <w:lang w:val="en-GB"/>
        </w:rPr>
        <w:t>Perdata</w:t>
      </w:r>
      <w:proofErr w:type="spellEnd"/>
      <w:r w:rsidRPr="002E5235">
        <w:rPr>
          <w:i/>
          <w:sz w:val="24"/>
          <w:szCs w:val="24"/>
          <w:lang w:val="en-GB"/>
        </w:rPr>
        <w:t xml:space="preserve"> </w:t>
      </w:r>
      <w:proofErr w:type="spellStart"/>
      <w:r w:rsidRPr="002E5235">
        <w:rPr>
          <w:i/>
          <w:sz w:val="24"/>
          <w:szCs w:val="24"/>
          <w:lang w:val="en-GB"/>
        </w:rPr>
        <w:t>tentang</w:t>
      </w:r>
      <w:proofErr w:type="spellEnd"/>
      <w:r w:rsidRPr="002E5235">
        <w:rPr>
          <w:i/>
          <w:sz w:val="24"/>
          <w:szCs w:val="24"/>
          <w:lang w:val="en-GB"/>
        </w:rPr>
        <w:t xml:space="preserve"> </w:t>
      </w:r>
      <w:proofErr w:type="spellStart"/>
      <w:r w:rsidRPr="002E5235">
        <w:rPr>
          <w:i/>
          <w:sz w:val="24"/>
          <w:szCs w:val="24"/>
          <w:lang w:val="en-GB"/>
        </w:rPr>
        <w:t>Gugatan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Persidangan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Penyitaan</w:t>
      </w:r>
      <w:proofErr w:type="spellEnd"/>
      <w:r w:rsidRPr="002E5235">
        <w:rPr>
          <w:i/>
          <w:sz w:val="24"/>
          <w:szCs w:val="24"/>
          <w:lang w:val="en-GB"/>
        </w:rPr>
        <w:t xml:space="preserve">, </w:t>
      </w:r>
      <w:proofErr w:type="spellStart"/>
      <w:r w:rsidRPr="002E5235">
        <w:rPr>
          <w:i/>
          <w:sz w:val="24"/>
          <w:szCs w:val="24"/>
          <w:lang w:val="en-GB"/>
        </w:rPr>
        <w:t>Pembuktian</w:t>
      </w:r>
      <w:proofErr w:type="spellEnd"/>
      <w:r w:rsidRPr="002E5235">
        <w:rPr>
          <w:i/>
          <w:sz w:val="24"/>
          <w:szCs w:val="24"/>
          <w:lang w:val="en-GB"/>
        </w:rPr>
        <w:t xml:space="preserve">, dan </w:t>
      </w:r>
      <w:proofErr w:type="spellStart"/>
      <w:r w:rsidRPr="002E5235">
        <w:rPr>
          <w:i/>
          <w:sz w:val="24"/>
          <w:szCs w:val="24"/>
          <w:lang w:val="en-GB"/>
        </w:rPr>
        <w:t>Putusan</w:t>
      </w:r>
      <w:proofErr w:type="spellEnd"/>
      <w:r w:rsidRPr="002E5235">
        <w:rPr>
          <w:i/>
          <w:sz w:val="24"/>
          <w:szCs w:val="24"/>
          <w:lang w:val="en-GB"/>
        </w:rPr>
        <w:t xml:space="preserve"> </w:t>
      </w:r>
      <w:proofErr w:type="spellStart"/>
      <w:r w:rsidRPr="002E5235">
        <w:rPr>
          <w:i/>
          <w:sz w:val="24"/>
          <w:szCs w:val="24"/>
          <w:lang w:val="en-GB"/>
        </w:rPr>
        <w:t>Pengadilan</w:t>
      </w:r>
      <w:proofErr w:type="spellEnd"/>
      <w:r w:rsidRPr="002E5235">
        <w:rPr>
          <w:i/>
          <w:sz w:val="24"/>
          <w:szCs w:val="24"/>
          <w:lang w:val="en-GB"/>
        </w:rPr>
        <w:t xml:space="preserve"> </w:t>
      </w:r>
      <w:proofErr w:type="spellStart"/>
      <w:r w:rsidRPr="002E5235">
        <w:rPr>
          <w:i/>
          <w:sz w:val="24"/>
          <w:szCs w:val="24"/>
          <w:lang w:val="en-GB"/>
        </w:rPr>
        <w:t>Edisi</w:t>
      </w:r>
      <w:proofErr w:type="spellEnd"/>
      <w:r w:rsidRPr="002E5235">
        <w:rPr>
          <w:i/>
          <w:sz w:val="24"/>
          <w:szCs w:val="24"/>
          <w:lang w:val="en-GB"/>
        </w:rPr>
        <w:t xml:space="preserve"> </w:t>
      </w:r>
      <w:proofErr w:type="spellStart"/>
      <w:r w:rsidRPr="002E5235">
        <w:rPr>
          <w:i/>
          <w:sz w:val="24"/>
          <w:szCs w:val="24"/>
          <w:lang w:val="en-GB"/>
        </w:rPr>
        <w:t>Kedua</w:t>
      </w:r>
      <w:proofErr w:type="spellEnd"/>
      <w:r w:rsidRPr="002E5235">
        <w:rPr>
          <w:sz w:val="24"/>
          <w:szCs w:val="24"/>
          <w:lang w:val="en-GB"/>
        </w:rPr>
        <w:t xml:space="preserve">, </w:t>
      </w:r>
      <w:proofErr w:type="spellStart"/>
      <w:r w:rsidRPr="002E5235">
        <w:rPr>
          <w:sz w:val="24"/>
          <w:szCs w:val="24"/>
          <w:lang w:val="en-GB"/>
        </w:rPr>
        <w:t>Sinar</w:t>
      </w:r>
      <w:proofErr w:type="spellEnd"/>
      <w:r w:rsidRPr="002E5235">
        <w:rPr>
          <w:sz w:val="24"/>
          <w:szCs w:val="24"/>
          <w:lang w:val="en-GB"/>
        </w:rPr>
        <w:t xml:space="preserve"> </w:t>
      </w:r>
      <w:proofErr w:type="spellStart"/>
      <w:r w:rsidRPr="002E5235">
        <w:rPr>
          <w:sz w:val="24"/>
          <w:szCs w:val="24"/>
          <w:lang w:val="en-GB"/>
        </w:rPr>
        <w:t>Grafika</w:t>
      </w:r>
      <w:proofErr w:type="spellEnd"/>
      <w:r w:rsidRPr="002E5235">
        <w:rPr>
          <w:sz w:val="24"/>
          <w:szCs w:val="24"/>
          <w:lang w:val="en-GB"/>
        </w:rPr>
        <w:t>, Jakarta.</w:t>
      </w:r>
    </w:p>
    <w:p w14:paraId="09012DB2" w14:textId="77777777" w:rsidR="00774579" w:rsidRDefault="00774579" w:rsidP="00774579">
      <w:pPr>
        <w:ind w:left="426" w:hanging="426"/>
        <w:jc w:val="both"/>
        <w:rPr>
          <w:sz w:val="24"/>
          <w:szCs w:val="24"/>
          <w:lang w:val="en-GB"/>
        </w:rPr>
      </w:pPr>
    </w:p>
    <w:p w14:paraId="0D42AC1B" w14:textId="77777777" w:rsidR="00774579" w:rsidRDefault="00774579" w:rsidP="00774579">
      <w:pPr>
        <w:ind w:left="426" w:hanging="42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Peraturan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Perundang-Undangan</w:t>
      </w:r>
      <w:proofErr w:type="spellEnd"/>
    </w:p>
    <w:p w14:paraId="51D14240" w14:textId="77777777" w:rsidR="00774579" w:rsidRDefault="00774579" w:rsidP="00774579">
      <w:pPr>
        <w:ind w:left="426" w:hanging="426"/>
        <w:jc w:val="both"/>
        <w:rPr>
          <w:b/>
          <w:sz w:val="24"/>
          <w:szCs w:val="24"/>
        </w:rPr>
      </w:pPr>
    </w:p>
    <w:p w14:paraId="63E7852A" w14:textId="77777777" w:rsidR="00774579" w:rsidRPr="002E5235" w:rsidRDefault="00774579" w:rsidP="00774579">
      <w:pPr>
        <w:jc w:val="both"/>
        <w:rPr>
          <w:sz w:val="24"/>
          <w:szCs w:val="24"/>
          <w:lang w:val="en-ID"/>
        </w:rPr>
      </w:pPr>
      <w:proofErr w:type="spellStart"/>
      <w:r w:rsidRPr="002E5235">
        <w:rPr>
          <w:i/>
          <w:sz w:val="24"/>
          <w:szCs w:val="24"/>
          <w:lang w:val="en-ID"/>
        </w:rPr>
        <w:t>Herziene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Indonesische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Reglement</w:t>
      </w:r>
      <w:proofErr w:type="spellEnd"/>
      <w:r w:rsidRPr="002E5235">
        <w:rPr>
          <w:sz w:val="24"/>
          <w:szCs w:val="24"/>
          <w:lang w:val="en-ID"/>
        </w:rPr>
        <w:t xml:space="preserve"> (HIR).</w:t>
      </w:r>
    </w:p>
    <w:p w14:paraId="43EC7606" w14:textId="77777777" w:rsidR="00774579" w:rsidRPr="002E5235" w:rsidRDefault="00774579" w:rsidP="00774579">
      <w:pPr>
        <w:ind w:left="426" w:hanging="426"/>
        <w:jc w:val="both"/>
        <w:rPr>
          <w:sz w:val="24"/>
          <w:szCs w:val="24"/>
          <w:lang w:val="en-ID"/>
        </w:rPr>
      </w:pPr>
      <w:proofErr w:type="spellStart"/>
      <w:r w:rsidRPr="002E5235">
        <w:rPr>
          <w:i/>
          <w:sz w:val="24"/>
          <w:szCs w:val="24"/>
          <w:lang w:val="en-ID"/>
        </w:rPr>
        <w:t>Rechtsreglement</w:t>
      </w:r>
      <w:proofErr w:type="spellEnd"/>
      <w:r w:rsidRPr="002E5235">
        <w:rPr>
          <w:i/>
          <w:sz w:val="24"/>
          <w:szCs w:val="24"/>
          <w:lang w:val="en-ID"/>
        </w:rPr>
        <w:t xml:space="preserve"> </w:t>
      </w:r>
      <w:proofErr w:type="spellStart"/>
      <w:r w:rsidRPr="002E5235">
        <w:rPr>
          <w:i/>
          <w:sz w:val="24"/>
          <w:szCs w:val="24"/>
          <w:lang w:val="en-ID"/>
        </w:rPr>
        <w:t>voor</w:t>
      </w:r>
      <w:proofErr w:type="spellEnd"/>
      <w:r w:rsidRPr="002E5235">
        <w:rPr>
          <w:i/>
          <w:sz w:val="24"/>
          <w:szCs w:val="24"/>
          <w:lang w:val="en-ID"/>
        </w:rPr>
        <w:t xml:space="preserve"> de </w:t>
      </w:r>
      <w:proofErr w:type="spellStart"/>
      <w:r w:rsidRPr="002E5235">
        <w:rPr>
          <w:i/>
          <w:sz w:val="24"/>
          <w:szCs w:val="24"/>
          <w:lang w:val="en-ID"/>
        </w:rPr>
        <w:t>Buitengewesten</w:t>
      </w:r>
      <w:proofErr w:type="spellEnd"/>
      <w:r w:rsidRPr="002E5235">
        <w:rPr>
          <w:sz w:val="24"/>
          <w:szCs w:val="24"/>
          <w:lang w:val="en-ID"/>
        </w:rPr>
        <w:t xml:space="preserve"> (</w:t>
      </w:r>
      <w:proofErr w:type="spellStart"/>
      <w:r w:rsidRPr="002E5235">
        <w:rPr>
          <w:sz w:val="24"/>
          <w:szCs w:val="24"/>
          <w:lang w:val="en-ID"/>
        </w:rPr>
        <w:t>RBg</w:t>
      </w:r>
      <w:proofErr w:type="spellEnd"/>
      <w:r w:rsidRPr="002E5235">
        <w:rPr>
          <w:sz w:val="24"/>
          <w:szCs w:val="24"/>
          <w:lang w:val="en-ID"/>
        </w:rPr>
        <w:t>).</w:t>
      </w:r>
    </w:p>
    <w:p w14:paraId="61788EE2" w14:textId="77777777" w:rsidR="00774579" w:rsidRPr="002E5235" w:rsidRDefault="00774579" w:rsidP="00774579">
      <w:pPr>
        <w:ind w:left="426" w:hanging="426"/>
        <w:jc w:val="both"/>
        <w:rPr>
          <w:sz w:val="24"/>
          <w:szCs w:val="24"/>
        </w:rPr>
      </w:pPr>
      <w:proofErr w:type="spellStart"/>
      <w:r w:rsidRPr="002E5235">
        <w:rPr>
          <w:sz w:val="24"/>
          <w:szCs w:val="24"/>
        </w:rPr>
        <w:t>Undang-Undang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Nomor</w:t>
      </w:r>
      <w:proofErr w:type="spellEnd"/>
      <w:r w:rsidRPr="002E5235">
        <w:rPr>
          <w:sz w:val="24"/>
          <w:szCs w:val="24"/>
        </w:rPr>
        <w:t xml:space="preserve"> 48 </w:t>
      </w:r>
      <w:proofErr w:type="spellStart"/>
      <w:r w:rsidRPr="002E5235">
        <w:rPr>
          <w:sz w:val="24"/>
          <w:szCs w:val="24"/>
        </w:rPr>
        <w:t>Tahun</w:t>
      </w:r>
      <w:proofErr w:type="spellEnd"/>
      <w:r w:rsidRPr="002E5235">
        <w:rPr>
          <w:sz w:val="24"/>
          <w:szCs w:val="24"/>
        </w:rPr>
        <w:t xml:space="preserve"> 2009 </w:t>
      </w:r>
      <w:proofErr w:type="spellStart"/>
      <w:r w:rsidRPr="002E5235">
        <w:rPr>
          <w:sz w:val="24"/>
          <w:szCs w:val="24"/>
        </w:rPr>
        <w:t>tentang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Kekuasaan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Kehakiman</w:t>
      </w:r>
      <w:proofErr w:type="spellEnd"/>
      <w:r w:rsidRPr="002E5235">
        <w:rPr>
          <w:sz w:val="24"/>
          <w:szCs w:val="24"/>
        </w:rPr>
        <w:t>.</w:t>
      </w:r>
    </w:p>
    <w:p w14:paraId="7EAEED66" w14:textId="690E519C" w:rsidR="00091304" w:rsidRPr="00774579" w:rsidRDefault="00774579" w:rsidP="00774579">
      <w:pPr>
        <w:ind w:left="426" w:hanging="426"/>
        <w:jc w:val="both"/>
      </w:pPr>
      <w:proofErr w:type="spellStart"/>
      <w:r w:rsidRPr="002E5235">
        <w:rPr>
          <w:sz w:val="24"/>
          <w:szCs w:val="24"/>
        </w:rPr>
        <w:t>Peraturan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Mahkamah</w:t>
      </w:r>
      <w:proofErr w:type="spellEnd"/>
      <w:r w:rsidRPr="002E5235">
        <w:rPr>
          <w:sz w:val="24"/>
          <w:szCs w:val="24"/>
        </w:rPr>
        <w:t xml:space="preserve"> Agung </w:t>
      </w:r>
      <w:proofErr w:type="spellStart"/>
      <w:r w:rsidRPr="002E5235">
        <w:rPr>
          <w:sz w:val="24"/>
          <w:szCs w:val="24"/>
        </w:rPr>
        <w:t>Nomor</w:t>
      </w:r>
      <w:proofErr w:type="spellEnd"/>
      <w:r w:rsidRPr="002E5235">
        <w:rPr>
          <w:sz w:val="24"/>
          <w:szCs w:val="24"/>
        </w:rPr>
        <w:t xml:space="preserve"> 1 </w:t>
      </w:r>
      <w:proofErr w:type="spellStart"/>
      <w:r w:rsidRPr="002E5235">
        <w:rPr>
          <w:sz w:val="24"/>
          <w:szCs w:val="24"/>
        </w:rPr>
        <w:t>Tahun</w:t>
      </w:r>
      <w:proofErr w:type="spellEnd"/>
      <w:r w:rsidRPr="002E5235">
        <w:rPr>
          <w:sz w:val="24"/>
          <w:szCs w:val="24"/>
        </w:rPr>
        <w:t xml:space="preserve"> 2019 </w:t>
      </w:r>
      <w:proofErr w:type="spellStart"/>
      <w:r w:rsidRPr="002E5235">
        <w:rPr>
          <w:sz w:val="24"/>
          <w:szCs w:val="24"/>
        </w:rPr>
        <w:t>tentang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Administrasi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Perkara</w:t>
      </w:r>
      <w:proofErr w:type="spellEnd"/>
      <w:r w:rsidRPr="002E5235">
        <w:rPr>
          <w:sz w:val="24"/>
          <w:szCs w:val="24"/>
        </w:rPr>
        <w:t xml:space="preserve"> dan </w:t>
      </w:r>
      <w:proofErr w:type="spellStart"/>
      <w:r w:rsidRPr="002E5235">
        <w:rPr>
          <w:sz w:val="24"/>
          <w:szCs w:val="24"/>
        </w:rPr>
        <w:t>Persidangan</w:t>
      </w:r>
      <w:proofErr w:type="spellEnd"/>
      <w:r w:rsidRPr="002E5235">
        <w:rPr>
          <w:sz w:val="24"/>
          <w:szCs w:val="24"/>
        </w:rPr>
        <w:t xml:space="preserve"> Di </w:t>
      </w:r>
      <w:proofErr w:type="spellStart"/>
      <w:r w:rsidRPr="002E5235">
        <w:rPr>
          <w:sz w:val="24"/>
          <w:szCs w:val="24"/>
        </w:rPr>
        <w:t>Pengadilan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Secara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Elektronik</w:t>
      </w:r>
      <w:proofErr w:type="spellEnd"/>
      <w:r w:rsidRPr="002E5235">
        <w:rPr>
          <w:sz w:val="24"/>
          <w:szCs w:val="24"/>
        </w:rPr>
        <w:t xml:space="preserve">, </w:t>
      </w:r>
      <w:proofErr w:type="spellStart"/>
      <w:r w:rsidRPr="002E5235">
        <w:rPr>
          <w:sz w:val="24"/>
          <w:szCs w:val="24"/>
        </w:rPr>
        <w:t>sebagaimana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telah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diubah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dengan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Peraturan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</w:rPr>
        <w:t>Mahkamah</w:t>
      </w:r>
      <w:proofErr w:type="spellEnd"/>
      <w:r w:rsidRPr="002E5235">
        <w:rPr>
          <w:sz w:val="24"/>
          <w:szCs w:val="24"/>
        </w:rPr>
        <w:t xml:space="preserve"> Agung </w:t>
      </w:r>
      <w:proofErr w:type="spellStart"/>
      <w:r w:rsidRPr="002E5235">
        <w:rPr>
          <w:sz w:val="24"/>
          <w:szCs w:val="24"/>
        </w:rPr>
        <w:t>Nomor</w:t>
      </w:r>
      <w:proofErr w:type="spellEnd"/>
      <w:r w:rsidRPr="002E5235">
        <w:rPr>
          <w:sz w:val="24"/>
          <w:szCs w:val="24"/>
        </w:rPr>
        <w:t xml:space="preserve"> 7 </w:t>
      </w:r>
      <w:proofErr w:type="spellStart"/>
      <w:r w:rsidRPr="002E5235">
        <w:rPr>
          <w:sz w:val="24"/>
          <w:szCs w:val="24"/>
        </w:rPr>
        <w:t>Tahun</w:t>
      </w:r>
      <w:proofErr w:type="spellEnd"/>
      <w:r w:rsidRPr="002E5235">
        <w:rPr>
          <w:sz w:val="24"/>
          <w:szCs w:val="24"/>
        </w:rPr>
        <w:t xml:space="preserve"> 2022 </w:t>
      </w:r>
      <w:proofErr w:type="spellStart"/>
      <w:r w:rsidRPr="002E5235">
        <w:rPr>
          <w:sz w:val="24"/>
          <w:szCs w:val="24"/>
        </w:rPr>
        <w:t>tentang</w:t>
      </w:r>
      <w:proofErr w:type="spellEnd"/>
      <w:r w:rsidRPr="002E5235">
        <w:rPr>
          <w:sz w:val="24"/>
          <w:szCs w:val="24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Perubahan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atas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Peraturan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Mahkamah</w:t>
      </w:r>
      <w:proofErr w:type="spellEnd"/>
      <w:r w:rsidRPr="002E5235">
        <w:rPr>
          <w:sz w:val="24"/>
          <w:szCs w:val="24"/>
          <w:lang w:val="en-ID"/>
        </w:rPr>
        <w:t xml:space="preserve"> Agung </w:t>
      </w:r>
      <w:proofErr w:type="spellStart"/>
      <w:r w:rsidRPr="002E5235">
        <w:rPr>
          <w:sz w:val="24"/>
          <w:szCs w:val="24"/>
          <w:lang w:val="en-ID"/>
        </w:rPr>
        <w:t>Nomor</w:t>
      </w:r>
      <w:proofErr w:type="spellEnd"/>
      <w:r w:rsidRPr="002E5235">
        <w:rPr>
          <w:sz w:val="24"/>
          <w:szCs w:val="24"/>
          <w:lang w:val="en-ID"/>
        </w:rPr>
        <w:t xml:space="preserve"> 1 </w:t>
      </w:r>
      <w:proofErr w:type="spellStart"/>
      <w:r w:rsidRPr="002E5235">
        <w:rPr>
          <w:sz w:val="24"/>
          <w:szCs w:val="24"/>
          <w:lang w:val="en-ID"/>
        </w:rPr>
        <w:t>Tahun</w:t>
      </w:r>
      <w:proofErr w:type="spellEnd"/>
      <w:r w:rsidRPr="002E5235">
        <w:rPr>
          <w:sz w:val="24"/>
          <w:szCs w:val="24"/>
          <w:lang w:val="en-ID"/>
        </w:rPr>
        <w:t xml:space="preserve"> 2019 </w:t>
      </w:r>
      <w:proofErr w:type="spellStart"/>
      <w:r w:rsidRPr="002E5235">
        <w:rPr>
          <w:sz w:val="24"/>
          <w:szCs w:val="24"/>
          <w:lang w:val="en-ID"/>
        </w:rPr>
        <w:t>tentang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Administrasi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Perkara</w:t>
      </w:r>
      <w:proofErr w:type="spellEnd"/>
      <w:r w:rsidRPr="002E5235">
        <w:rPr>
          <w:sz w:val="24"/>
          <w:szCs w:val="24"/>
          <w:lang w:val="en-ID"/>
        </w:rPr>
        <w:t xml:space="preserve"> dan </w:t>
      </w:r>
      <w:proofErr w:type="spellStart"/>
      <w:r w:rsidRPr="002E5235">
        <w:rPr>
          <w:sz w:val="24"/>
          <w:szCs w:val="24"/>
          <w:lang w:val="en-ID"/>
        </w:rPr>
        <w:t>Persidangan</w:t>
      </w:r>
      <w:proofErr w:type="spellEnd"/>
      <w:r w:rsidRPr="002E5235">
        <w:rPr>
          <w:sz w:val="24"/>
          <w:szCs w:val="24"/>
          <w:lang w:val="en-ID"/>
        </w:rPr>
        <w:t xml:space="preserve"> di </w:t>
      </w:r>
      <w:proofErr w:type="spellStart"/>
      <w:r w:rsidRPr="002E5235">
        <w:rPr>
          <w:sz w:val="24"/>
          <w:szCs w:val="24"/>
          <w:lang w:val="en-ID"/>
        </w:rPr>
        <w:t>Pengadilan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Secara</w:t>
      </w:r>
      <w:proofErr w:type="spellEnd"/>
      <w:r w:rsidRPr="002E5235">
        <w:rPr>
          <w:sz w:val="24"/>
          <w:szCs w:val="24"/>
          <w:lang w:val="en-ID"/>
        </w:rPr>
        <w:t xml:space="preserve"> </w:t>
      </w:r>
      <w:proofErr w:type="spellStart"/>
      <w:r w:rsidRPr="002E5235">
        <w:rPr>
          <w:sz w:val="24"/>
          <w:szCs w:val="24"/>
          <w:lang w:val="en-ID"/>
        </w:rPr>
        <w:t>Elektronik</w:t>
      </w:r>
      <w:proofErr w:type="spellEnd"/>
      <w:r w:rsidRPr="002E5235">
        <w:rPr>
          <w:sz w:val="24"/>
          <w:szCs w:val="24"/>
          <w:lang w:val="en-ID"/>
        </w:rPr>
        <w:t>.</w:t>
      </w:r>
    </w:p>
    <w:sectPr w:rsidR="00091304" w:rsidRPr="00774579" w:rsidSect="00ED6DA9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096A"/>
    <w:multiLevelType w:val="hybridMultilevel"/>
    <w:tmpl w:val="AA668B08"/>
    <w:lvl w:ilvl="0" w:tplc="5824B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021FF"/>
    <w:multiLevelType w:val="hybridMultilevel"/>
    <w:tmpl w:val="247C0AAA"/>
    <w:lvl w:ilvl="0" w:tplc="5144F5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6710C3"/>
    <w:multiLevelType w:val="hybridMultilevel"/>
    <w:tmpl w:val="71D440C8"/>
    <w:lvl w:ilvl="0" w:tplc="8F82D1F4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517013"/>
    <w:multiLevelType w:val="hybridMultilevel"/>
    <w:tmpl w:val="7052773E"/>
    <w:lvl w:ilvl="0" w:tplc="7368ED3A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2F0F08B5"/>
    <w:multiLevelType w:val="hybridMultilevel"/>
    <w:tmpl w:val="78027BDE"/>
    <w:lvl w:ilvl="0" w:tplc="B198A9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BC6C22"/>
    <w:multiLevelType w:val="hybridMultilevel"/>
    <w:tmpl w:val="2EFA7152"/>
    <w:lvl w:ilvl="0" w:tplc="BB0C4338">
      <w:start w:val="1"/>
      <w:numFmt w:val="lowerLetter"/>
      <w:lvlText w:val="%1."/>
      <w:lvlJc w:val="left"/>
      <w:pPr>
        <w:ind w:left="12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6" w:hanging="360"/>
      </w:pPr>
    </w:lvl>
    <w:lvl w:ilvl="2" w:tplc="3809001B" w:tentative="1">
      <w:start w:val="1"/>
      <w:numFmt w:val="lowerRoman"/>
      <w:lvlText w:val="%3."/>
      <w:lvlJc w:val="right"/>
      <w:pPr>
        <w:ind w:left="2646" w:hanging="180"/>
      </w:pPr>
    </w:lvl>
    <w:lvl w:ilvl="3" w:tplc="3809000F" w:tentative="1">
      <w:start w:val="1"/>
      <w:numFmt w:val="decimal"/>
      <w:lvlText w:val="%4."/>
      <w:lvlJc w:val="left"/>
      <w:pPr>
        <w:ind w:left="3366" w:hanging="360"/>
      </w:pPr>
    </w:lvl>
    <w:lvl w:ilvl="4" w:tplc="38090019" w:tentative="1">
      <w:start w:val="1"/>
      <w:numFmt w:val="lowerLetter"/>
      <w:lvlText w:val="%5."/>
      <w:lvlJc w:val="left"/>
      <w:pPr>
        <w:ind w:left="4086" w:hanging="360"/>
      </w:pPr>
    </w:lvl>
    <w:lvl w:ilvl="5" w:tplc="3809001B" w:tentative="1">
      <w:start w:val="1"/>
      <w:numFmt w:val="lowerRoman"/>
      <w:lvlText w:val="%6."/>
      <w:lvlJc w:val="right"/>
      <w:pPr>
        <w:ind w:left="4806" w:hanging="180"/>
      </w:pPr>
    </w:lvl>
    <w:lvl w:ilvl="6" w:tplc="3809000F" w:tentative="1">
      <w:start w:val="1"/>
      <w:numFmt w:val="decimal"/>
      <w:lvlText w:val="%7."/>
      <w:lvlJc w:val="left"/>
      <w:pPr>
        <w:ind w:left="5526" w:hanging="360"/>
      </w:pPr>
    </w:lvl>
    <w:lvl w:ilvl="7" w:tplc="38090019" w:tentative="1">
      <w:start w:val="1"/>
      <w:numFmt w:val="lowerLetter"/>
      <w:lvlText w:val="%8."/>
      <w:lvlJc w:val="left"/>
      <w:pPr>
        <w:ind w:left="6246" w:hanging="360"/>
      </w:pPr>
    </w:lvl>
    <w:lvl w:ilvl="8" w:tplc="38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6" w15:restartNumberingAfterBreak="0">
    <w:nsid w:val="595C5EE5"/>
    <w:multiLevelType w:val="hybridMultilevel"/>
    <w:tmpl w:val="88DCD5C4"/>
    <w:lvl w:ilvl="0" w:tplc="7E8E7F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80322"/>
    <w:multiLevelType w:val="hybridMultilevel"/>
    <w:tmpl w:val="FF948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A6A79"/>
    <w:multiLevelType w:val="hybridMultilevel"/>
    <w:tmpl w:val="A09E777C"/>
    <w:lvl w:ilvl="0" w:tplc="A1167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52DB1"/>
    <w:multiLevelType w:val="hybridMultilevel"/>
    <w:tmpl w:val="2F1213CA"/>
    <w:lvl w:ilvl="0" w:tplc="A418B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014FD"/>
    <w:multiLevelType w:val="hybridMultilevel"/>
    <w:tmpl w:val="9098B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12D"/>
    <w:multiLevelType w:val="hybridMultilevel"/>
    <w:tmpl w:val="8F0400C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B0CE6"/>
    <w:multiLevelType w:val="hybridMultilevel"/>
    <w:tmpl w:val="B454AE6C"/>
    <w:lvl w:ilvl="0" w:tplc="E3829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23721">
    <w:abstractNumId w:val="6"/>
  </w:num>
  <w:num w:numId="2" w16cid:durableId="1167941460">
    <w:abstractNumId w:val="9"/>
  </w:num>
  <w:num w:numId="3" w16cid:durableId="1783112258">
    <w:abstractNumId w:val="3"/>
  </w:num>
  <w:num w:numId="4" w16cid:durableId="151726689">
    <w:abstractNumId w:val="1"/>
  </w:num>
  <w:num w:numId="5" w16cid:durableId="1090273324">
    <w:abstractNumId w:val="4"/>
  </w:num>
  <w:num w:numId="6" w16cid:durableId="1282761513">
    <w:abstractNumId w:val="5"/>
  </w:num>
  <w:num w:numId="7" w16cid:durableId="2124961831">
    <w:abstractNumId w:val="2"/>
  </w:num>
  <w:num w:numId="8" w16cid:durableId="1170412875">
    <w:abstractNumId w:val="10"/>
  </w:num>
  <w:num w:numId="9" w16cid:durableId="1270357851">
    <w:abstractNumId w:val="11"/>
  </w:num>
  <w:num w:numId="10" w16cid:durableId="1683437196">
    <w:abstractNumId w:val="12"/>
  </w:num>
  <w:num w:numId="11" w16cid:durableId="431973032">
    <w:abstractNumId w:val="0"/>
  </w:num>
  <w:num w:numId="12" w16cid:durableId="72893818">
    <w:abstractNumId w:val="8"/>
  </w:num>
  <w:num w:numId="13" w16cid:durableId="1221289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9"/>
    <w:rsid w:val="00091304"/>
    <w:rsid w:val="00357099"/>
    <w:rsid w:val="004731F3"/>
    <w:rsid w:val="0052240A"/>
    <w:rsid w:val="005D0428"/>
    <w:rsid w:val="00774579"/>
    <w:rsid w:val="00E0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39DE"/>
  <w15:chartTrackingRefBased/>
  <w15:docId w15:val="{73F883D3-ABFD-433A-8CA2-55FED989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5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579"/>
    <w:pPr>
      <w:ind w:left="720"/>
      <w:contextualSpacing/>
    </w:pPr>
  </w:style>
  <w:style w:type="table" w:styleId="TableGrid">
    <w:name w:val="Table Grid"/>
    <w:basedOn w:val="TableNormal"/>
    <w:uiPriority w:val="59"/>
    <w:rsid w:val="00774579"/>
    <w:pPr>
      <w:spacing w:after="0" w:line="240" w:lineRule="auto"/>
    </w:pPr>
    <w:rPr>
      <w:rFonts w:eastAsia="Times New Roman" w:cs="Calibri"/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n-painan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n-painan.go.id" TargetMode="External"/><Relationship Id="rId5" Type="http://schemas.openxmlformats.org/officeDocument/2006/relationships/hyperlink" Target="https://ecourt.mahkamahagung.go.i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2066</Words>
  <Characters>11781</Characters>
  <Application>Microsoft Office Word</Application>
  <DocSecurity>0</DocSecurity>
  <Lines>98</Lines>
  <Paragraphs>27</Paragraphs>
  <ScaleCrop>false</ScaleCrop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Deaf Wahyuni Ramadhani</cp:lastModifiedBy>
  <cp:revision>3</cp:revision>
  <dcterms:created xsi:type="dcterms:W3CDTF">2024-09-04T02:31:00Z</dcterms:created>
  <dcterms:modified xsi:type="dcterms:W3CDTF">2024-09-04T02:34:00Z</dcterms:modified>
</cp:coreProperties>
</file>