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B93" w:rsidRPr="00055B93" w:rsidRDefault="00055B93" w:rsidP="00055B93">
      <w:pPr>
        <w:tabs>
          <w:tab w:val="left" w:pos="2280"/>
        </w:tabs>
        <w:spacing w:after="0" w:line="360" w:lineRule="auto"/>
        <w:contextualSpacing/>
        <w:jc w:val="center"/>
        <w:rPr>
          <w:rFonts w:ascii="Times New Roman" w:eastAsia="Calibri" w:hAnsi="Times New Roman" w:cs="Times New Roman"/>
          <w:b/>
          <w:sz w:val="24"/>
          <w:szCs w:val="24"/>
        </w:rPr>
      </w:pPr>
      <w:r w:rsidRPr="00055B93">
        <w:rPr>
          <w:rFonts w:ascii="Times New Roman" w:eastAsia="Calibri" w:hAnsi="Times New Roman" w:cs="Times New Roman"/>
          <w:b/>
          <w:sz w:val="24"/>
          <w:szCs w:val="24"/>
        </w:rPr>
        <w:t>EFFECT COMPACTION ON DENSITY MATERIAL</w:t>
      </w:r>
    </w:p>
    <w:p w:rsidR="00E4571D" w:rsidRPr="00617D1D" w:rsidRDefault="00FE58B1" w:rsidP="00FE58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Rafid Wadhiahadi</w:t>
      </w:r>
      <w:r w:rsidRPr="00617D1D">
        <w:rPr>
          <w:rFonts w:ascii="Times New Roman" w:hAnsi="Times New Roman" w:cs="Times New Roman"/>
          <w:b/>
          <w:sz w:val="24"/>
          <w:szCs w:val="24"/>
          <w:vertAlign w:val="superscript"/>
        </w:rPr>
        <w:t>1</w:t>
      </w:r>
      <w:r w:rsidRPr="00617D1D">
        <w:rPr>
          <w:rFonts w:ascii="Times New Roman" w:hAnsi="Times New Roman" w:cs="Times New Roman"/>
          <w:b/>
          <w:sz w:val="24"/>
          <w:szCs w:val="24"/>
        </w:rPr>
        <w:t>, Burmawi</w:t>
      </w:r>
      <w:r>
        <w:rPr>
          <w:rFonts w:ascii="Times New Roman" w:hAnsi="Times New Roman" w:cs="Times New Roman"/>
          <w:b/>
          <w:sz w:val="24"/>
          <w:szCs w:val="24"/>
          <w:vertAlign w:val="superscript"/>
        </w:rPr>
        <w:t>2</w:t>
      </w:r>
      <w:r>
        <w:rPr>
          <w:rFonts w:ascii="Times New Roman" w:hAnsi="Times New Roman" w:cs="Times New Roman"/>
          <w:b/>
          <w:sz w:val="24"/>
          <w:szCs w:val="24"/>
        </w:rPr>
        <w:t>, Yovial Mahyoeddin</w:t>
      </w:r>
      <w:r w:rsidRPr="00617D1D">
        <w:rPr>
          <w:rFonts w:ascii="Times New Roman" w:hAnsi="Times New Roman" w:cs="Times New Roman"/>
          <w:b/>
          <w:sz w:val="24"/>
          <w:szCs w:val="24"/>
        </w:rPr>
        <w:t>i</w:t>
      </w:r>
      <w:r>
        <w:rPr>
          <w:rFonts w:ascii="Times New Roman" w:hAnsi="Times New Roman" w:cs="Times New Roman"/>
          <w:b/>
          <w:sz w:val="24"/>
          <w:szCs w:val="24"/>
          <w:vertAlign w:val="superscript"/>
        </w:rPr>
        <w:t>3</w:t>
      </w:r>
    </w:p>
    <w:p w:rsidR="00E4571D" w:rsidRPr="00B1097B" w:rsidRDefault="00E4571D" w:rsidP="007C76B4">
      <w:pPr>
        <w:spacing w:after="0" w:line="240" w:lineRule="auto"/>
        <w:jc w:val="center"/>
        <w:rPr>
          <w:rFonts w:ascii="Times New Roman" w:hAnsi="Times New Roman" w:cs="Times New Roman"/>
          <w:sz w:val="24"/>
          <w:szCs w:val="24"/>
        </w:rPr>
      </w:pPr>
      <w:r w:rsidRPr="00B1097B">
        <w:rPr>
          <w:rFonts w:ascii="Times New Roman" w:hAnsi="Times New Roman" w:cs="Times New Roman"/>
          <w:sz w:val="24"/>
          <w:szCs w:val="24"/>
          <w:vertAlign w:val="superscript"/>
        </w:rPr>
        <w:t>1,2,3</w:t>
      </w:r>
      <w:r w:rsidRPr="00B1097B">
        <w:rPr>
          <w:rFonts w:ascii="Times New Roman" w:hAnsi="Times New Roman" w:cs="Times New Roman"/>
          <w:sz w:val="24"/>
          <w:szCs w:val="24"/>
        </w:rPr>
        <w:t>Jurusan Teknik Mesin – Fakultas Teknologi Industri</w:t>
      </w:r>
    </w:p>
    <w:p w:rsidR="00E4571D" w:rsidRPr="00B1097B" w:rsidRDefault="00E4571D" w:rsidP="007C76B4">
      <w:pPr>
        <w:spacing w:after="0" w:line="240" w:lineRule="auto"/>
        <w:jc w:val="center"/>
        <w:rPr>
          <w:rFonts w:ascii="Times New Roman" w:hAnsi="Times New Roman" w:cs="Times New Roman"/>
          <w:sz w:val="24"/>
          <w:szCs w:val="24"/>
        </w:rPr>
      </w:pPr>
      <w:r w:rsidRPr="00B1097B">
        <w:rPr>
          <w:rFonts w:ascii="Times New Roman" w:hAnsi="Times New Roman" w:cs="Times New Roman"/>
          <w:sz w:val="24"/>
          <w:szCs w:val="24"/>
        </w:rPr>
        <w:t>Universitas Bung Hatta</w:t>
      </w:r>
    </w:p>
    <w:p w:rsidR="00E4571D" w:rsidRDefault="00E4571D" w:rsidP="007C76B4">
      <w:pPr>
        <w:spacing w:after="0" w:line="240" w:lineRule="auto"/>
        <w:jc w:val="center"/>
        <w:rPr>
          <w:rFonts w:ascii="Times New Roman" w:hAnsi="Times New Roman" w:cs="Times New Roman"/>
          <w:sz w:val="24"/>
          <w:szCs w:val="24"/>
        </w:rPr>
      </w:pPr>
      <w:r w:rsidRPr="00B1097B">
        <w:rPr>
          <w:rFonts w:ascii="Times New Roman" w:hAnsi="Times New Roman" w:cs="Times New Roman"/>
          <w:sz w:val="24"/>
          <w:szCs w:val="24"/>
        </w:rPr>
        <w:t>Kampus III Jl. Gajah Mada Gunung Pangilun Telp. (0751) 51257 Padang</w:t>
      </w:r>
    </w:p>
    <w:p w:rsidR="00FE58B1" w:rsidRPr="00B1097B" w:rsidRDefault="00FE58B1" w:rsidP="00FE58B1">
      <w:pPr>
        <w:spacing w:after="0" w:line="240" w:lineRule="auto"/>
        <w:jc w:val="center"/>
        <w:rPr>
          <w:rFonts w:ascii="Times New Roman" w:hAnsi="Times New Roman" w:cs="Times New Roman"/>
          <w:sz w:val="24"/>
          <w:szCs w:val="24"/>
        </w:rPr>
      </w:pPr>
      <w:r w:rsidRPr="00B1097B">
        <w:rPr>
          <w:rFonts w:ascii="Times New Roman" w:hAnsi="Times New Roman" w:cs="Times New Roman"/>
          <w:sz w:val="24"/>
          <w:szCs w:val="24"/>
        </w:rPr>
        <w:t xml:space="preserve">Email : </w:t>
      </w:r>
      <w:hyperlink r:id="rId8" w:history="1">
        <w:r w:rsidRPr="00997183">
          <w:rPr>
            <w:rStyle w:val="Hyperlink"/>
            <w:rFonts w:ascii="Times New Roman" w:hAnsi="Times New Roman" w:cs="Times New Roman"/>
            <w:sz w:val="24"/>
            <w:szCs w:val="24"/>
          </w:rPr>
          <w:t>wadhiahadi@gmail.com</w:t>
        </w:r>
      </w:hyperlink>
      <w:r w:rsidRPr="00B1097B">
        <w:rPr>
          <w:rFonts w:ascii="Times New Roman" w:hAnsi="Times New Roman" w:cs="Times New Roman"/>
          <w:sz w:val="24"/>
          <w:szCs w:val="24"/>
        </w:rPr>
        <w:t xml:space="preserve"> , </w:t>
      </w:r>
      <w:hyperlink r:id="rId9" w:history="1">
        <w:r w:rsidRPr="00B1097B">
          <w:rPr>
            <w:rStyle w:val="Hyperlink"/>
            <w:rFonts w:ascii="Times New Roman" w:hAnsi="Times New Roman" w:cs="Times New Roman"/>
            <w:sz w:val="24"/>
            <w:szCs w:val="24"/>
          </w:rPr>
          <w:t>Burmawi_koto@yahoo.com</w:t>
        </w:r>
      </w:hyperlink>
    </w:p>
    <w:p w:rsidR="00E4571D" w:rsidRDefault="007C76B4" w:rsidP="00063A71">
      <w:pPr>
        <w:spacing w:after="0" w:line="240" w:lineRule="auto"/>
        <w:rPr>
          <w:rFonts w:ascii="Times New Roman" w:hAnsi="Times New Roman" w:cs="Times New Roman"/>
          <w:sz w:val="24"/>
          <w:szCs w:val="24"/>
        </w:rPr>
      </w:pPr>
      <w:r w:rsidRPr="00C71AFE">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257E881E" wp14:editId="0238BBA5">
                <wp:simplePos x="0" y="0"/>
                <wp:positionH relativeFrom="column">
                  <wp:posOffset>-11430</wp:posOffset>
                </wp:positionH>
                <wp:positionV relativeFrom="paragraph">
                  <wp:posOffset>99060</wp:posOffset>
                </wp:positionV>
                <wp:extent cx="5276850" cy="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527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9DF1F7" id="Straight Connector 4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7.8pt" to="414.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" strokecolor="black [3213]"/>
            </w:pict>
          </mc:Fallback>
        </mc:AlternateContent>
      </w:r>
    </w:p>
    <w:p w:rsidR="004F6DE2" w:rsidRPr="00B1097B" w:rsidRDefault="004F6DE2" w:rsidP="00063A71">
      <w:pPr>
        <w:spacing w:after="0" w:line="240" w:lineRule="auto"/>
        <w:rPr>
          <w:rFonts w:ascii="Times New Roman" w:hAnsi="Times New Roman" w:cs="Times New Roman"/>
          <w:sz w:val="24"/>
          <w:szCs w:val="24"/>
        </w:rPr>
      </w:pPr>
    </w:p>
    <w:p w:rsidR="00E4571D" w:rsidRDefault="00E4571D" w:rsidP="007C76B4">
      <w:pPr>
        <w:spacing w:after="0" w:line="240" w:lineRule="auto"/>
        <w:jc w:val="center"/>
        <w:rPr>
          <w:rFonts w:ascii="Times New Roman" w:hAnsi="Times New Roman" w:cs="Times New Roman"/>
          <w:b/>
          <w:sz w:val="24"/>
          <w:szCs w:val="24"/>
        </w:rPr>
      </w:pPr>
      <w:r w:rsidRPr="00617D1D">
        <w:rPr>
          <w:rFonts w:ascii="Times New Roman" w:hAnsi="Times New Roman" w:cs="Times New Roman"/>
          <w:b/>
          <w:sz w:val="24"/>
          <w:szCs w:val="24"/>
        </w:rPr>
        <w:t>ABSTRAK</w:t>
      </w:r>
    </w:p>
    <w:p w:rsidR="004F6DE2" w:rsidRPr="00617D1D" w:rsidRDefault="004F6DE2" w:rsidP="007C76B4">
      <w:pPr>
        <w:spacing w:after="0" w:line="240" w:lineRule="auto"/>
        <w:jc w:val="center"/>
        <w:rPr>
          <w:rFonts w:ascii="Times New Roman" w:hAnsi="Times New Roman" w:cs="Times New Roman"/>
          <w:b/>
          <w:sz w:val="24"/>
          <w:szCs w:val="24"/>
        </w:rPr>
      </w:pPr>
    </w:p>
    <w:p w:rsidR="00E83291" w:rsidRDefault="00E27B45" w:rsidP="00E83291">
      <w:pPr>
        <w:spacing w:after="0" w:line="240" w:lineRule="auto"/>
        <w:jc w:val="both"/>
        <w:rPr>
          <w:rFonts w:ascii="Times New Roman" w:hAnsi="Times New Roman" w:cs="Times New Roman"/>
          <w:sz w:val="24"/>
          <w:szCs w:val="24"/>
        </w:rPr>
      </w:pPr>
      <w:r w:rsidRPr="00E27B45">
        <w:rPr>
          <w:rFonts w:ascii="Times New Roman" w:hAnsi="Times New Roman" w:cs="Times New Roman"/>
          <w:sz w:val="24"/>
          <w:szCs w:val="24"/>
        </w:rPr>
        <w:t>Hidroksiapatit Ca10(PO4)6(OH)2 merupakan senyawa kalsium yang komposisi kimianya mirip dengan fase mineral tulang manusia. Unsur yang ditambahkan dalam pembentukan komposit ini adalah Borosilikat (Borak dan silica). Untuk pembentukan material komposit ini telah diatur komposisinya HAp borosilikat  yaitu : 90:10, 85:15, 80:20, 75:25, 70:30 Wt % dan dilakukan pencetakan dengan gaya kompaksi yang berbeda yakni sebesar 5 kN, 15 kN, dan 25 kN dengan temperature sintering 800</w:t>
      </w:r>
      <w:r w:rsidRPr="00E27B45">
        <w:rPr>
          <w:rFonts w:ascii="Times New Roman" w:hAnsi="Times New Roman" w:cs="Times New Roman"/>
          <w:sz w:val="24"/>
          <w:szCs w:val="24"/>
        </w:rPr>
        <w:t xml:space="preserve">C. Berdasarkan hasil dari penelitian ini didapatkan nilai densitas tertinggi yaitu 0,003734 gr/mm3 pada komposisi 90:10 Wt.% gaya kompaksi 25 kN. Sedangkan nilai densitas terendah terdapat pada komposisi 75:25 Wt.% tekan kompaksi 5 kN dengan nilai densitas 0,002436 gr/mm3 penurunan nilai densitas ini dipengaruhi karna ukuran rata-rata partikel hidroksiapatit lebih kecil, dari pada partikel borosilikat </w:t>
      </w:r>
      <w:r w:rsidR="00821629">
        <w:rPr>
          <w:rFonts w:ascii="Times New Roman" w:hAnsi="Times New Roman" w:cs="Times New Roman"/>
          <w:sz w:val="24"/>
          <w:szCs w:val="24"/>
        </w:rPr>
        <w:t>maka densitasnya semakin meningkat</w:t>
      </w:r>
      <w:r w:rsidRPr="00E27B45">
        <w:rPr>
          <w:rFonts w:ascii="Times New Roman" w:hAnsi="Times New Roman" w:cs="Times New Roman"/>
          <w:sz w:val="24"/>
          <w:szCs w:val="24"/>
        </w:rPr>
        <w:t>.</w:t>
      </w:r>
    </w:p>
    <w:p w:rsidR="00E27B45" w:rsidRPr="00E83291" w:rsidRDefault="00E27B45" w:rsidP="00E83291">
      <w:pPr>
        <w:spacing w:after="0" w:line="240" w:lineRule="auto"/>
        <w:jc w:val="both"/>
        <w:rPr>
          <w:rFonts w:ascii="Times New Roman" w:hAnsi="Times New Roman" w:cs="Times New Roman"/>
          <w:sz w:val="24"/>
          <w:szCs w:val="24"/>
        </w:rPr>
      </w:pPr>
    </w:p>
    <w:p w:rsidR="00E4571D" w:rsidRPr="00B1097B" w:rsidRDefault="00E83291" w:rsidP="00E83291">
      <w:pPr>
        <w:spacing w:after="0" w:line="240" w:lineRule="auto"/>
        <w:jc w:val="both"/>
        <w:rPr>
          <w:rFonts w:ascii="Times New Roman" w:hAnsi="Times New Roman" w:cs="Times New Roman"/>
          <w:sz w:val="24"/>
          <w:szCs w:val="24"/>
        </w:rPr>
      </w:pPr>
      <w:r w:rsidRPr="00E83291">
        <w:rPr>
          <w:rFonts w:ascii="Times New Roman" w:hAnsi="Times New Roman" w:cs="Times New Roman"/>
          <w:b/>
          <w:sz w:val="24"/>
          <w:szCs w:val="24"/>
        </w:rPr>
        <w:t>Kata kunci</w:t>
      </w:r>
      <w:r w:rsidRPr="00E83291">
        <w:rPr>
          <w:rFonts w:ascii="Times New Roman" w:hAnsi="Times New Roman" w:cs="Times New Roman"/>
          <w:sz w:val="24"/>
          <w:szCs w:val="24"/>
        </w:rPr>
        <w:t xml:space="preserve"> : Hidroksiapatit, Borosilikat, Densitas, Sintering</w:t>
      </w:r>
    </w:p>
    <w:p w:rsidR="00E4571D" w:rsidRPr="00B1097B" w:rsidRDefault="00E4571D" w:rsidP="007C76B4">
      <w:pPr>
        <w:spacing w:after="0" w:line="240" w:lineRule="auto"/>
        <w:jc w:val="both"/>
        <w:rPr>
          <w:rFonts w:ascii="Times New Roman" w:hAnsi="Times New Roman" w:cs="Times New Roman"/>
          <w:sz w:val="24"/>
          <w:szCs w:val="24"/>
        </w:rPr>
      </w:pPr>
    </w:p>
    <w:p w:rsidR="004F6DE2" w:rsidRPr="00B1097B" w:rsidRDefault="004F6DE2" w:rsidP="007C76B4">
      <w:pPr>
        <w:spacing w:after="0" w:line="240" w:lineRule="auto"/>
        <w:jc w:val="both"/>
        <w:rPr>
          <w:rFonts w:ascii="Times New Roman" w:hAnsi="Times New Roman" w:cs="Times New Roman"/>
          <w:sz w:val="24"/>
          <w:szCs w:val="24"/>
        </w:rPr>
        <w:sectPr w:rsidR="004F6DE2" w:rsidRPr="00B1097B" w:rsidSect="00D2111E">
          <w:type w:val="continuous"/>
          <w:pgSz w:w="12240" w:h="15840" w:code="1"/>
          <w:pgMar w:top="2268" w:right="1701" w:bottom="1701" w:left="2268" w:header="720" w:footer="720" w:gutter="0"/>
          <w:cols w:space="720"/>
          <w:docGrid w:linePitch="360"/>
        </w:sectPr>
      </w:pPr>
    </w:p>
    <w:p w:rsidR="00E4571D" w:rsidRPr="00617D1D" w:rsidRDefault="00E4571D" w:rsidP="007C76B4">
      <w:pPr>
        <w:spacing w:after="0" w:line="240" w:lineRule="auto"/>
        <w:jc w:val="both"/>
        <w:rPr>
          <w:rFonts w:ascii="Times New Roman" w:hAnsi="Times New Roman" w:cs="Times New Roman"/>
          <w:b/>
          <w:sz w:val="24"/>
          <w:szCs w:val="24"/>
        </w:rPr>
      </w:pPr>
      <w:r w:rsidRPr="00617D1D">
        <w:rPr>
          <w:rFonts w:ascii="Times New Roman" w:hAnsi="Times New Roman" w:cs="Times New Roman"/>
          <w:b/>
          <w:sz w:val="24"/>
          <w:szCs w:val="24"/>
        </w:rPr>
        <w:lastRenderedPageBreak/>
        <w:t>PENDAHULUAN</w:t>
      </w:r>
    </w:p>
    <w:p w:rsidR="00371390" w:rsidRDefault="00371390" w:rsidP="001156FB">
      <w:pPr>
        <w:autoSpaceDE w:val="0"/>
        <w:autoSpaceDN w:val="0"/>
        <w:adjustRightInd w:val="0"/>
        <w:spacing w:before="240" w:after="0" w:line="240" w:lineRule="auto"/>
        <w:ind w:firstLine="720"/>
        <w:jc w:val="both"/>
        <w:rPr>
          <w:rFonts w:ascii="Times New Roman" w:hAnsi="Times New Roman" w:cs="Times New Roman"/>
          <w:color w:val="000000"/>
          <w:sz w:val="24"/>
          <w:szCs w:val="24"/>
        </w:rPr>
      </w:pPr>
      <w:r w:rsidRPr="00371390">
        <w:rPr>
          <w:rFonts w:ascii="Times New Roman" w:hAnsi="Times New Roman" w:cs="Times New Roman"/>
          <w:color w:val="000000"/>
          <w:sz w:val="24"/>
          <w:szCs w:val="24"/>
        </w:rPr>
        <w:t xml:space="preserve">Tulang adalah jaringan aktif yang secara metabolik mengalami remodeling secara kontinyu oleh dua proses, yaitu pembentukan </w:t>
      </w:r>
      <w:r w:rsidRPr="001C1413">
        <w:rPr>
          <w:rFonts w:ascii="Times New Roman" w:hAnsi="Times New Roman" w:cs="Times New Roman"/>
          <w:i/>
          <w:color w:val="000000"/>
          <w:sz w:val="24"/>
          <w:szCs w:val="24"/>
        </w:rPr>
        <w:t>(formasi)</w:t>
      </w:r>
      <w:r w:rsidRPr="00371390">
        <w:rPr>
          <w:rFonts w:ascii="Times New Roman" w:hAnsi="Times New Roman" w:cs="Times New Roman"/>
          <w:color w:val="000000"/>
          <w:sz w:val="24"/>
          <w:szCs w:val="24"/>
        </w:rPr>
        <w:t xml:space="preserve"> dan penyerapan </w:t>
      </w:r>
      <w:r w:rsidRPr="001C1413">
        <w:rPr>
          <w:rFonts w:ascii="Times New Roman" w:hAnsi="Times New Roman" w:cs="Times New Roman"/>
          <w:i/>
          <w:color w:val="000000"/>
          <w:sz w:val="24"/>
          <w:szCs w:val="24"/>
        </w:rPr>
        <w:t>(resopsi)</w:t>
      </w:r>
      <w:r w:rsidRPr="00371390">
        <w:rPr>
          <w:rFonts w:ascii="Times New Roman" w:hAnsi="Times New Roman" w:cs="Times New Roman"/>
          <w:color w:val="000000"/>
          <w:sz w:val="24"/>
          <w:szCs w:val="24"/>
        </w:rPr>
        <w:t xml:space="preserve"> tulang. Proses ini bergantung pada aktivitas osteoklas, osteoblas, danosteofit (Seibel, 2005</w:t>
      </w:r>
      <w:r w:rsidR="00447805">
        <w:rPr>
          <w:rFonts w:ascii="Times New Roman" w:hAnsi="Times New Roman" w:cs="Times New Roman"/>
          <w:color w:val="000000"/>
          <w:sz w:val="24"/>
          <w:szCs w:val="24"/>
        </w:rPr>
        <w:t>)</w:t>
      </w:r>
    </w:p>
    <w:p w:rsidR="00371390" w:rsidRDefault="001156FB" w:rsidP="007C76B4">
      <w:pPr>
        <w:autoSpaceDE w:val="0"/>
        <w:autoSpaceDN w:val="0"/>
        <w:adjustRightInd w:val="0"/>
        <w:spacing w:before="240" w:after="0" w:line="240" w:lineRule="auto"/>
        <w:ind w:firstLine="720"/>
        <w:jc w:val="both"/>
        <w:rPr>
          <w:rFonts w:ascii="Times New Roman" w:hAnsi="Times New Roman" w:cs="Times New Roman"/>
          <w:color w:val="000000"/>
          <w:sz w:val="24"/>
          <w:szCs w:val="24"/>
        </w:rPr>
      </w:pPr>
      <w:r w:rsidRPr="001156FB">
        <w:rPr>
          <w:rFonts w:ascii="Times New Roman" w:hAnsi="Times New Roman" w:cs="Times New Roman"/>
          <w:color w:val="000000"/>
          <w:sz w:val="24"/>
          <w:szCs w:val="24"/>
        </w:rPr>
        <w:t xml:space="preserve">Setiap  tahunnya  kebutuhan pencangkokan tulang </w:t>
      </w:r>
      <w:r w:rsidR="000D3391" w:rsidRPr="001C1413">
        <w:rPr>
          <w:rFonts w:ascii="Times New Roman" w:hAnsi="Times New Roman" w:cs="Times New Roman"/>
          <w:i/>
          <w:color w:val="000000"/>
          <w:sz w:val="24"/>
          <w:szCs w:val="24"/>
        </w:rPr>
        <w:t>(bone graft)</w:t>
      </w:r>
      <w:r w:rsidR="000D3391">
        <w:rPr>
          <w:rFonts w:ascii="Times New Roman" w:hAnsi="Times New Roman" w:cs="Times New Roman"/>
          <w:color w:val="000000"/>
          <w:sz w:val="24"/>
          <w:szCs w:val="24"/>
        </w:rPr>
        <w:t xml:space="preserve"> terus  bertambah. </w:t>
      </w:r>
      <w:r w:rsidRPr="001156FB">
        <w:rPr>
          <w:rFonts w:ascii="Times New Roman" w:hAnsi="Times New Roman" w:cs="Times New Roman"/>
          <w:color w:val="000000"/>
          <w:sz w:val="24"/>
          <w:szCs w:val="24"/>
        </w:rPr>
        <w:t xml:space="preserve">Berdasarkan  data  di  Asia, Indonesia  adalah  Negara  dengan  jumlah penderita patah tulang tertinggi. Diantaranya, ada sebanyak 300-400 kasus operasi bedah tulang per bulan di </w:t>
      </w:r>
      <w:r w:rsidRPr="001156FB">
        <w:rPr>
          <w:rFonts w:ascii="Times New Roman" w:hAnsi="Times New Roman" w:cs="Times New Roman"/>
          <w:color w:val="000000"/>
          <w:sz w:val="24"/>
          <w:szCs w:val="24"/>
        </w:rPr>
        <w:lastRenderedPageBreak/>
        <w:t>RS. Dr. Soetomo Surabaya (Gunawarman et al, 2010).</w:t>
      </w:r>
    </w:p>
    <w:p w:rsidR="00D2111E" w:rsidRPr="00617D1D" w:rsidRDefault="00D2111E" w:rsidP="001156FB">
      <w:pPr>
        <w:spacing w:after="0" w:line="240" w:lineRule="auto"/>
        <w:jc w:val="both"/>
        <w:rPr>
          <w:rFonts w:ascii="Times New Roman" w:hAnsi="Times New Roman" w:cs="Times New Roman"/>
          <w:sz w:val="24"/>
          <w:szCs w:val="24"/>
        </w:rPr>
      </w:pPr>
      <w:r w:rsidRPr="00617D1D">
        <w:rPr>
          <w:rFonts w:ascii="Times New Roman" w:hAnsi="Times New Roman" w:cs="Times New Roman"/>
          <w:sz w:val="24"/>
          <w:szCs w:val="24"/>
        </w:rPr>
        <w:tab/>
      </w:r>
    </w:p>
    <w:p w:rsidR="00D2111E" w:rsidRDefault="00D2111E" w:rsidP="007C76B4">
      <w:pPr>
        <w:spacing w:after="0" w:line="240" w:lineRule="auto"/>
        <w:ind w:firstLine="360"/>
        <w:jc w:val="both"/>
        <w:rPr>
          <w:rFonts w:ascii="Times New Roman" w:hAnsi="Times New Roman" w:cs="Times New Roman"/>
          <w:sz w:val="24"/>
          <w:szCs w:val="24"/>
        </w:rPr>
      </w:pPr>
      <w:r w:rsidRPr="00617D1D">
        <w:rPr>
          <w:rFonts w:ascii="Times New Roman" w:hAnsi="Times New Roman" w:cs="Times New Roman"/>
          <w:sz w:val="24"/>
          <w:szCs w:val="24"/>
        </w:rPr>
        <w:t>Tulang sapi memiliki kandungan kalsium fosfat sebanyak 58,3% sehingga tulang sapi digunakan sebagai bahan untuk sintesis biokeramik hidroksiapatit. Berbagai metode basah telah dikembangkan dalam sintesis hidroksiapatit, antara lain denga</w:t>
      </w:r>
      <w:r w:rsidR="002F243D">
        <w:rPr>
          <w:rFonts w:ascii="Times New Roman" w:hAnsi="Times New Roman" w:cs="Times New Roman"/>
          <w:sz w:val="24"/>
          <w:szCs w:val="24"/>
        </w:rPr>
        <w:t>n cara mekanik</w:t>
      </w:r>
      <w:r w:rsidRPr="00617D1D">
        <w:rPr>
          <w:rFonts w:ascii="Times New Roman" w:hAnsi="Times New Roman" w:cs="Times New Roman"/>
          <w:sz w:val="24"/>
          <w:szCs w:val="24"/>
        </w:rPr>
        <w:t>,</w:t>
      </w:r>
      <w:r w:rsidRPr="00617D1D">
        <w:rPr>
          <w:rFonts w:ascii="Times New Roman" w:hAnsi="Times New Roman" w:cs="Times New Roman"/>
          <w:i/>
          <w:sz w:val="24"/>
          <w:szCs w:val="24"/>
        </w:rPr>
        <w:t xml:space="preserve"> </w:t>
      </w:r>
      <w:r w:rsidRPr="00617D1D">
        <w:rPr>
          <w:rFonts w:ascii="Times New Roman" w:hAnsi="Times New Roman" w:cs="Times New Roman"/>
          <w:sz w:val="24"/>
          <w:szCs w:val="24"/>
        </w:rPr>
        <w:t>ultrasonik, hidrotermal</w:t>
      </w:r>
      <w:r w:rsidR="002F243D">
        <w:rPr>
          <w:rFonts w:ascii="Times New Roman" w:hAnsi="Times New Roman" w:cs="Times New Roman"/>
          <w:sz w:val="24"/>
          <w:szCs w:val="24"/>
        </w:rPr>
        <w:t>.</w:t>
      </w:r>
      <w:r w:rsidRPr="00617D1D">
        <w:rPr>
          <w:rFonts w:ascii="Times New Roman" w:hAnsi="Times New Roman" w:cs="Times New Roman"/>
          <w:sz w:val="24"/>
          <w:szCs w:val="24"/>
        </w:rPr>
        <w:t xml:space="preserve"> Berbagai metode tersebut prosesnya kompleks dan tidak aman secara biologi, sehingga diperlukan metode yang sederhana, ekonomis, dan ramah lingkungan (wahdah, 2014).</w:t>
      </w:r>
    </w:p>
    <w:p w:rsidR="00AF734D" w:rsidRPr="00617D1D" w:rsidRDefault="00AF734D" w:rsidP="00E27B45">
      <w:pPr>
        <w:spacing w:after="0" w:line="240" w:lineRule="auto"/>
        <w:jc w:val="both"/>
        <w:rPr>
          <w:rFonts w:ascii="Times New Roman" w:hAnsi="Times New Roman" w:cs="Times New Roman"/>
          <w:color w:val="212121"/>
          <w:sz w:val="24"/>
          <w:szCs w:val="24"/>
        </w:rPr>
      </w:pPr>
    </w:p>
    <w:p w:rsidR="00447805" w:rsidRDefault="00447805" w:rsidP="00447805">
      <w:pPr>
        <w:spacing w:after="0" w:line="240" w:lineRule="auto"/>
        <w:ind w:firstLine="360"/>
        <w:jc w:val="both"/>
        <w:rPr>
          <w:rFonts w:ascii="Times New Roman" w:hAnsi="Times New Roman" w:cs="Times New Roman"/>
          <w:sz w:val="24"/>
          <w:szCs w:val="24"/>
        </w:rPr>
      </w:pPr>
      <w:r w:rsidRPr="00447805">
        <w:rPr>
          <w:rFonts w:ascii="Times New Roman" w:hAnsi="Times New Roman" w:cs="Times New Roman"/>
          <w:sz w:val="24"/>
          <w:szCs w:val="24"/>
        </w:rPr>
        <w:lastRenderedPageBreak/>
        <w:t>Hidroksiapatit (</w:t>
      </w:r>
      <w:r w:rsidR="001C1413">
        <w:rPr>
          <w:rFonts w:ascii="Times New Roman" w:hAnsi="Times New Roman" w:cs="Times New Roman"/>
          <w:sz w:val="24"/>
          <w:szCs w:val="24"/>
        </w:rPr>
        <w:t>HA) mempunyai rumus molekul Ca</w:t>
      </w:r>
      <w:r w:rsidR="001C1413">
        <w:rPr>
          <w:rFonts w:ascii="Times New Roman" w:hAnsi="Times New Roman" w:cs="Times New Roman"/>
          <w:sz w:val="16"/>
          <w:szCs w:val="16"/>
        </w:rPr>
        <w:t>10</w:t>
      </w:r>
      <w:r w:rsidR="001C1413">
        <w:rPr>
          <w:rFonts w:ascii="Times New Roman" w:hAnsi="Times New Roman" w:cs="Times New Roman"/>
          <w:sz w:val="24"/>
          <w:szCs w:val="24"/>
        </w:rPr>
        <w:t>(PO</w:t>
      </w:r>
      <w:r w:rsidR="001C1413">
        <w:rPr>
          <w:rFonts w:ascii="Times New Roman" w:hAnsi="Times New Roman" w:cs="Times New Roman"/>
          <w:sz w:val="16"/>
          <w:szCs w:val="16"/>
        </w:rPr>
        <w:t>4</w:t>
      </w:r>
      <w:r w:rsidR="001C1413">
        <w:rPr>
          <w:rFonts w:ascii="Times New Roman" w:hAnsi="Times New Roman" w:cs="Times New Roman"/>
          <w:sz w:val="24"/>
          <w:szCs w:val="24"/>
        </w:rPr>
        <w:t>)</w:t>
      </w:r>
      <w:r w:rsidR="001C1413">
        <w:rPr>
          <w:rFonts w:ascii="Times New Roman" w:hAnsi="Times New Roman" w:cs="Times New Roman"/>
          <w:sz w:val="16"/>
          <w:szCs w:val="16"/>
        </w:rPr>
        <w:t>6</w:t>
      </w:r>
      <w:r w:rsidR="001C1413">
        <w:rPr>
          <w:rFonts w:ascii="Times New Roman" w:hAnsi="Times New Roman" w:cs="Times New Roman"/>
          <w:sz w:val="24"/>
          <w:szCs w:val="24"/>
        </w:rPr>
        <w:t>(OH)</w:t>
      </w:r>
      <w:r w:rsidR="001C1413">
        <w:rPr>
          <w:rFonts w:ascii="Times New Roman" w:hAnsi="Times New Roman" w:cs="Times New Roman"/>
          <w:sz w:val="16"/>
          <w:szCs w:val="16"/>
        </w:rPr>
        <w:t>2</w:t>
      </w:r>
      <w:r w:rsidRPr="00447805">
        <w:rPr>
          <w:rFonts w:ascii="Times New Roman" w:hAnsi="Times New Roman" w:cs="Times New Roman"/>
          <w:sz w:val="24"/>
          <w:szCs w:val="24"/>
        </w:rPr>
        <w:t xml:space="preserve">  termasuk di dalam keluarga senyawa kalsium fosfat. Hidroksiapatit digunakan karena biokompabilitas yang sangat baik dengan jaringan keras (Kusrini dan Sontang 2011)</w:t>
      </w:r>
    </w:p>
    <w:p w:rsidR="00DF4298" w:rsidRPr="00E27B45" w:rsidRDefault="00DF4298" w:rsidP="00E27B45">
      <w:pPr>
        <w:spacing w:after="0" w:line="240" w:lineRule="auto"/>
        <w:jc w:val="both"/>
        <w:rPr>
          <w:rFonts w:ascii="Times New Roman" w:hAnsi="Times New Roman" w:cs="Times New Roman"/>
          <w:b/>
          <w:sz w:val="24"/>
          <w:szCs w:val="24"/>
        </w:rPr>
      </w:pPr>
    </w:p>
    <w:p w:rsidR="006D3E06" w:rsidRPr="00E27B45" w:rsidRDefault="00DF4298" w:rsidP="00E27B45">
      <w:pPr>
        <w:spacing w:after="0" w:line="240" w:lineRule="auto"/>
        <w:ind w:firstLine="360"/>
        <w:jc w:val="both"/>
        <w:rPr>
          <w:rFonts w:ascii="Times New Roman" w:hAnsi="Times New Roman" w:cs="Times New Roman"/>
          <w:color w:val="000000"/>
          <w:sz w:val="24"/>
          <w:szCs w:val="24"/>
        </w:rPr>
      </w:pPr>
      <w:r w:rsidRPr="00DF4298">
        <w:rPr>
          <w:rFonts w:ascii="Times New Roman" w:hAnsi="Times New Roman" w:cs="Times New Roman"/>
          <w:color w:val="000000"/>
          <w:sz w:val="24"/>
          <w:szCs w:val="24"/>
        </w:rPr>
        <w:t>Sintering merupakan suatu proses pemanasan terhadap suatu material pada waktu dan suhu tertentu, proses sintering ini akan mengakibatkan terjadinya perubahan struktur mikro diantaranya kenaikan nilai densitas, pertumbuhan butir, dan penyusutan massa sampel (Dorre dan Hubner, 1984).</w:t>
      </w:r>
    </w:p>
    <w:p w:rsidR="006D3E06" w:rsidRDefault="006D3E06" w:rsidP="00E27B45">
      <w:pPr>
        <w:spacing w:after="0" w:line="240" w:lineRule="auto"/>
        <w:jc w:val="both"/>
        <w:rPr>
          <w:rFonts w:ascii="Times New Roman" w:hAnsi="Times New Roman" w:cs="Times New Roman"/>
          <w:color w:val="000000"/>
          <w:sz w:val="24"/>
          <w:szCs w:val="24"/>
        </w:rPr>
      </w:pPr>
    </w:p>
    <w:p w:rsidR="000D3391" w:rsidRDefault="006D3E06" w:rsidP="006D3E06">
      <w:pPr>
        <w:spacing w:after="0" w:line="240" w:lineRule="auto"/>
        <w:ind w:firstLine="360"/>
        <w:jc w:val="both"/>
        <w:rPr>
          <w:rFonts w:ascii="Times New Roman" w:hAnsi="Times New Roman" w:cs="Times New Roman"/>
          <w:color w:val="000000"/>
          <w:sz w:val="24"/>
          <w:szCs w:val="24"/>
        </w:rPr>
      </w:pPr>
      <w:r w:rsidRPr="006D3E06">
        <w:rPr>
          <w:rFonts w:ascii="Times New Roman" w:hAnsi="Times New Roman" w:cs="Times New Roman"/>
          <w:color w:val="000000"/>
          <w:sz w:val="24"/>
          <w:szCs w:val="24"/>
        </w:rPr>
        <w:t>Densitas tulang berhubungan dengan kepadatan tulang. Berbicara densitas tulang akan merujuk pada komposisi yang terdapat pada tulang yang akan memepengaruhi kekuatan tulang. Jika suatu tulang memiliki densitas yang tinggi maka kecenderungan akan mengalami fraktur akan lebih sedikit. Dampak berkurangnya kepa</w:t>
      </w:r>
      <w:r w:rsidR="001C1413">
        <w:rPr>
          <w:rFonts w:ascii="Times New Roman" w:hAnsi="Times New Roman" w:cs="Times New Roman"/>
          <w:color w:val="000000"/>
          <w:sz w:val="24"/>
          <w:szCs w:val="24"/>
        </w:rPr>
        <w:t xml:space="preserve">datan tulang akan mengakibatkan </w:t>
      </w:r>
      <w:r w:rsidRPr="006D3E06">
        <w:rPr>
          <w:rFonts w:ascii="Times New Roman" w:hAnsi="Times New Roman" w:cs="Times New Roman"/>
          <w:color w:val="000000"/>
          <w:sz w:val="24"/>
          <w:szCs w:val="24"/>
        </w:rPr>
        <w:t>fraktur/patah tulang  (Andriani, 2016).</w:t>
      </w:r>
    </w:p>
    <w:p w:rsidR="001E60B3" w:rsidRPr="00617D1D" w:rsidRDefault="001E60B3" w:rsidP="007C76B4">
      <w:pPr>
        <w:spacing w:after="0" w:line="240" w:lineRule="auto"/>
        <w:jc w:val="both"/>
        <w:rPr>
          <w:rFonts w:ascii="Times New Roman" w:hAnsi="Times New Roman" w:cs="Times New Roman"/>
          <w:color w:val="000000"/>
          <w:sz w:val="24"/>
          <w:szCs w:val="24"/>
        </w:rPr>
      </w:pPr>
    </w:p>
    <w:p w:rsidR="004C7044" w:rsidRPr="00617D1D" w:rsidRDefault="004C7044" w:rsidP="007C76B4">
      <w:pPr>
        <w:spacing w:after="0" w:line="240" w:lineRule="auto"/>
        <w:ind w:left="720"/>
        <w:jc w:val="both"/>
        <w:rPr>
          <w:rFonts w:ascii="Times New Roman" w:hAnsi="Times New Roman" w:cs="Times New Roman"/>
          <w:sz w:val="24"/>
          <w:szCs w:val="24"/>
        </w:rPr>
      </w:pPr>
    </w:p>
    <w:p w:rsidR="004C7044" w:rsidRDefault="004C7044" w:rsidP="007C76B4">
      <w:pPr>
        <w:spacing w:after="0" w:line="240" w:lineRule="auto"/>
        <w:jc w:val="both"/>
        <w:rPr>
          <w:rFonts w:ascii="Times New Roman" w:hAnsi="Times New Roman" w:cs="Times New Roman"/>
          <w:b/>
          <w:sz w:val="24"/>
          <w:szCs w:val="24"/>
        </w:rPr>
      </w:pPr>
      <w:r w:rsidRPr="00617D1D">
        <w:rPr>
          <w:rFonts w:ascii="Times New Roman" w:hAnsi="Times New Roman" w:cs="Times New Roman"/>
          <w:b/>
          <w:sz w:val="24"/>
          <w:szCs w:val="24"/>
        </w:rPr>
        <w:t>HASIL DAN PEMBAHASAN</w:t>
      </w:r>
    </w:p>
    <w:p w:rsidR="004F6DE2" w:rsidRPr="00617D1D" w:rsidRDefault="004F6DE2" w:rsidP="007C76B4">
      <w:pPr>
        <w:spacing w:after="0" w:line="240" w:lineRule="auto"/>
        <w:jc w:val="both"/>
        <w:rPr>
          <w:rFonts w:ascii="Times New Roman" w:hAnsi="Times New Roman" w:cs="Times New Roman"/>
          <w:b/>
          <w:sz w:val="24"/>
          <w:szCs w:val="24"/>
        </w:rPr>
      </w:pPr>
    </w:p>
    <w:p w:rsidR="00DB0011" w:rsidRDefault="00DB0011" w:rsidP="007C76B4">
      <w:pPr>
        <w:spacing w:after="0" w:line="240" w:lineRule="auto"/>
        <w:ind w:firstLine="720"/>
        <w:jc w:val="both"/>
        <w:rPr>
          <w:rFonts w:ascii="Times New Roman" w:hAnsi="Times New Roman" w:cs="Times New Roman"/>
          <w:sz w:val="24"/>
          <w:szCs w:val="24"/>
        </w:rPr>
      </w:pPr>
      <w:r w:rsidRPr="00DB0011">
        <w:rPr>
          <w:rFonts w:ascii="Times New Roman" w:hAnsi="Times New Roman" w:cs="Times New Roman"/>
          <w:sz w:val="24"/>
          <w:szCs w:val="24"/>
        </w:rPr>
        <w:t>Setelah dilakukan pengukuran densitas maka didapatkan nilai densitas HAp-Borosilikat dengan gaya tekan cetakan 5 kN, 15 kN dan 25 kN dengan temperature 800°C</w:t>
      </w:r>
    </w:p>
    <w:p w:rsidR="004F6DE2" w:rsidRPr="00617D1D" w:rsidRDefault="004F6DE2" w:rsidP="007C76B4">
      <w:pPr>
        <w:spacing w:after="0" w:line="240" w:lineRule="auto"/>
        <w:ind w:firstLine="720"/>
        <w:jc w:val="both"/>
        <w:rPr>
          <w:rFonts w:ascii="Times New Roman" w:hAnsi="Times New Roman" w:cs="Times New Roman"/>
          <w:sz w:val="24"/>
          <w:szCs w:val="24"/>
        </w:rPr>
      </w:pPr>
    </w:p>
    <w:p w:rsidR="004C7044" w:rsidRPr="00617D1D" w:rsidRDefault="00430A86" w:rsidP="00176B1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A22836">
            <wp:extent cx="2423710" cy="115335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5391" cy="1154158"/>
                    </a:xfrm>
                    <a:prstGeom prst="rect">
                      <a:avLst/>
                    </a:prstGeom>
                    <a:noFill/>
                  </pic:spPr>
                </pic:pic>
              </a:graphicData>
            </a:graphic>
          </wp:inline>
        </w:drawing>
      </w:r>
    </w:p>
    <w:p w:rsidR="007C76B4" w:rsidRDefault="000D6D23" w:rsidP="00F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Gambar 1</w:t>
      </w:r>
      <w:r w:rsidR="00DB0011" w:rsidRPr="00DB0011">
        <w:t xml:space="preserve"> </w:t>
      </w:r>
      <w:r w:rsidR="00DB0011" w:rsidRPr="00DB0011">
        <w:rPr>
          <w:rFonts w:ascii="Times New Roman" w:hAnsi="Times New Roman" w:cs="Times New Roman"/>
          <w:sz w:val="24"/>
          <w:szCs w:val="24"/>
        </w:rPr>
        <w:t xml:space="preserve">Grafik Perbandingan Komposisi terhadap Nilai Densitas </w:t>
      </w:r>
    </w:p>
    <w:p w:rsidR="006E2758" w:rsidRDefault="006E2758" w:rsidP="006E2758">
      <w:pPr>
        <w:spacing w:after="0" w:line="240" w:lineRule="auto"/>
        <w:rPr>
          <w:rFonts w:ascii="Times New Roman" w:hAnsi="Times New Roman" w:cs="Times New Roman"/>
          <w:sz w:val="24"/>
          <w:szCs w:val="24"/>
        </w:rPr>
      </w:pPr>
    </w:p>
    <w:p w:rsidR="00DB0011" w:rsidRDefault="00DB0011" w:rsidP="00CB33CF">
      <w:pPr>
        <w:spacing w:after="0" w:line="240" w:lineRule="auto"/>
        <w:ind w:firstLine="720"/>
        <w:jc w:val="both"/>
        <w:rPr>
          <w:rFonts w:ascii="Times New Roman" w:hAnsi="Times New Roman" w:cs="Times New Roman"/>
          <w:sz w:val="24"/>
          <w:szCs w:val="24"/>
        </w:rPr>
      </w:pPr>
      <w:bookmarkStart w:id="0" w:name="_GoBack"/>
      <w:bookmarkEnd w:id="0"/>
    </w:p>
    <w:p w:rsidR="00CB33CF" w:rsidRDefault="00CB33CF" w:rsidP="00CB33CF">
      <w:pPr>
        <w:spacing w:after="0" w:line="240" w:lineRule="auto"/>
        <w:ind w:firstLine="720"/>
        <w:jc w:val="both"/>
        <w:rPr>
          <w:rFonts w:ascii="Times New Roman" w:hAnsi="Times New Roman" w:cs="Times New Roman"/>
          <w:sz w:val="24"/>
          <w:szCs w:val="24"/>
        </w:rPr>
      </w:pPr>
    </w:p>
    <w:p w:rsidR="00DB0011" w:rsidRPr="00DB0011" w:rsidRDefault="00430A86" w:rsidP="00176B1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CBEC7B2">
            <wp:extent cx="2340152" cy="1101687"/>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1011" cy="1102091"/>
                    </a:xfrm>
                    <a:prstGeom prst="rect">
                      <a:avLst/>
                    </a:prstGeom>
                    <a:noFill/>
                  </pic:spPr>
                </pic:pic>
              </a:graphicData>
            </a:graphic>
          </wp:inline>
        </w:drawing>
      </w:r>
    </w:p>
    <w:p w:rsidR="00DB0011" w:rsidRDefault="000D6D23" w:rsidP="00F724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Gambar 2</w:t>
      </w:r>
      <w:r w:rsidR="00DB0011" w:rsidRPr="00DB0011">
        <w:rPr>
          <w:rFonts w:ascii="Times New Roman" w:hAnsi="Times New Roman" w:cs="Times New Roman"/>
          <w:sz w:val="24"/>
          <w:szCs w:val="24"/>
        </w:rPr>
        <w:t xml:space="preserve"> Grafik Perbandingan </w:t>
      </w:r>
      <w:r w:rsidR="00F7249F">
        <w:rPr>
          <w:rFonts w:ascii="Times New Roman" w:hAnsi="Times New Roman" w:cs="Times New Roman"/>
          <w:sz w:val="24"/>
          <w:szCs w:val="24"/>
        </w:rPr>
        <w:t>Kompaksi</w:t>
      </w:r>
      <w:r w:rsidR="00DB0011" w:rsidRPr="00DB0011">
        <w:rPr>
          <w:rFonts w:ascii="Times New Roman" w:hAnsi="Times New Roman" w:cs="Times New Roman"/>
          <w:sz w:val="24"/>
          <w:szCs w:val="24"/>
        </w:rPr>
        <w:t xml:space="preserve"> terhadap Nilai Densitas </w:t>
      </w:r>
    </w:p>
    <w:p w:rsidR="00DB0011" w:rsidRDefault="00DB0011" w:rsidP="007C76B4">
      <w:pPr>
        <w:spacing w:after="0" w:line="240" w:lineRule="auto"/>
        <w:jc w:val="both"/>
        <w:rPr>
          <w:rFonts w:ascii="Times New Roman" w:hAnsi="Times New Roman" w:cs="Times New Roman"/>
          <w:sz w:val="24"/>
          <w:szCs w:val="24"/>
        </w:rPr>
      </w:pPr>
    </w:p>
    <w:p w:rsidR="00252051" w:rsidRDefault="00252051" w:rsidP="00252051">
      <w:pPr>
        <w:spacing w:after="0" w:line="240" w:lineRule="auto"/>
        <w:ind w:firstLine="720"/>
        <w:jc w:val="both"/>
        <w:rPr>
          <w:rFonts w:ascii="Times New Roman" w:hAnsi="Times New Roman" w:cs="Times New Roman"/>
          <w:sz w:val="24"/>
          <w:szCs w:val="24"/>
        </w:rPr>
      </w:pPr>
    </w:p>
    <w:p w:rsidR="004F6DE2" w:rsidRDefault="004F6DE2" w:rsidP="007C76B4">
      <w:pPr>
        <w:spacing w:after="0" w:line="240" w:lineRule="auto"/>
        <w:jc w:val="both"/>
        <w:rPr>
          <w:rFonts w:ascii="Times New Roman" w:hAnsi="Times New Roman" w:cs="Times New Roman"/>
          <w:b/>
          <w:sz w:val="24"/>
          <w:szCs w:val="24"/>
        </w:rPr>
      </w:pPr>
    </w:p>
    <w:p w:rsidR="0042313B" w:rsidRDefault="00617D1D" w:rsidP="007C76B4">
      <w:pPr>
        <w:spacing w:after="0" w:line="240" w:lineRule="auto"/>
        <w:jc w:val="both"/>
        <w:rPr>
          <w:rFonts w:ascii="Times New Roman" w:hAnsi="Times New Roman" w:cs="Times New Roman"/>
          <w:b/>
          <w:sz w:val="24"/>
          <w:szCs w:val="24"/>
        </w:rPr>
      </w:pPr>
      <w:r w:rsidRPr="00617D1D">
        <w:rPr>
          <w:rFonts w:ascii="Times New Roman" w:hAnsi="Times New Roman" w:cs="Times New Roman"/>
          <w:b/>
          <w:sz w:val="24"/>
          <w:szCs w:val="24"/>
        </w:rPr>
        <w:t>KESIMPULAN</w:t>
      </w:r>
    </w:p>
    <w:p w:rsidR="004F6DE2" w:rsidRPr="00617D1D" w:rsidRDefault="004F6DE2" w:rsidP="007C76B4">
      <w:pPr>
        <w:spacing w:after="0" w:line="240" w:lineRule="auto"/>
        <w:jc w:val="both"/>
        <w:rPr>
          <w:rFonts w:ascii="Times New Roman" w:hAnsi="Times New Roman" w:cs="Times New Roman"/>
          <w:b/>
          <w:sz w:val="24"/>
          <w:szCs w:val="24"/>
        </w:rPr>
      </w:pPr>
    </w:p>
    <w:p w:rsidR="007C32DD" w:rsidRDefault="007C32DD" w:rsidP="007C76B4">
      <w:pPr>
        <w:spacing w:after="0" w:line="240" w:lineRule="auto"/>
        <w:ind w:firstLine="720"/>
        <w:jc w:val="both"/>
        <w:rPr>
          <w:rFonts w:ascii="Times New Roman" w:hAnsi="Times New Roman" w:cs="Times New Roman"/>
          <w:sz w:val="24"/>
          <w:szCs w:val="24"/>
        </w:rPr>
      </w:pPr>
      <w:r w:rsidRPr="007C32DD">
        <w:rPr>
          <w:rFonts w:ascii="Times New Roman" w:hAnsi="Times New Roman" w:cs="Times New Roman"/>
          <w:sz w:val="24"/>
          <w:szCs w:val="24"/>
        </w:rPr>
        <w:t>Nilai densitas tertinggi terdapat pada gaya kompaksi 25 kN dengan komposisi 90:10 Wt.%  dengan</w:t>
      </w:r>
      <w:r w:rsidR="00AA2D00">
        <w:rPr>
          <w:rFonts w:ascii="Times New Roman" w:hAnsi="Times New Roman" w:cs="Times New Roman"/>
          <w:sz w:val="24"/>
          <w:szCs w:val="24"/>
        </w:rPr>
        <w:t xml:space="preserve"> nilai densitas sebesar 0,003732</w:t>
      </w:r>
      <w:r w:rsidRPr="007C32DD">
        <w:rPr>
          <w:rFonts w:ascii="Times New Roman" w:hAnsi="Times New Roman" w:cs="Times New Roman"/>
          <w:sz w:val="24"/>
          <w:szCs w:val="24"/>
        </w:rPr>
        <w:t xml:space="preserve"> </w:t>
      </w:r>
      <w:r w:rsidR="00777C84">
        <w:rPr>
          <w:rFonts w:ascii="Times New Roman" w:hAnsi="Times New Roman" w:cs="Times New Roman"/>
          <w:sz w:val="24"/>
          <w:szCs w:val="24"/>
        </w:rPr>
        <w:t>gr/mm</w:t>
      </w:r>
      <w:r w:rsidR="00777C84">
        <w:rPr>
          <w:rFonts w:ascii="Times New Roman" w:hAnsi="Times New Roman" w:cs="Times New Roman"/>
          <w:sz w:val="24"/>
          <w:szCs w:val="24"/>
          <w:vertAlign w:val="superscript"/>
        </w:rPr>
        <w:t>3</w:t>
      </w:r>
      <w:r w:rsidRPr="007C32DD">
        <w:rPr>
          <w:rFonts w:ascii="Times New Roman" w:hAnsi="Times New Roman" w:cs="Times New Roman"/>
          <w:sz w:val="24"/>
          <w:szCs w:val="24"/>
        </w:rPr>
        <w:t>. Sedangkan nilai densitas terendah terdapat pada gaya kompaksi 5 kN dengan kompo</w:t>
      </w:r>
      <w:r w:rsidR="00AA2D00">
        <w:rPr>
          <w:rFonts w:ascii="Times New Roman" w:hAnsi="Times New Roman" w:cs="Times New Roman"/>
          <w:sz w:val="24"/>
          <w:szCs w:val="24"/>
        </w:rPr>
        <w:t>sisi 75:25 Wt % sebesar 0,002436</w:t>
      </w:r>
      <w:r w:rsidRPr="007C32DD">
        <w:rPr>
          <w:rFonts w:ascii="Times New Roman" w:hAnsi="Times New Roman" w:cs="Times New Roman"/>
          <w:sz w:val="24"/>
          <w:szCs w:val="24"/>
        </w:rPr>
        <w:t xml:space="preserve"> </w:t>
      </w:r>
      <w:r w:rsidR="00777C84">
        <w:rPr>
          <w:rFonts w:ascii="Times New Roman" w:hAnsi="Times New Roman" w:cs="Times New Roman"/>
          <w:sz w:val="24"/>
          <w:szCs w:val="24"/>
        </w:rPr>
        <w:t>gr/mm</w:t>
      </w:r>
      <w:r w:rsidR="00777C84">
        <w:rPr>
          <w:rFonts w:ascii="Times New Roman" w:hAnsi="Times New Roman" w:cs="Times New Roman"/>
          <w:sz w:val="24"/>
          <w:szCs w:val="24"/>
          <w:vertAlign w:val="superscript"/>
        </w:rPr>
        <w:t>3</w:t>
      </w:r>
    </w:p>
    <w:p w:rsidR="007C32DD" w:rsidRDefault="007C32DD" w:rsidP="007C76B4">
      <w:pPr>
        <w:spacing w:after="0" w:line="240" w:lineRule="auto"/>
        <w:ind w:firstLine="720"/>
        <w:jc w:val="both"/>
        <w:rPr>
          <w:rFonts w:ascii="Times New Roman" w:hAnsi="Times New Roman" w:cs="Times New Roman"/>
          <w:sz w:val="24"/>
          <w:szCs w:val="24"/>
        </w:rPr>
      </w:pPr>
    </w:p>
    <w:p w:rsidR="004F6DE2" w:rsidRPr="00617D1D" w:rsidRDefault="004F6DE2" w:rsidP="007C32DD">
      <w:pPr>
        <w:spacing w:after="0" w:line="240" w:lineRule="auto"/>
        <w:jc w:val="both"/>
        <w:rPr>
          <w:rFonts w:ascii="Times New Roman" w:hAnsi="Times New Roman" w:cs="Times New Roman"/>
          <w:sz w:val="24"/>
          <w:szCs w:val="24"/>
        </w:rPr>
      </w:pPr>
    </w:p>
    <w:p w:rsidR="0042313B" w:rsidRDefault="0042313B" w:rsidP="007C76B4">
      <w:pPr>
        <w:spacing w:after="0" w:line="240" w:lineRule="auto"/>
        <w:jc w:val="both"/>
        <w:rPr>
          <w:rFonts w:ascii="Times New Roman" w:hAnsi="Times New Roman" w:cs="Times New Roman"/>
          <w:b/>
          <w:sz w:val="24"/>
          <w:szCs w:val="24"/>
        </w:rPr>
      </w:pPr>
      <w:r w:rsidRPr="00617D1D">
        <w:rPr>
          <w:rFonts w:ascii="Times New Roman" w:hAnsi="Times New Roman" w:cs="Times New Roman"/>
          <w:b/>
          <w:sz w:val="24"/>
          <w:szCs w:val="24"/>
        </w:rPr>
        <w:t>Referensi</w:t>
      </w:r>
    </w:p>
    <w:p w:rsidR="004F6DE2" w:rsidRPr="00617D1D" w:rsidRDefault="004F6DE2" w:rsidP="007C76B4">
      <w:pPr>
        <w:spacing w:after="0" w:line="240" w:lineRule="auto"/>
        <w:jc w:val="both"/>
        <w:rPr>
          <w:rFonts w:ascii="Times New Roman" w:hAnsi="Times New Roman" w:cs="Times New Roman"/>
          <w:b/>
          <w:sz w:val="24"/>
          <w:szCs w:val="24"/>
        </w:rPr>
      </w:pPr>
    </w:p>
    <w:p w:rsidR="00022C29" w:rsidRPr="00D044C0" w:rsidRDefault="00022C29" w:rsidP="00E805C3">
      <w:pPr>
        <w:pStyle w:val="ListParagraph"/>
        <w:numPr>
          <w:ilvl w:val="0"/>
          <w:numId w:val="7"/>
        </w:numPr>
        <w:jc w:val="both"/>
        <w:rPr>
          <w:rFonts w:ascii="Times New Roman" w:eastAsia="Times New Roman" w:hAnsi="Times New Roman" w:cs="Times New Roman"/>
          <w:bCs/>
          <w:kern w:val="36"/>
          <w:sz w:val="24"/>
          <w:szCs w:val="24"/>
          <w:lang w:eastAsia="id-ID"/>
        </w:rPr>
      </w:pPr>
      <w:r w:rsidRPr="00D044C0">
        <w:rPr>
          <w:rFonts w:ascii="Times New Roman" w:eastAsia="Times New Roman" w:hAnsi="Times New Roman" w:cs="Times New Roman"/>
          <w:bCs/>
          <w:kern w:val="36"/>
          <w:sz w:val="24"/>
          <w:szCs w:val="24"/>
          <w:lang w:eastAsia="id-ID"/>
        </w:rPr>
        <w:t>Andriani. "Faktor-Faktor Yang Berhubungan Dengan Kepadatan Tulang pada Lansia Awal Di Puskesmas Pisangan Tanggerang Selatan 2016". Skripsi. Program studi Ilmu Keperawatan Univesitas Islam Syarif Hidayatullah.2016.</w:t>
      </w:r>
    </w:p>
    <w:p w:rsidR="00022C29" w:rsidRPr="00D044C0" w:rsidRDefault="00022C29" w:rsidP="00E805C3">
      <w:pPr>
        <w:pStyle w:val="ListParagraph"/>
        <w:numPr>
          <w:ilvl w:val="0"/>
          <w:numId w:val="7"/>
        </w:numPr>
        <w:jc w:val="both"/>
        <w:rPr>
          <w:rFonts w:ascii="Times New Roman" w:eastAsia="Times New Roman" w:hAnsi="Times New Roman" w:cs="Times New Roman"/>
          <w:bCs/>
          <w:kern w:val="36"/>
          <w:sz w:val="24"/>
          <w:szCs w:val="24"/>
          <w:lang w:eastAsia="id-ID"/>
        </w:rPr>
      </w:pPr>
      <w:r w:rsidRPr="00D044C0">
        <w:rPr>
          <w:rFonts w:ascii="Times New Roman" w:eastAsia="Times New Roman" w:hAnsi="Times New Roman" w:cs="Times New Roman"/>
          <w:bCs/>
          <w:kern w:val="36"/>
          <w:sz w:val="24"/>
          <w:szCs w:val="24"/>
          <w:lang w:eastAsia="id-ID"/>
        </w:rPr>
        <w:t>DorredanHunber. 1984. Alumina Library of congress cataloging in publication Data. Cambrige. USA.</w:t>
      </w:r>
    </w:p>
    <w:p w:rsidR="00022C29" w:rsidRPr="00D044C0" w:rsidRDefault="00022C29" w:rsidP="00E805C3">
      <w:pPr>
        <w:pStyle w:val="ListParagraph"/>
        <w:numPr>
          <w:ilvl w:val="0"/>
          <w:numId w:val="7"/>
        </w:numPr>
        <w:jc w:val="both"/>
        <w:rPr>
          <w:rFonts w:ascii="Times New Roman" w:eastAsia="Times New Roman" w:hAnsi="Times New Roman" w:cs="Times New Roman"/>
          <w:bCs/>
          <w:kern w:val="36"/>
          <w:sz w:val="24"/>
          <w:szCs w:val="24"/>
          <w:lang w:eastAsia="id-ID"/>
        </w:rPr>
      </w:pPr>
      <w:r w:rsidRPr="00D044C0">
        <w:rPr>
          <w:rFonts w:ascii="Times New Roman" w:eastAsia="Times New Roman" w:hAnsi="Times New Roman" w:cs="Times New Roman"/>
          <w:bCs/>
          <w:kern w:val="36"/>
          <w:sz w:val="24"/>
          <w:szCs w:val="24"/>
          <w:lang w:eastAsia="id-ID"/>
        </w:rPr>
        <w:t xml:space="preserve">Gunawarman, Malik, A., Mulyadi S., Riana, Hayati, A. </w:t>
      </w:r>
      <w:r w:rsidRPr="00D044C0">
        <w:rPr>
          <w:rFonts w:ascii="Times New Roman" w:eastAsia="Times New Roman" w:hAnsi="Times New Roman" w:cs="Times New Roman"/>
          <w:bCs/>
          <w:kern w:val="36"/>
          <w:sz w:val="24"/>
          <w:szCs w:val="24"/>
          <w:lang w:eastAsia="id-ID"/>
        </w:rPr>
        <w:lastRenderedPageBreak/>
        <w:t>2010. Karakteristik Fisik dan Mekanik Tulang Sapi Variasi Berat Hidup sebagai Referensi Desain Material Implan. Seminar Nasional Tahunan Teknik Mesin (SNMTTM) ke9.</w:t>
      </w:r>
    </w:p>
    <w:p w:rsidR="00022C29" w:rsidRPr="00D044C0" w:rsidRDefault="00022C29" w:rsidP="00E805C3">
      <w:pPr>
        <w:pStyle w:val="ListParagraph"/>
        <w:numPr>
          <w:ilvl w:val="0"/>
          <w:numId w:val="7"/>
        </w:numPr>
        <w:jc w:val="both"/>
        <w:rPr>
          <w:rFonts w:ascii="Times New Roman" w:eastAsia="Times New Roman" w:hAnsi="Times New Roman" w:cs="Times New Roman"/>
          <w:bCs/>
          <w:kern w:val="36"/>
          <w:sz w:val="24"/>
          <w:szCs w:val="24"/>
          <w:lang w:eastAsia="id-ID"/>
        </w:rPr>
      </w:pPr>
      <w:r w:rsidRPr="00D044C0">
        <w:rPr>
          <w:rFonts w:ascii="Times New Roman" w:eastAsia="Times New Roman" w:hAnsi="Times New Roman" w:cs="Times New Roman"/>
          <w:bCs/>
          <w:kern w:val="36"/>
          <w:sz w:val="24"/>
          <w:szCs w:val="24"/>
          <w:lang w:eastAsia="id-ID"/>
        </w:rPr>
        <w:t>I Made Sutha Negara, Cakra Kimia (Indonesian E-Journal of Applied Chemistry) Volume 6 Nomor 2, Desember 2018</w:t>
      </w:r>
    </w:p>
    <w:p w:rsidR="006526B4" w:rsidRDefault="006526B4" w:rsidP="00E805C3">
      <w:pPr>
        <w:pStyle w:val="ListParagraph"/>
        <w:numPr>
          <w:ilvl w:val="0"/>
          <w:numId w:val="7"/>
        </w:numPr>
        <w:jc w:val="both"/>
        <w:rPr>
          <w:rFonts w:ascii="Times New Roman" w:eastAsia="Times New Roman" w:hAnsi="Times New Roman" w:cs="Times New Roman"/>
          <w:bCs/>
          <w:kern w:val="36"/>
          <w:sz w:val="24"/>
          <w:szCs w:val="24"/>
          <w:lang w:eastAsia="id-ID"/>
        </w:rPr>
      </w:pPr>
      <w:r>
        <w:rPr>
          <w:rFonts w:ascii="Times New Roman" w:eastAsia="Times New Roman" w:hAnsi="Times New Roman" w:cs="Times New Roman"/>
          <w:bCs/>
          <w:kern w:val="36"/>
          <w:sz w:val="24"/>
          <w:szCs w:val="24"/>
          <w:lang w:eastAsia="id-ID"/>
        </w:rPr>
        <w:t xml:space="preserve">Burmawi, N jamarun, Syukri A, Gunawarman, </w:t>
      </w:r>
      <w:r w:rsidR="00184138">
        <w:rPr>
          <w:rFonts w:ascii="Times New Roman" w:eastAsia="Times New Roman" w:hAnsi="Times New Roman" w:cs="Times New Roman"/>
          <w:bCs/>
          <w:kern w:val="36"/>
          <w:sz w:val="24"/>
          <w:szCs w:val="24"/>
          <w:lang w:eastAsia="id-ID"/>
        </w:rPr>
        <w:t>Strength of Material Hap-Borosilicate and Their Intering Behavior</w:t>
      </w:r>
      <w:r>
        <w:rPr>
          <w:rFonts w:ascii="Times New Roman" w:eastAsia="Times New Roman" w:hAnsi="Times New Roman" w:cs="Times New Roman"/>
          <w:bCs/>
          <w:kern w:val="36"/>
          <w:sz w:val="24"/>
          <w:szCs w:val="24"/>
          <w:lang w:eastAsia="id-ID"/>
        </w:rPr>
        <w:t>, Or</w:t>
      </w:r>
      <w:r w:rsidR="006816F0">
        <w:rPr>
          <w:rFonts w:ascii="Times New Roman" w:eastAsia="Times New Roman" w:hAnsi="Times New Roman" w:cs="Times New Roman"/>
          <w:bCs/>
          <w:kern w:val="36"/>
          <w:sz w:val="24"/>
          <w:szCs w:val="24"/>
          <w:lang w:eastAsia="id-ID"/>
        </w:rPr>
        <w:t>iental Journal Chemistry, 2018, 33 (2), 920-924</w:t>
      </w:r>
    </w:p>
    <w:p w:rsidR="00022C29" w:rsidRPr="00D044C0" w:rsidRDefault="00022C29" w:rsidP="00E805C3">
      <w:pPr>
        <w:pStyle w:val="ListParagraph"/>
        <w:numPr>
          <w:ilvl w:val="0"/>
          <w:numId w:val="7"/>
        </w:numPr>
        <w:jc w:val="both"/>
        <w:rPr>
          <w:rFonts w:ascii="Times New Roman" w:eastAsia="Times New Roman" w:hAnsi="Times New Roman" w:cs="Times New Roman"/>
          <w:bCs/>
          <w:kern w:val="36"/>
          <w:sz w:val="24"/>
          <w:szCs w:val="24"/>
          <w:lang w:eastAsia="id-ID"/>
        </w:rPr>
      </w:pPr>
      <w:r w:rsidRPr="00D044C0">
        <w:rPr>
          <w:rFonts w:ascii="Times New Roman" w:eastAsia="Times New Roman" w:hAnsi="Times New Roman" w:cs="Times New Roman"/>
          <w:bCs/>
          <w:kern w:val="36"/>
          <w:sz w:val="24"/>
          <w:szCs w:val="24"/>
          <w:lang w:eastAsia="id-ID"/>
        </w:rPr>
        <w:t>Kusrini, E., Sontang, M. 2012. Characterization of X-Ray Diffraction and Electron Spin Responance : Effects of Sintering Time and Temperature on Bovine Hidroxyapatite. Rad. Physical and Chem. 81, ha1 18-125.</w:t>
      </w:r>
    </w:p>
    <w:p w:rsidR="008A3413" w:rsidRPr="00D044C0" w:rsidRDefault="008A3413" w:rsidP="00E805C3">
      <w:pPr>
        <w:pStyle w:val="ListParagraph"/>
        <w:numPr>
          <w:ilvl w:val="0"/>
          <w:numId w:val="7"/>
        </w:numPr>
        <w:jc w:val="both"/>
        <w:rPr>
          <w:rFonts w:ascii="Times New Roman" w:eastAsia="Times New Roman" w:hAnsi="Times New Roman" w:cs="Times New Roman"/>
          <w:bCs/>
          <w:kern w:val="36"/>
          <w:sz w:val="24"/>
          <w:szCs w:val="24"/>
          <w:lang w:eastAsia="id-ID"/>
        </w:rPr>
      </w:pPr>
      <w:r w:rsidRPr="00D044C0">
        <w:rPr>
          <w:rFonts w:ascii="Times New Roman" w:eastAsia="Times New Roman" w:hAnsi="Times New Roman" w:cs="Times New Roman"/>
          <w:bCs/>
          <w:kern w:val="36"/>
          <w:sz w:val="24"/>
          <w:szCs w:val="24"/>
          <w:lang w:eastAsia="id-ID"/>
        </w:rPr>
        <w:t>Seibel MJ. Biochemical markers of bone turnover part I : biochemistry andvariability. Clin Biochem Rev 2005; 26: 97-122.</w:t>
      </w:r>
    </w:p>
    <w:p w:rsidR="008A3413" w:rsidRPr="00D044C0" w:rsidRDefault="008A3413" w:rsidP="00E805C3">
      <w:pPr>
        <w:pStyle w:val="ListParagraph"/>
        <w:numPr>
          <w:ilvl w:val="0"/>
          <w:numId w:val="7"/>
        </w:numPr>
        <w:jc w:val="both"/>
        <w:rPr>
          <w:rFonts w:ascii="Times New Roman" w:eastAsia="Times New Roman" w:hAnsi="Times New Roman" w:cs="Times New Roman"/>
          <w:bCs/>
          <w:kern w:val="36"/>
          <w:sz w:val="24"/>
          <w:szCs w:val="24"/>
          <w:lang w:eastAsia="id-ID"/>
        </w:rPr>
      </w:pPr>
      <w:r w:rsidRPr="00D044C0">
        <w:rPr>
          <w:rFonts w:ascii="Times New Roman" w:eastAsia="Times New Roman" w:hAnsi="Times New Roman" w:cs="Times New Roman"/>
          <w:bCs/>
          <w:kern w:val="36"/>
          <w:sz w:val="24"/>
          <w:szCs w:val="24"/>
          <w:lang w:eastAsia="id-ID"/>
        </w:rPr>
        <w:t>Wahdah I’anatul, Sri Wardhani, Darjito(2014),Sintesis Hidroksiapatit Dari Tulang  Sapi Dengan Metoda Basah Pengendapan. Kimia Student Journal,Vol.1,No 1,pp.92-97, 14-18 March .  Universitas Brawijaya Malang.</w:t>
      </w:r>
    </w:p>
    <w:p w:rsidR="0042313B" w:rsidRPr="00022C29" w:rsidRDefault="0042313B" w:rsidP="00E805C3">
      <w:pPr>
        <w:autoSpaceDE w:val="0"/>
        <w:autoSpaceDN w:val="0"/>
        <w:adjustRightInd w:val="0"/>
        <w:spacing w:after="0" w:line="240" w:lineRule="auto"/>
        <w:jc w:val="both"/>
        <w:rPr>
          <w:rFonts w:ascii="Times New Roman" w:hAnsi="Times New Roman" w:cs="Times New Roman"/>
          <w:color w:val="000000"/>
          <w:sz w:val="24"/>
          <w:szCs w:val="24"/>
        </w:rPr>
      </w:pPr>
    </w:p>
    <w:sectPr w:rsidR="0042313B" w:rsidRPr="00022C29" w:rsidSect="004F6DE2">
      <w:type w:val="continuous"/>
      <w:pgSz w:w="12240" w:h="15840" w:code="1"/>
      <w:pgMar w:top="1134"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6D3" w:rsidRDefault="000136D3" w:rsidP="006059F1">
      <w:pPr>
        <w:spacing w:after="0" w:line="240" w:lineRule="auto"/>
      </w:pPr>
      <w:r>
        <w:separator/>
      </w:r>
    </w:p>
  </w:endnote>
  <w:endnote w:type="continuationSeparator" w:id="0">
    <w:p w:rsidR="000136D3" w:rsidRDefault="000136D3" w:rsidP="0060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6D3" w:rsidRDefault="000136D3" w:rsidP="006059F1">
      <w:pPr>
        <w:spacing w:after="0" w:line="240" w:lineRule="auto"/>
      </w:pPr>
      <w:r>
        <w:separator/>
      </w:r>
    </w:p>
  </w:footnote>
  <w:footnote w:type="continuationSeparator" w:id="0">
    <w:p w:rsidR="000136D3" w:rsidRDefault="000136D3" w:rsidP="00605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43A8"/>
    <w:multiLevelType w:val="hybridMultilevel"/>
    <w:tmpl w:val="67C427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0F718A"/>
    <w:multiLevelType w:val="hybridMultilevel"/>
    <w:tmpl w:val="501A8434"/>
    <w:lvl w:ilvl="0" w:tplc="4824DC52">
      <w:start w:val="1"/>
      <w:numFmt w:val="lowerLetter"/>
      <w:lvlText w:val="%1."/>
      <w:lvlJc w:val="left"/>
      <w:pPr>
        <w:ind w:left="72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E35D2"/>
    <w:multiLevelType w:val="hybridMultilevel"/>
    <w:tmpl w:val="F06042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E55143"/>
    <w:multiLevelType w:val="hybridMultilevel"/>
    <w:tmpl w:val="CF186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608AB"/>
    <w:multiLevelType w:val="hybridMultilevel"/>
    <w:tmpl w:val="37787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94B55"/>
    <w:multiLevelType w:val="hybridMultilevel"/>
    <w:tmpl w:val="43D485E8"/>
    <w:lvl w:ilvl="0" w:tplc="3274DA9A">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75D05"/>
    <w:multiLevelType w:val="hybridMultilevel"/>
    <w:tmpl w:val="F94C83D6"/>
    <w:lvl w:ilvl="0" w:tplc="33106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A058EE"/>
    <w:multiLevelType w:val="hybridMultilevel"/>
    <w:tmpl w:val="C16026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78948BE"/>
    <w:multiLevelType w:val="hybridMultilevel"/>
    <w:tmpl w:val="1FFC6244"/>
    <w:lvl w:ilvl="0" w:tplc="1CAC72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752621"/>
    <w:multiLevelType w:val="hybridMultilevel"/>
    <w:tmpl w:val="02A260A8"/>
    <w:lvl w:ilvl="0" w:tplc="ED940188">
      <w:start w:val="1"/>
      <w:numFmt w:val="decimal"/>
      <w:lvlText w:val="%1."/>
      <w:lvlJc w:val="left"/>
      <w:pPr>
        <w:ind w:left="720" w:hanging="360"/>
      </w:pPr>
      <w:rPr>
        <w:rFonts w:eastAsia="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0"/>
  </w:num>
  <w:num w:numId="5">
    <w:abstractNumId w:val="8"/>
  </w:num>
  <w:num w:numId="6">
    <w:abstractNumId w:val="4"/>
  </w:num>
  <w:num w:numId="7">
    <w:abstractNumId w:val="9"/>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71D"/>
    <w:rsid w:val="000136D3"/>
    <w:rsid w:val="00022C29"/>
    <w:rsid w:val="00035BE6"/>
    <w:rsid w:val="000442E3"/>
    <w:rsid w:val="00055B93"/>
    <w:rsid w:val="00063A71"/>
    <w:rsid w:val="000857CD"/>
    <w:rsid w:val="000A15EE"/>
    <w:rsid w:val="000A5F23"/>
    <w:rsid w:val="000D3391"/>
    <w:rsid w:val="000D6D23"/>
    <w:rsid w:val="001156FB"/>
    <w:rsid w:val="00142EE4"/>
    <w:rsid w:val="00154B45"/>
    <w:rsid w:val="00176B1F"/>
    <w:rsid w:val="00176D5D"/>
    <w:rsid w:val="00184138"/>
    <w:rsid w:val="001963F8"/>
    <w:rsid w:val="001A3008"/>
    <w:rsid w:val="001C1413"/>
    <w:rsid w:val="001E60B3"/>
    <w:rsid w:val="00207223"/>
    <w:rsid w:val="00252051"/>
    <w:rsid w:val="00261889"/>
    <w:rsid w:val="002868D5"/>
    <w:rsid w:val="002E0129"/>
    <w:rsid w:val="002F243D"/>
    <w:rsid w:val="00371390"/>
    <w:rsid w:val="003869BF"/>
    <w:rsid w:val="00397180"/>
    <w:rsid w:val="003A7F52"/>
    <w:rsid w:val="0042313B"/>
    <w:rsid w:val="00430A86"/>
    <w:rsid w:val="00445D40"/>
    <w:rsid w:val="00447805"/>
    <w:rsid w:val="004B694E"/>
    <w:rsid w:val="004C7044"/>
    <w:rsid w:val="004F6DE2"/>
    <w:rsid w:val="0050511F"/>
    <w:rsid w:val="005F7829"/>
    <w:rsid w:val="0060402C"/>
    <w:rsid w:val="006059F1"/>
    <w:rsid w:val="00617D1D"/>
    <w:rsid w:val="006526B4"/>
    <w:rsid w:val="00656337"/>
    <w:rsid w:val="006816F0"/>
    <w:rsid w:val="006B7292"/>
    <w:rsid w:val="006D3E06"/>
    <w:rsid w:val="006E2758"/>
    <w:rsid w:val="0071632F"/>
    <w:rsid w:val="00717B60"/>
    <w:rsid w:val="00740FAB"/>
    <w:rsid w:val="007513F6"/>
    <w:rsid w:val="00777C84"/>
    <w:rsid w:val="007B07CB"/>
    <w:rsid w:val="007C32DD"/>
    <w:rsid w:val="007C76B4"/>
    <w:rsid w:val="00821629"/>
    <w:rsid w:val="008A3413"/>
    <w:rsid w:val="00962444"/>
    <w:rsid w:val="00A06A0D"/>
    <w:rsid w:val="00A851A3"/>
    <w:rsid w:val="00A9603A"/>
    <w:rsid w:val="00AA1E2E"/>
    <w:rsid w:val="00AA2D00"/>
    <w:rsid w:val="00AB2174"/>
    <w:rsid w:val="00AB5BBE"/>
    <w:rsid w:val="00AC7E27"/>
    <w:rsid w:val="00AF2AAC"/>
    <w:rsid w:val="00AF734D"/>
    <w:rsid w:val="00B1097B"/>
    <w:rsid w:val="00B15B2D"/>
    <w:rsid w:val="00B21EFB"/>
    <w:rsid w:val="00B37572"/>
    <w:rsid w:val="00B87548"/>
    <w:rsid w:val="00B92453"/>
    <w:rsid w:val="00BF7757"/>
    <w:rsid w:val="00C47107"/>
    <w:rsid w:val="00C533AF"/>
    <w:rsid w:val="00C71AFE"/>
    <w:rsid w:val="00CB28D4"/>
    <w:rsid w:val="00CB33CF"/>
    <w:rsid w:val="00CC04D2"/>
    <w:rsid w:val="00CD04EB"/>
    <w:rsid w:val="00D044C0"/>
    <w:rsid w:val="00D2111E"/>
    <w:rsid w:val="00D676EA"/>
    <w:rsid w:val="00D9527A"/>
    <w:rsid w:val="00DB0011"/>
    <w:rsid w:val="00DC3FBB"/>
    <w:rsid w:val="00DD60C2"/>
    <w:rsid w:val="00DF4298"/>
    <w:rsid w:val="00E00BBC"/>
    <w:rsid w:val="00E27B45"/>
    <w:rsid w:val="00E4571D"/>
    <w:rsid w:val="00E45C59"/>
    <w:rsid w:val="00E50A12"/>
    <w:rsid w:val="00E76A87"/>
    <w:rsid w:val="00E805C3"/>
    <w:rsid w:val="00E83291"/>
    <w:rsid w:val="00F21F45"/>
    <w:rsid w:val="00F66795"/>
    <w:rsid w:val="00F7249F"/>
    <w:rsid w:val="00FB57DF"/>
    <w:rsid w:val="00FD57F0"/>
    <w:rsid w:val="00FE58B1"/>
    <w:rsid w:val="00FF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C6CC"/>
  <w15:docId w15:val="{D6F064AF-CBC6-43CB-A341-915328B3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71D"/>
    <w:rPr>
      <w:color w:val="0000FF" w:themeColor="hyperlink"/>
      <w:u w:val="single"/>
    </w:rPr>
  </w:style>
  <w:style w:type="paragraph" w:styleId="ListParagraph">
    <w:name w:val="List Paragraph"/>
    <w:aliases w:val="kepala,List Paragraph1"/>
    <w:basedOn w:val="Normal"/>
    <w:link w:val="ListParagraphChar"/>
    <w:uiPriority w:val="34"/>
    <w:qFormat/>
    <w:rsid w:val="00D2111E"/>
    <w:pPr>
      <w:ind w:left="720"/>
      <w:contextualSpacing/>
    </w:pPr>
  </w:style>
  <w:style w:type="paragraph" w:styleId="Header">
    <w:name w:val="header"/>
    <w:basedOn w:val="Normal"/>
    <w:link w:val="HeaderChar"/>
    <w:uiPriority w:val="99"/>
    <w:unhideWhenUsed/>
    <w:rsid w:val="00605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F1"/>
  </w:style>
  <w:style w:type="paragraph" w:styleId="Footer">
    <w:name w:val="footer"/>
    <w:basedOn w:val="Normal"/>
    <w:link w:val="FooterChar"/>
    <w:uiPriority w:val="99"/>
    <w:unhideWhenUsed/>
    <w:rsid w:val="00605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F1"/>
  </w:style>
  <w:style w:type="paragraph" w:styleId="BalloonText">
    <w:name w:val="Balloon Text"/>
    <w:basedOn w:val="Normal"/>
    <w:link w:val="BalloonTextChar"/>
    <w:uiPriority w:val="99"/>
    <w:semiHidden/>
    <w:unhideWhenUsed/>
    <w:rsid w:val="00605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9F1"/>
    <w:rPr>
      <w:rFonts w:ascii="Tahoma" w:hAnsi="Tahoma" w:cs="Tahoma"/>
      <w:sz w:val="16"/>
      <w:szCs w:val="16"/>
    </w:rPr>
  </w:style>
  <w:style w:type="character" w:customStyle="1" w:styleId="ListParagraphChar">
    <w:name w:val="List Paragraph Char"/>
    <w:aliases w:val="kepala Char,List Paragraph1 Char"/>
    <w:link w:val="ListParagraph"/>
    <w:uiPriority w:val="34"/>
    <w:rsid w:val="004C7044"/>
  </w:style>
  <w:style w:type="paragraph" w:customStyle="1" w:styleId="Default">
    <w:name w:val="Default"/>
    <w:rsid w:val="0042313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dhiahad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urmawi_koto@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A26D0-636D-43E2-82F8-F4EDEA717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FTI</cp:lastModifiedBy>
  <cp:revision>3</cp:revision>
  <cp:lastPrinted>2020-07-05T15:44:00Z</cp:lastPrinted>
  <dcterms:created xsi:type="dcterms:W3CDTF">2020-11-17T03:02:00Z</dcterms:created>
  <dcterms:modified xsi:type="dcterms:W3CDTF">2020-11-17T03:04:00Z</dcterms:modified>
</cp:coreProperties>
</file>